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1BC56" w14:textId="543E915E" w:rsidR="00E41EC1" w:rsidRPr="00110251" w:rsidRDefault="00391818" w:rsidP="00E41EC1">
      <w:pPr>
        <w:pStyle w:val="NoSpacing"/>
        <w:jc w:val="center"/>
        <w:rPr>
          <w:sz w:val="28"/>
          <w:szCs w:val="28"/>
        </w:rPr>
      </w:pPr>
      <w:bookmarkStart w:id="0" w:name="_GoBack"/>
      <w:r>
        <w:rPr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7F5B9DCF" wp14:editId="7DD225CD">
            <wp:simplePos x="0" y="0"/>
            <wp:positionH relativeFrom="column">
              <wp:posOffset>-485775</wp:posOffset>
            </wp:positionH>
            <wp:positionV relativeFrom="page">
              <wp:posOffset>123825</wp:posOffset>
            </wp:positionV>
            <wp:extent cx="59436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531" y="21304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6E02D980" w14:textId="5568BDB1" w:rsidR="00E41EC1" w:rsidRDefault="00E41EC1" w:rsidP="00E41EC1">
      <w:pPr>
        <w:pStyle w:val="NoSpacing"/>
        <w:jc w:val="center"/>
        <w:rPr>
          <w:b/>
          <w:sz w:val="28"/>
          <w:szCs w:val="28"/>
        </w:rPr>
      </w:pPr>
      <w:r w:rsidRPr="00110251">
        <w:rPr>
          <w:b/>
          <w:sz w:val="28"/>
          <w:szCs w:val="28"/>
        </w:rPr>
        <w:t>V E N D I M</w:t>
      </w:r>
    </w:p>
    <w:p w14:paraId="18BAE54B" w14:textId="77777777" w:rsidR="00110251" w:rsidRPr="00110251" w:rsidRDefault="00110251" w:rsidP="00E41EC1">
      <w:pPr>
        <w:pStyle w:val="NoSpacing"/>
        <w:jc w:val="center"/>
        <w:rPr>
          <w:b/>
          <w:sz w:val="28"/>
          <w:szCs w:val="28"/>
        </w:rPr>
      </w:pPr>
    </w:p>
    <w:p w14:paraId="1AED86DE" w14:textId="77777777" w:rsidR="00E41EC1" w:rsidRPr="00110251" w:rsidRDefault="00E41EC1" w:rsidP="00E41EC1">
      <w:pPr>
        <w:pStyle w:val="NoSpacing"/>
        <w:jc w:val="center"/>
        <w:rPr>
          <w:b/>
          <w:sz w:val="28"/>
          <w:szCs w:val="28"/>
        </w:rPr>
      </w:pPr>
    </w:p>
    <w:p w14:paraId="255BC034" w14:textId="77777777" w:rsidR="00E41EC1" w:rsidRDefault="00E41EC1" w:rsidP="00E41EC1">
      <w:pPr>
        <w:pStyle w:val="NoSpacing"/>
        <w:jc w:val="center"/>
        <w:rPr>
          <w:b/>
          <w:sz w:val="28"/>
          <w:szCs w:val="28"/>
        </w:rPr>
      </w:pPr>
      <w:r w:rsidRPr="00110251">
        <w:rPr>
          <w:b/>
          <w:sz w:val="28"/>
          <w:szCs w:val="28"/>
        </w:rPr>
        <w:t>Nr.______, datë __________</w:t>
      </w:r>
    </w:p>
    <w:p w14:paraId="54FB36A0" w14:textId="77777777" w:rsidR="00110251" w:rsidRPr="00110251" w:rsidRDefault="00110251" w:rsidP="00E41EC1">
      <w:pPr>
        <w:pStyle w:val="NoSpacing"/>
        <w:jc w:val="center"/>
        <w:rPr>
          <w:b/>
          <w:sz w:val="28"/>
          <w:szCs w:val="28"/>
        </w:rPr>
      </w:pPr>
    </w:p>
    <w:p w14:paraId="120386AE" w14:textId="77777777" w:rsidR="00D15078" w:rsidRPr="00110251" w:rsidRDefault="00D15078" w:rsidP="00E41EC1">
      <w:pPr>
        <w:rPr>
          <w:b/>
          <w:sz w:val="28"/>
          <w:szCs w:val="28"/>
          <w:lang w:val="sq-AL"/>
        </w:rPr>
      </w:pPr>
    </w:p>
    <w:p w14:paraId="6F58CFA4" w14:textId="77777777" w:rsidR="00E41EC1" w:rsidRPr="00110251" w:rsidRDefault="00D15078" w:rsidP="00E41EC1">
      <w:pPr>
        <w:jc w:val="center"/>
        <w:rPr>
          <w:b/>
          <w:sz w:val="28"/>
          <w:szCs w:val="28"/>
          <w:lang w:val="sq-AL"/>
        </w:rPr>
      </w:pPr>
      <w:r w:rsidRPr="00110251">
        <w:rPr>
          <w:b/>
          <w:sz w:val="28"/>
          <w:szCs w:val="28"/>
          <w:lang w:val="sq-AL"/>
        </w:rPr>
        <w:t>PËR</w:t>
      </w:r>
    </w:p>
    <w:p w14:paraId="120386B3" w14:textId="3D22B180" w:rsidR="00D15078" w:rsidRPr="00110251" w:rsidRDefault="00D15078" w:rsidP="00E41EC1">
      <w:pPr>
        <w:jc w:val="center"/>
        <w:rPr>
          <w:b/>
          <w:sz w:val="28"/>
          <w:szCs w:val="28"/>
          <w:lang w:val="sq-AL"/>
        </w:rPr>
      </w:pPr>
      <w:r w:rsidRPr="00110251">
        <w:rPr>
          <w:b/>
          <w:sz w:val="28"/>
          <w:szCs w:val="28"/>
          <w:lang w:val="sq-AL"/>
        </w:rPr>
        <w:t xml:space="preserve"> </w:t>
      </w:r>
    </w:p>
    <w:p w14:paraId="120386B4" w14:textId="75F61D6C" w:rsidR="00D15078" w:rsidRPr="00110251" w:rsidRDefault="00D15078" w:rsidP="00E41EC1">
      <w:pPr>
        <w:jc w:val="center"/>
        <w:rPr>
          <w:b/>
          <w:caps/>
          <w:sz w:val="28"/>
          <w:szCs w:val="28"/>
          <w:u w:val="single"/>
          <w:lang w:val="sq-AL"/>
        </w:rPr>
      </w:pPr>
      <w:r w:rsidRPr="00110251">
        <w:rPr>
          <w:b/>
          <w:noProof/>
          <w:sz w:val="28"/>
          <w:szCs w:val="28"/>
          <w:u w:val="single"/>
          <w:lang w:val="sq-AL"/>
        </w:rPr>
        <w:t xml:space="preserve">MIRATIMIN E RREGULLAVE DHE </w:t>
      </w:r>
      <w:r w:rsidR="00E41EC1" w:rsidRPr="00110251">
        <w:rPr>
          <w:b/>
          <w:noProof/>
          <w:sz w:val="28"/>
          <w:szCs w:val="28"/>
          <w:u w:val="single"/>
          <w:lang w:val="sq-AL"/>
        </w:rPr>
        <w:t xml:space="preserve">TË </w:t>
      </w:r>
      <w:r w:rsidRPr="00110251">
        <w:rPr>
          <w:b/>
          <w:noProof/>
          <w:sz w:val="28"/>
          <w:szCs w:val="28"/>
          <w:u w:val="single"/>
          <w:lang w:val="sq-AL"/>
        </w:rPr>
        <w:t xml:space="preserve">PROCEDURAVE </w:t>
      </w:r>
      <w:r w:rsidR="00E41EC1" w:rsidRPr="00110251">
        <w:rPr>
          <w:b/>
          <w:noProof/>
          <w:sz w:val="28"/>
          <w:szCs w:val="28"/>
          <w:u w:val="single"/>
          <w:lang w:val="sq-AL"/>
        </w:rPr>
        <w:t xml:space="preserve">                                     </w:t>
      </w:r>
      <w:r w:rsidRPr="00110251">
        <w:rPr>
          <w:b/>
          <w:noProof/>
          <w:sz w:val="28"/>
          <w:szCs w:val="28"/>
          <w:u w:val="single"/>
          <w:lang w:val="sq-AL"/>
        </w:rPr>
        <w:t>NË USHTRIMIN E FUNKSIONEVE MBIKËQYRËSE NË</w:t>
      </w:r>
      <w:r w:rsidRPr="00110251">
        <w:rPr>
          <w:b/>
          <w:sz w:val="28"/>
          <w:szCs w:val="28"/>
          <w:u w:val="single"/>
          <w:lang w:val="sq-AL"/>
        </w:rPr>
        <w:t xml:space="preserve"> SEKTORIN </w:t>
      </w:r>
      <w:r w:rsidR="00E41EC1" w:rsidRPr="00110251">
        <w:rPr>
          <w:b/>
          <w:sz w:val="28"/>
          <w:szCs w:val="28"/>
          <w:u w:val="single"/>
          <w:lang w:val="sq-AL"/>
        </w:rPr>
        <w:t xml:space="preserve">                     </w:t>
      </w:r>
      <w:r w:rsidRPr="00110251">
        <w:rPr>
          <w:b/>
          <w:sz w:val="28"/>
          <w:szCs w:val="28"/>
          <w:u w:val="single"/>
          <w:lang w:val="sq-AL"/>
        </w:rPr>
        <w:t>E GAZIT NATYROR</w:t>
      </w:r>
      <w:r w:rsidRPr="00110251">
        <w:rPr>
          <w:b/>
          <w:noProof/>
          <w:sz w:val="28"/>
          <w:szCs w:val="28"/>
          <w:u w:val="single"/>
          <w:lang w:val="sq-AL"/>
        </w:rPr>
        <w:t xml:space="preserve"> </w:t>
      </w:r>
      <w:r w:rsidR="00486C44" w:rsidRPr="00110251">
        <w:rPr>
          <w:b/>
          <w:noProof/>
          <w:sz w:val="28"/>
          <w:szCs w:val="28"/>
          <w:u w:val="single"/>
          <w:lang w:val="sq-AL"/>
        </w:rPr>
        <w:t>T</w:t>
      </w:r>
      <w:r w:rsidRPr="00110251">
        <w:rPr>
          <w:b/>
          <w:noProof/>
          <w:sz w:val="28"/>
          <w:szCs w:val="28"/>
          <w:u w:val="single"/>
          <w:lang w:val="sq-AL"/>
        </w:rPr>
        <w:t>Ë MINISTRI</w:t>
      </w:r>
      <w:r w:rsidR="00486C44" w:rsidRPr="00110251">
        <w:rPr>
          <w:b/>
          <w:noProof/>
          <w:sz w:val="28"/>
          <w:szCs w:val="28"/>
          <w:u w:val="single"/>
          <w:lang w:val="sq-AL"/>
        </w:rPr>
        <w:t>S</w:t>
      </w:r>
      <w:r w:rsidRPr="00110251">
        <w:rPr>
          <w:b/>
          <w:noProof/>
          <w:sz w:val="28"/>
          <w:szCs w:val="28"/>
          <w:u w:val="single"/>
          <w:lang w:val="sq-AL"/>
        </w:rPr>
        <w:t xml:space="preserve">Ë PËRGJEGJËSE PËR ENERGJINË </w:t>
      </w:r>
    </w:p>
    <w:p w14:paraId="120386B5" w14:textId="77777777" w:rsidR="00D15078" w:rsidRPr="00110251" w:rsidRDefault="00D15078" w:rsidP="00E41EC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sq-AL"/>
        </w:rPr>
      </w:pPr>
    </w:p>
    <w:p w14:paraId="120386B7" w14:textId="4E256C07" w:rsidR="00D15078" w:rsidRPr="00110251" w:rsidRDefault="00D15078" w:rsidP="00E41EC1">
      <w:pPr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>Në mbështetje të nenit 100 të Kushtetutës</w:t>
      </w:r>
      <w:r w:rsidR="00E41EC1" w:rsidRPr="00110251">
        <w:rPr>
          <w:sz w:val="28"/>
          <w:szCs w:val="28"/>
          <w:lang w:val="sq-AL"/>
        </w:rPr>
        <w:t xml:space="preserve"> </w:t>
      </w:r>
      <w:r w:rsidRPr="00110251">
        <w:rPr>
          <w:sz w:val="28"/>
          <w:szCs w:val="28"/>
          <w:lang w:val="sq-AL"/>
        </w:rPr>
        <w:t xml:space="preserve">dhe </w:t>
      </w:r>
      <w:r w:rsidR="00E41EC1" w:rsidRPr="00110251">
        <w:rPr>
          <w:sz w:val="28"/>
          <w:szCs w:val="28"/>
          <w:lang w:val="sq-AL"/>
        </w:rPr>
        <w:t>t</w:t>
      </w:r>
      <w:r w:rsidR="005D7E86" w:rsidRPr="00110251">
        <w:rPr>
          <w:sz w:val="28"/>
          <w:szCs w:val="28"/>
          <w:lang w:val="sq-AL"/>
        </w:rPr>
        <w:t>ë</w:t>
      </w:r>
      <w:r w:rsidR="00E41EC1" w:rsidRPr="00110251">
        <w:rPr>
          <w:sz w:val="28"/>
          <w:szCs w:val="28"/>
          <w:lang w:val="sq-AL"/>
        </w:rPr>
        <w:t xml:space="preserve"> </w:t>
      </w:r>
      <w:r w:rsidR="003D4525" w:rsidRPr="00110251">
        <w:rPr>
          <w:sz w:val="28"/>
          <w:szCs w:val="28"/>
          <w:lang w:val="sq-AL"/>
        </w:rPr>
        <w:t xml:space="preserve">neneve </w:t>
      </w:r>
      <w:r w:rsidR="00AE0E5C" w:rsidRPr="00110251">
        <w:rPr>
          <w:sz w:val="28"/>
          <w:szCs w:val="28"/>
          <w:lang w:val="sq-AL"/>
        </w:rPr>
        <w:t xml:space="preserve">100, pika </w:t>
      </w:r>
      <w:r w:rsidR="00047B59" w:rsidRPr="00110251">
        <w:rPr>
          <w:sz w:val="28"/>
          <w:szCs w:val="28"/>
          <w:lang w:val="sq-AL"/>
        </w:rPr>
        <w:t>1</w:t>
      </w:r>
      <w:r w:rsidR="00E41EC1" w:rsidRPr="00110251">
        <w:rPr>
          <w:sz w:val="28"/>
          <w:szCs w:val="28"/>
          <w:lang w:val="sq-AL"/>
        </w:rPr>
        <w:t>,</w:t>
      </w:r>
      <w:r w:rsidR="00047B59" w:rsidRPr="00110251">
        <w:rPr>
          <w:sz w:val="28"/>
          <w:szCs w:val="28"/>
          <w:lang w:val="sq-AL"/>
        </w:rPr>
        <w:t xml:space="preserve"> </w:t>
      </w:r>
      <w:r w:rsidR="00AE0E5C" w:rsidRPr="00110251">
        <w:rPr>
          <w:sz w:val="28"/>
          <w:szCs w:val="28"/>
          <w:lang w:val="sq-AL"/>
        </w:rPr>
        <w:t xml:space="preserve">e 116, pika 1, të </w:t>
      </w:r>
      <w:r w:rsidR="00E41EC1" w:rsidRPr="00110251">
        <w:rPr>
          <w:sz w:val="28"/>
          <w:szCs w:val="28"/>
          <w:lang w:val="sq-AL"/>
        </w:rPr>
        <w:t>l</w:t>
      </w:r>
      <w:r w:rsidR="002915C5" w:rsidRPr="00110251">
        <w:rPr>
          <w:sz w:val="28"/>
          <w:szCs w:val="28"/>
          <w:lang w:val="sq-AL"/>
        </w:rPr>
        <w:t>igjit n</w:t>
      </w:r>
      <w:r w:rsidRPr="00110251">
        <w:rPr>
          <w:sz w:val="28"/>
          <w:szCs w:val="28"/>
          <w:lang w:val="sq-AL"/>
        </w:rPr>
        <w:t>r.102/2015</w:t>
      </w:r>
      <w:r w:rsidR="00E41EC1" w:rsidRPr="00110251">
        <w:rPr>
          <w:sz w:val="28"/>
          <w:szCs w:val="28"/>
          <w:lang w:val="sq-AL"/>
        </w:rPr>
        <w:t>,</w:t>
      </w:r>
      <w:r w:rsidRPr="00110251">
        <w:rPr>
          <w:sz w:val="28"/>
          <w:szCs w:val="28"/>
          <w:lang w:val="sq-AL"/>
        </w:rPr>
        <w:t xml:space="preserve"> “Për sektorin e gazit natyror”, me propozim</w:t>
      </w:r>
      <w:r w:rsidR="002915C5" w:rsidRPr="00110251">
        <w:rPr>
          <w:sz w:val="28"/>
          <w:szCs w:val="28"/>
          <w:lang w:val="sq-AL"/>
        </w:rPr>
        <w:t>in e</w:t>
      </w:r>
      <w:r w:rsidRPr="00110251">
        <w:rPr>
          <w:sz w:val="28"/>
          <w:szCs w:val="28"/>
          <w:lang w:val="sq-AL"/>
        </w:rPr>
        <w:t xml:space="preserve"> </w:t>
      </w:r>
      <w:r w:rsidR="002915C5" w:rsidRPr="00110251">
        <w:rPr>
          <w:sz w:val="28"/>
          <w:szCs w:val="28"/>
          <w:lang w:val="sq-AL"/>
        </w:rPr>
        <w:t>m</w:t>
      </w:r>
      <w:r w:rsidRPr="00110251">
        <w:rPr>
          <w:sz w:val="28"/>
          <w:szCs w:val="28"/>
          <w:lang w:val="sq-AL"/>
        </w:rPr>
        <w:t xml:space="preserve">inistrit të Infrastrukturës dhe Energjisë, Këshilli i Ministrave </w:t>
      </w:r>
    </w:p>
    <w:p w14:paraId="120386B8" w14:textId="77777777" w:rsidR="00D15078" w:rsidRDefault="00D15078" w:rsidP="00E41EC1">
      <w:pPr>
        <w:jc w:val="both"/>
        <w:rPr>
          <w:sz w:val="28"/>
          <w:szCs w:val="28"/>
          <w:lang w:val="sq-AL"/>
        </w:rPr>
      </w:pPr>
    </w:p>
    <w:p w14:paraId="446B83CC" w14:textId="77777777" w:rsidR="00110251" w:rsidRPr="00110251" w:rsidRDefault="00110251" w:rsidP="00E41EC1">
      <w:pPr>
        <w:jc w:val="both"/>
        <w:rPr>
          <w:sz w:val="28"/>
          <w:szCs w:val="28"/>
          <w:lang w:val="sq-AL"/>
        </w:rPr>
      </w:pPr>
    </w:p>
    <w:p w14:paraId="120386BC" w14:textId="1FA4596F" w:rsidR="001A277C" w:rsidRDefault="00D15078" w:rsidP="00E41EC1">
      <w:pPr>
        <w:jc w:val="center"/>
        <w:rPr>
          <w:b/>
          <w:sz w:val="28"/>
          <w:szCs w:val="28"/>
          <w:lang w:val="sq-AL"/>
        </w:rPr>
      </w:pPr>
      <w:r w:rsidRPr="00110251">
        <w:rPr>
          <w:b/>
          <w:sz w:val="28"/>
          <w:szCs w:val="28"/>
          <w:lang w:val="sq-AL"/>
        </w:rPr>
        <w:t>V</w:t>
      </w:r>
      <w:r w:rsidR="002915C5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E</w:t>
      </w:r>
      <w:r w:rsidR="002915C5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N</w:t>
      </w:r>
      <w:r w:rsidR="002915C5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D</w:t>
      </w:r>
      <w:r w:rsidR="002915C5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O</w:t>
      </w:r>
      <w:r w:rsidR="002915C5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S</w:t>
      </w:r>
      <w:r w:rsidR="002915C5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I:</w:t>
      </w:r>
    </w:p>
    <w:p w14:paraId="6BAC039F" w14:textId="77777777" w:rsidR="00110251" w:rsidRPr="00110251" w:rsidRDefault="00110251" w:rsidP="00E41EC1">
      <w:pPr>
        <w:jc w:val="center"/>
        <w:rPr>
          <w:b/>
          <w:sz w:val="28"/>
          <w:szCs w:val="28"/>
          <w:lang w:val="sq-AL"/>
        </w:rPr>
      </w:pPr>
    </w:p>
    <w:p w14:paraId="120386BD" w14:textId="64DC9CC6" w:rsidR="00D15078" w:rsidRPr="00110251" w:rsidRDefault="00D15078" w:rsidP="009007EF">
      <w:pPr>
        <w:pStyle w:val="ListParagraph"/>
        <w:numPr>
          <w:ilvl w:val="0"/>
          <w:numId w:val="16"/>
        </w:numPr>
        <w:ind w:left="360" w:hanging="360"/>
        <w:jc w:val="both"/>
        <w:rPr>
          <w:b/>
          <w:szCs w:val="28"/>
        </w:rPr>
      </w:pPr>
      <w:r w:rsidRPr="00110251">
        <w:rPr>
          <w:b/>
          <w:szCs w:val="28"/>
        </w:rPr>
        <w:t xml:space="preserve">Qëllimi </w:t>
      </w:r>
    </w:p>
    <w:p w14:paraId="7FFDA579" w14:textId="77777777" w:rsidR="00E41EC1" w:rsidRPr="00110251" w:rsidRDefault="00E41EC1" w:rsidP="00E41EC1">
      <w:pPr>
        <w:jc w:val="both"/>
        <w:rPr>
          <w:noProof/>
          <w:sz w:val="28"/>
          <w:szCs w:val="28"/>
          <w:lang w:val="sq-AL"/>
        </w:rPr>
      </w:pPr>
    </w:p>
    <w:p w14:paraId="120386BE" w14:textId="77777777" w:rsidR="00D15078" w:rsidRPr="00110251" w:rsidRDefault="00D15078" w:rsidP="00E41EC1">
      <w:pPr>
        <w:ind w:left="180"/>
        <w:jc w:val="both"/>
        <w:rPr>
          <w:noProof/>
          <w:sz w:val="28"/>
          <w:szCs w:val="28"/>
          <w:lang w:val="sq-AL"/>
        </w:rPr>
      </w:pPr>
      <w:r w:rsidRPr="00110251">
        <w:rPr>
          <w:noProof/>
          <w:sz w:val="28"/>
          <w:szCs w:val="28"/>
          <w:lang w:val="sq-AL"/>
        </w:rPr>
        <w:t>Qëllimi i këtij vendimi është</w:t>
      </w:r>
      <w:r w:rsidR="00EA11CE" w:rsidRPr="00110251">
        <w:rPr>
          <w:noProof/>
          <w:sz w:val="28"/>
          <w:szCs w:val="28"/>
          <w:lang w:val="sq-AL"/>
        </w:rPr>
        <w:t>:</w:t>
      </w:r>
      <w:r w:rsidRPr="00110251">
        <w:rPr>
          <w:noProof/>
          <w:sz w:val="28"/>
          <w:szCs w:val="28"/>
          <w:lang w:val="sq-AL"/>
        </w:rPr>
        <w:t xml:space="preserve"> </w:t>
      </w:r>
    </w:p>
    <w:p w14:paraId="4E7DBF55" w14:textId="77777777" w:rsidR="00E41EC1" w:rsidRPr="00110251" w:rsidRDefault="00E41EC1" w:rsidP="00E41EC1">
      <w:pPr>
        <w:jc w:val="both"/>
        <w:rPr>
          <w:noProof/>
          <w:sz w:val="28"/>
          <w:szCs w:val="28"/>
          <w:lang w:val="sq-AL"/>
        </w:rPr>
      </w:pPr>
    </w:p>
    <w:p w14:paraId="120386BF" w14:textId="2E19F835" w:rsidR="00D15078" w:rsidRPr="00110251" w:rsidRDefault="00E41EC1" w:rsidP="00E41EC1">
      <w:pPr>
        <w:ind w:left="540" w:hanging="180"/>
        <w:jc w:val="both"/>
        <w:rPr>
          <w:caps/>
          <w:sz w:val="28"/>
          <w:szCs w:val="28"/>
          <w:lang w:val="sq-AL"/>
        </w:rPr>
      </w:pPr>
      <w:r w:rsidRPr="00110251">
        <w:rPr>
          <w:noProof/>
          <w:sz w:val="28"/>
          <w:szCs w:val="28"/>
          <w:lang w:val="sq-AL"/>
        </w:rPr>
        <w:t xml:space="preserve">- </w:t>
      </w:r>
      <w:r w:rsidR="00D15078" w:rsidRPr="00110251">
        <w:rPr>
          <w:noProof/>
          <w:sz w:val="28"/>
          <w:szCs w:val="28"/>
          <w:lang w:val="sq-AL"/>
        </w:rPr>
        <w:t>përcaktimi i rregullave dhe procedurave në ushtrimin e funksioneve mbikëqyrëse në</w:t>
      </w:r>
      <w:r w:rsidR="00D15078" w:rsidRPr="00110251">
        <w:rPr>
          <w:sz w:val="28"/>
          <w:szCs w:val="28"/>
          <w:lang w:val="sq-AL"/>
        </w:rPr>
        <w:t xml:space="preserve"> sektorin e gazit natyror</w:t>
      </w:r>
      <w:r w:rsidR="00D15078" w:rsidRPr="00110251">
        <w:rPr>
          <w:noProof/>
          <w:sz w:val="28"/>
          <w:szCs w:val="28"/>
          <w:lang w:val="sq-AL"/>
        </w:rPr>
        <w:t xml:space="preserve"> </w:t>
      </w:r>
      <w:r w:rsidRPr="00110251">
        <w:rPr>
          <w:noProof/>
          <w:sz w:val="28"/>
          <w:szCs w:val="28"/>
          <w:lang w:val="sq-AL"/>
        </w:rPr>
        <w:t>n</w:t>
      </w:r>
      <w:r w:rsidR="00D15078" w:rsidRPr="00110251">
        <w:rPr>
          <w:noProof/>
          <w:sz w:val="28"/>
          <w:szCs w:val="28"/>
          <w:lang w:val="sq-AL"/>
        </w:rPr>
        <w:t>ë ministri</w:t>
      </w:r>
      <w:r w:rsidRPr="00110251">
        <w:rPr>
          <w:noProof/>
          <w:sz w:val="28"/>
          <w:szCs w:val="28"/>
          <w:lang w:val="sq-AL"/>
        </w:rPr>
        <w:t>n</w:t>
      </w:r>
      <w:r w:rsidR="00D15078" w:rsidRPr="00110251">
        <w:rPr>
          <w:noProof/>
          <w:sz w:val="28"/>
          <w:szCs w:val="28"/>
          <w:lang w:val="sq-AL"/>
        </w:rPr>
        <w:t>ë përgjegjëse për energjinë</w:t>
      </w:r>
      <w:r w:rsidR="00D15078" w:rsidRPr="00110251">
        <w:rPr>
          <w:sz w:val="28"/>
          <w:szCs w:val="28"/>
          <w:lang w:val="sq-AL"/>
        </w:rPr>
        <w:t>, në përmbushje të detyrimit për t</w:t>
      </w:r>
      <w:r w:rsidR="005D7E86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garantuar ndërtimin</w:t>
      </w:r>
      <w:r w:rsidR="00762E7B" w:rsidRPr="00110251">
        <w:rPr>
          <w:sz w:val="28"/>
          <w:szCs w:val="28"/>
          <w:lang w:val="sq-AL"/>
        </w:rPr>
        <w:t xml:space="preserve">, </w:t>
      </w:r>
      <w:r w:rsidR="00D15078" w:rsidRPr="00110251">
        <w:rPr>
          <w:sz w:val="28"/>
          <w:szCs w:val="28"/>
          <w:lang w:val="sq-AL"/>
        </w:rPr>
        <w:t>përdorimin e sigurt</w:t>
      </w:r>
      <w:r w:rsidR="00762E7B" w:rsidRPr="00110251">
        <w:rPr>
          <w:sz w:val="28"/>
          <w:szCs w:val="28"/>
          <w:lang w:val="sq-AL"/>
        </w:rPr>
        <w:t xml:space="preserve"> </w:t>
      </w:r>
      <w:r w:rsidR="00D15078" w:rsidRPr="00110251">
        <w:rPr>
          <w:sz w:val="28"/>
          <w:szCs w:val="28"/>
          <w:lang w:val="sq-AL"/>
        </w:rPr>
        <w:t>dhe respektimin e rregullave teknike përkatëse</w:t>
      </w:r>
      <w:r w:rsidR="00762E7B" w:rsidRPr="00110251">
        <w:rPr>
          <w:sz w:val="28"/>
          <w:szCs w:val="28"/>
          <w:lang w:val="sq-AL"/>
        </w:rPr>
        <w:t xml:space="preserve"> </w:t>
      </w:r>
      <w:r w:rsidR="00D15078" w:rsidRPr="00110251">
        <w:rPr>
          <w:sz w:val="28"/>
          <w:szCs w:val="28"/>
          <w:lang w:val="sq-AL"/>
        </w:rPr>
        <w:t xml:space="preserve">të infrastrukturës në sektorin e gazit natyror dhe lidhjen e saj në kuadër rajonal; </w:t>
      </w:r>
    </w:p>
    <w:p w14:paraId="120386C0" w14:textId="69877793" w:rsidR="00D15078" w:rsidRPr="00110251" w:rsidRDefault="00EA11CE" w:rsidP="00E41EC1">
      <w:pPr>
        <w:ind w:left="540" w:hanging="180"/>
        <w:jc w:val="both"/>
        <w:rPr>
          <w:caps/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>-</w:t>
      </w:r>
      <w:r w:rsidR="00D15078" w:rsidRPr="00110251">
        <w:rPr>
          <w:sz w:val="28"/>
          <w:szCs w:val="28"/>
          <w:lang w:val="sq-AL"/>
        </w:rPr>
        <w:t xml:space="preserve"> garantimi i një furnizimi të qëndrueshëm e t</w:t>
      </w:r>
      <w:r w:rsidR="005D7E86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sigurt me gaz natyror</w:t>
      </w:r>
      <w:r w:rsidR="001507C6" w:rsidRPr="00110251">
        <w:rPr>
          <w:sz w:val="28"/>
          <w:szCs w:val="28"/>
          <w:lang w:val="sq-AL"/>
        </w:rPr>
        <w:t>,</w:t>
      </w:r>
      <w:r w:rsidR="00D15078" w:rsidRPr="00110251">
        <w:rPr>
          <w:sz w:val="28"/>
          <w:szCs w:val="28"/>
          <w:lang w:val="sq-AL"/>
        </w:rPr>
        <w:t xml:space="preserve"> nëpërmjet një tregu konkurrues dhe të liberalizuar; </w:t>
      </w:r>
    </w:p>
    <w:p w14:paraId="120386C1" w14:textId="386C7D55" w:rsidR="00D15078" w:rsidRPr="00110251" w:rsidRDefault="00EA11CE" w:rsidP="00E41EC1">
      <w:pPr>
        <w:ind w:left="540" w:hanging="180"/>
        <w:jc w:val="both"/>
        <w:rPr>
          <w:caps/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>-</w:t>
      </w:r>
      <w:r w:rsidR="00D15078" w:rsidRPr="00110251">
        <w:rPr>
          <w:sz w:val="28"/>
          <w:szCs w:val="28"/>
          <w:lang w:val="sq-AL"/>
        </w:rPr>
        <w:t xml:space="preserve"> mbështetja dhe mbrojtja e mjedisit</w:t>
      </w:r>
      <w:r w:rsidR="001507C6" w:rsidRPr="00110251">
        <w:rPr>
          <w:sz w:val="28"/>
          <w:szCs w:val="28"/>
          <w:lang w:val="sq-AL"/>
        </w:rPr>
        <w:t xml:space="preserve">, </w:t>
      </w:r>
      <w:r w:rsidR="00D15078" w:rsidRPr="00110251">
        <w:rPr>
          <w:sz w:val="28"/>
          <w:szCs w:val="28"/>
          <w:lang w:val="sq-AL"/>
        </w:rPr>
        <w:t xml:space="preserve">duke aplikuar vlerësime e procedura të njëjta për të </w:t>
      </w:r>
      <w:r w:rsidR="001507C6" w:rsidRPr="00110251">
        <w:rPr>
          <w:sz w:val="28"/>
          <w:szCs w:val="28"/>
          <w:lang w:val="sq-AL"/>
        </w:rPr>
        <w:t>licenc</w:t>
      </w:r>
      <w:r w:rsidR="00D15078" w:rsidRPr="00110251">
        <w:rPr>
          <w:sz w:val="28"/>
          <w:szCs w:val="28"/>
          <w:lang w:val="sq-AL"/>
        </w:rPr>
        <w:t>uarit dhe operatorët e tjerë në sektorin e gazit natyror</w:t>
      </w:r>
      <w:r w:rsidR="001507C6" w:rsidRPr="00110251">
        <w:rPr>
          <w:sz w:val="28"/>
          <w:szCs w:val="28"/>
          <w:lang w:val="sq-AL"/>
        </w:rPr>
        <w:t>,</w:t>
      </w:r>
      <w:r w:rsidR="00D15078" w:rsidRPr="00110251">
        <w:rPr>
          <w:sz w:val="28"/>
          <w:szCs w:val="28"/>
          <w:lang w:val="sq-AL"/>
        </w:rPr>
        <w:t xml:space="preserve"> përfshirë edhe linjat </w:t>
      </w:r>
      <w:proofErr w:type="spellStart"/>
      <w:r w:rsidR="00D15078" w:rsidRPr="00110251">
        <w:rPr>
          <w:sz w:val="28"/>
          <w:szCs w:val="28"/>
          <w:lang w:val="sq-AL"/>
        </w:rPr>
        <w:t>direkte</w:t>
      </w:r>
      <w:proofErr w:type="spellEnd"/>
      <w:r w:rsidR="00D15078" w:rsidRPr="00110251">
        <w:rPr>
          <w:sz w:val="28"/>
          <w:szCs w:val="28"/>
          <w:lang w:val="sq-AL"/>
        </w:rPr>
        <w:t xml:space="preserve">, në rastet e vendosjes së </w:t>
      </w:r>
      <w:proofErr w:type="spellStart"/>
      <w:r w:rsidR="00D15078" w:rsidRPr="00110251">
        <w:rPr>
          <w:sz w:val="28"/>
          <w:szCs w:val="28"/>
          <w:lang w:val="sq-AL"/>
        </w:rPr>
        <w:t>penaliteteve</w:t>
      </w:r>
      <w:proofErr w:type="spellEnd"/>
      <w:r w:rsidR="00D15078" w:rsidRPr="00110251">
        <w:rPr>
          <w:sz w:val="28"/>
          <w:szCs w:val="28"/>
          <w:lang w:val="sq-AL"/>
        </w:rPr>
        <w:t xml:space="preserve"> për shkelje të mundshme të dispozitave ligjore në </w:t>
      </w:r>
      <w:r w:rsidR="00110251" w:rsidRPr="00110251">
        <w:rPr>
          <w:sz w:val="28"/>
          <w:szCs w:val="28"/>
          <w:lang w:val="sq-AL"/>
        </w:rPr>
        <w:t>fuqi</w:t>
      </w:r>
      <w:r w:rsidR="00D15078" w:rsidRPr="00110251">
        <w:rPr>
          <w:sz w:val="28"/>
          <w:szCs w:val="28"/>
          <w:lang w:val="sq-AL"/>
        </w:rPr>
        <w:t xml:space="preserve"> </w:t>
      </w:r>
      <w:r w:rsidR="001507C6" w:rsidRPr="00110251">
        <w:rPr>
          <w:sz w:val="28"/>
          <w:szCs w:val="28"/>
          <w:lang w:val="sq-AL"/>
        </w:rPr>
        <w:t xml:space="preserve">lidhur </w:t>
      </w:r>
      <w:r w:rsidR="00D15078" w:rsidRPr="00110251">
        <w:rPr>
          <w:sz w:val="28"/>
          <w:szCs w:val="28"/>
          <w:lang w:val="sq-AL"/>
        </w:rPr>
        <w:t xml:space="preserve">me zbatimin dhe respektimin e rregullave e </w:t>
      </w:r>
      <w:r w:rsidR="001507C6" w:rsidRPr="00110251">
        <w:rPr>
          <w:sz w:val="28"/>
          <w:szCs w:val="28"/>
          <w:lang w:val="sq-AL"/>
        </w:rPr>
        <w:t>t</w:t>
      </w:r>
      <w:r w:rsidR="005D7E86" w:rsidRPr="00110251">
        <w:rPr>
          <w:sz w:val="28"/>
          <w:szCs w:val="28"/>
          <w:lang w:val="sq-AL"/>
        </w:rPr>
        <w:t>ë</w:t>
      </w:r>
      <w:r w:rsidR="001507C6" w:rsidRPr="00110251">
        <w:rPr>
          <w:sz w:val="28"/>
          <w:szCs w:val="28"/>
          <w:lang w:val="sq-AL"/>
        </w:rPr>
        <w:t xml:space="preserve"> </w:t>
      </w:r>
      <w:r w:rsidR="00D15078" w:rsidRPr="00110251">
        <w:rPr>
          <w:sz w:val="28"/>
          <w:szCs w:val="28"/>
          <w:lang w:val="sq-AL"/>
        </w:rPr>
        <w:t xml:space="preserve">standardeve teknike në shfrytëzimin e infrastrukturës dhe </w:t>
      </w:r>
      <w:r w:rsidR="001507C6" w:rsidRPr="00110251">
        <w:rPr>
          <w:sz w:val="28"/>
          <w:szCs w:val="28"/>
          <w:lang w:val="sq-AL"/>
        </w:rPr>
        <w:t>t</w:t>
      </w:r>
      <w:r w:rsidR="005D7E86" w:rsidRPr="00110251">
        <w:rPr>
          <w:sz w:val="28"/>
          <w:szCs w:val="28"/>
          <w:lang w:val="sq-AL"/>
        </w:rPr>
        <w:t>ë</w:t>
      </w:r>
      <w:r w:rsidR="001507C6" w:rsidRPr="00110251">
        <w:rPr>
          <w:sz w:val="28"/>
          <w:szCs w:val="28"/>
          <w:lang w:val="sq-AL"/>
        </w:rPr>
        <w:t xml:space="preserve"> </w:t>
      </w:r>
      <w:r w:rsidR="00D15078" w:rsidRPr="00110251">
        <w:rPr>
          <w:sz w:val="28"/>
          <w:szCs w:val="28"/>
          <w:lang w:val="sq-AL"/>
        </w:rPr>
        <w:t>instalimeve të gazit.</w:t>
      </w:r>
      <w:r w:rsidR="001507C6" w:rsidRPr="00110251">
        <w:rPr>
          <w:sz w:val="28"/>
          <w:szCs w:val="28"/>
          <w:lang w:val="sq-AL"/>
        </w:rPr>
        <w:t xml:space="preserve"> </w:t>
      </w:r>
    </w:p>
    <w:p w14:paraId="120386C2" w14:textId="77777777" w:rsidR="00CA0AD2" w:rsidRPr="00110251" w:rsidRDefault="00CA0AD2" w:rsidP="00E41EC1">
      <w:pPr>
        <w:ind w:left="540" w:hanging="180"/>
        <w:jc w:val="both"/>
        <w:rPr>
          <w:b/>
          <w:sz w:val="28"/>
          <w:szCs w:val="28"/>
          <w:lang w:val="sq-AL"/>
        </w:rPr>
      </w:pPr>
    </w:p>
    <w:p w14:paraId="11BDAF41" w14:textId="43DD6624" w:rsidR="001507C6" w:rsidRPr="00110251" w:rsidRDefault="00D15078" w:rsidP="00110251">
      <w:pPr>
        <w:pStyle w:val="ListParagraph"/>
        <w:numPr>
          <w:ilvl w:val="0"/>
          <w:numId w:val="16"/>
        </w:numPr>
        <w:shd w:val="clear" w:color="auto" w:fill="FFFFFF"/>
        <w:ind w:left="450" w:hanging="450"/>
        <w:jc w:val="both"/>
        <w:rPr>
          <w:szCs w:val="28"/>
        </w:rPr>
      </w:pPr>
      <w:r w:rsidRPr="00110251">
        <w:rPr>
          <w:b/>
          <w:bCs/>
          <w:noProof/>
          <w:szCs w:val="28"/>
        </w:rPr>
        <w:lastRenderedPageBreak/>
        <w:t xml:space="preserve">Përcaktimi i rolit të </w:t>
      </w:r>
      <w:r w:rsidR="001507C6" w:rsidRPr="00110251">
        <w:rPr>
          <w:b/>
          <w:bCs/>
          <w:noProof/>
          <w:szCs w:val="28"/>
        </w:rPr>
        <w:t>m</w:t>
      </w:r>
      <w:r w:rsidRPr="00110251">
        <w:rPr>
          <w:b/>
          <w:bCs/>
          <w:noProof/>
          <w:szCs w:val="28"/>
        </w:rPr>
        <w:t>inistrisë në realizimin e mbikëqyrjes e</w:t>
      </w:r>
      <w:r w:rsidR="001507C6" w:rsidRPr="00110251">
        <w:rPr>
          <w:b/>
          <w:bCs/>
          <w:noProof/>
          <w:szCs w:val="28"/>
        </w:rPr>
        <w:t xml:space="preserve"> t</w:t>
      </w:r>
      <w:r w:rsidR="005D7E86" w:rsidRPr="00110251">
        <w:rPr>
          <w:b/>
          <w:bCs/>
          <w:noProof/>
          <w:szCs w:val="28"/>
        </w:rPr>
        <w:t>ë</w:t>
      </w:r>
      <w:r w:rsidR="001507C6" w:rsidRPr="00110251">
        <w:rPr>
          <w:b/>
          <w:bCs/>
          <w:noProof/>
          <w:szCs w:val="28"/>
        </w:rPr>
        <w:t xml:space="preserve"> </w:t>
      </w:r>
      <w:r w:rsidRPr="00110251">
        <w:rPr>
          <w:b/>
          <w:bCs/>
          <w:noProof/>
          <w:szCs w:val="28"/>
        </w:rPr>
        <w:t xml:space="preserve"> inspektimit në aktivitetet, instalimet dhe pajis</w:t>
      </w:r>
      <w:r w:rsidR="00EA11CE" w:rsidRPr="00110251">
        <w:rPr>
          <w:b/>
          <w:bCs/>
          <w:noProof/>
          <w:szCs w:val="28"/>
        </w:rPr>
        <w:t>jet e sektorit të gazit natyror</w:t>
      </w:r>
    </w:p>
    <w:p w14:paraId="7F07AF71" w14:textId="77777777" w:rsidR="00110251" w:rsidRPr="00110251" w:rsidRDefault="00110251" w:rsidP="00110251">
      <w:pPr>
        <w:pStyle w:val="ListParagraph"/>
        <w:shd w:val="clear" w:color="auto" w:fill="FFFFFF"/>
        <w:ind w:left="450"/>
        <w:jc w:val="both"/>
        <w:rPr>
          <w:szCs w:val="28"/>
        </w:rPr>
      </w:pPr>
    </w:p>
    <w:p w14:paraId="120386C4" w14:textId="147BE358" w:rsidR="00D15078" w:rsidRPr="00110251" w:rsidRDefault="00D15078" w:rsidP="00486C44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Cs w:val="28"/>
        </w:rPr>
      </w:pPr>
      <w:r w:rsidRPr="00110251">
        <w:rPr>
          <w:szCs w:val="28"/>
        </w:rPr>
        <w:t xml:space="preserve">Mbikëqyrja e zbatimit të dispozitave të ligjit nr.102/2015, </w:t>
      </w:r>
      <w:r w:rsidR="001507C6" w:rsidRPr="00110251">
        <w:rPr>
          <w:szCs w:val="28"/>
        </w:rPr>
        <w:t>“</w:t>
      </w:r>
      <w:r w:rsidRPr="00110251">
        <w:rPr>
          <w:szCs w:val="28"/>
        </w:rPr>
        <w:t>Për sektorin e gazit natyror”</w:t>
      </w:r>
      <w:r w:rsidR="001507C6" w:rsidRPr="00110251">
        <w:rPr>
          <w:szCs w:val="28"/>
        </w:rPr>
        <w:t>,</w:t>
      </w:r>
      <w:r w:rsidRPr="00110251">
        <w:rPr>
          <w:szCs w:val="28"/>
        </w:rPr>
        <w:t xml:space="preserve"> </w:t>
      </w:r>
      <w:r w:rsidRPr="00110251">
        <w:rPr>
          <w:bCs/>
          <w:noProof/>
          <w:szCs w:val="28"/>
        </w:rPr>
        <w:t>në aktivitetet, instalimet dhe pajisjet e sektorit të gazit natyror</w:t>
      </w:r>
      <w:r w:rsidRPr="00110251">
        <w:rPr>
          <w:szCs w:val="28"/>
        </w:rPr>
        <w:t xml:space="preserve"> kryhet nga </w:t>
      </w:r>
      <w:r w:rsidR="001507C6" w:rsidRPr="00110251">
        <w:rPr>
          <w:szCs w:val="28"/>
        </w:rPr>
        <w:t>m</w:t>
      </w:r>
      <w:r w:rsidRPr="00110251">
        <w:rPr>
          <w:szCs w:val="28"/>
        </w:rPr>
        <w:t xml:space="preserve">inistria përgjegjëse për energjinë, me përjashtim të akteve dhe kompetencave </w:t>
      </w:r>
      <w:proofErr w:type="spellStart"/>
      <w:r w:rsidRPr="00110251">
        <w:rPr>
          <w:szCs w:val="28"/>
        </w:rPr>
        <w:t>rregullatore</w:t>
      </w:r>
      <w:proofErr w:type="spellEnd"/>
      <w:r w:rsidRPr="00110251">
        <w:rPr>
          <w:szCs w:val="28"/>
        </w:rPr>
        <w:t xml:space="preserve"> të Entit Rregullator të Energjisë.</w:t>
      </w:r>
      <w:r w:rsidR="001507C6" w:rsidRPr="00110251">
        <w:rPr>
          <w:szCs w:val="28"/>
        </w:rPr>
        <w:t xml:space="preserve"> </w:t>
      </w:r>
    </w:p>
    <w:p w14:paraId="3D0D3E09" w14:textId="77777777" w:rsidR="00486C44" w:rsidRPr="00110251" w:rsidRDefault="00486C44" w:rsidP="00486C44">
      <w:pPr>
        <w:pStyle w:val="ListParagraph"/>
        <w:autoSpaceDE w:val="0"/>
        <w:autoSpaceDN w:val="0"/>
        <w:adjustRightInd w:val="0"/>
        <w:ind w:left="540"/>
        <w:jc w:val="both"/>
        <w:rPr>
          <w:szCs w:val="28"/>
        </w:rPr>
      </w:pPr>
    </w:p>
    <w:p w14:paraId="120386C5" w14:textId="36A5FAED" w:rsidR="00D15078" w:rsidRPr="00110251" w:rsidRDefault="00D15078" w:rsidP="00E41EC1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szCs w:val="28"/>
        </w:rPr>
      </w:pPr>
      <w:r w:rsidRPr="00110251">
        <w:rPr>
          <w:szCs w:val="28"/>
        </w:rPr>
        <w:t xml:space="preserve">Ministria e realizon funksionin e saj mbikëqyrës </w:t>
      </w:r>
      <w:r w:rsidRPr="00110251">
        <w:rPr>
          <w:noProof/>
          <w:szCs w:val="28"/>
        </w:rPr>
        <w:t>nëpërmjet strukturave të saj përgjegjëse për sektorin e gazit</w:t>
      </w:r>
      <w:r w:rsidR="00486C44" w:rsidRPr="00110251">
        <w:rPr>
          <w:noProof/>
          <w:szCs w:val="28"/>
        </w:rPr>
        <w:t>,</w:t>
      </w:r>
      <w:r w:rsidRPr="00110251">
        <w:rPr>
          <w:noProof/>
          <w:szCs w:val="28"/>
        </w:rPr>
        <w:t xml:space="preserve"> që </w:t>
      </w:r>
      <w:r w:rsidR="004E1D4C" w:rsidRPr="00110251">
        <w:rPr>
          <w:noProof/>
          <w:szCs w:val="28"/>
        </w:rPr>
        <w:t>janë</w:t>
      </w:r>
      <w:r w:rsidR="00F2019A" w:rsidRPr="00110251">
        <w:rPr>
          <w:noProof/>
          <w:szCs w:val="28"/>
        </w:rPr>
        <w:t>:</w:t>
      </w:r>
      <w:r w:rsidR="004E1D4C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 xml:space="preserve">struktura që mbulon aktivitetin e sektorit të gazit në </w:t>
      </w:r>
      <w:r w:rsidR="00486C44" w:rsidRPr="00110251">
        <w:rPr>
          <w:noProof/>
          <w:szCs w:val="28"/>
        </w:rPr>
        <w:t>m</w:t>
      </w:r>
      <w:r w:rsidRPr="00110251">
        <w:rPr>
          <w:noProof/>
          <w:szCs w:val="28"/>
        </w:rPr>
        <w:t>inistri</w:t>
      </w:r>
      <w:r w:rsidR="00486C44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dhe Inspektorati</w:t>
      </w:r>
      <w:r w:rsidR="00486C44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Shtetëror Teknik dhe Industrial (ISHTI), në rolin e inspektoratit shtetëror përgjegjës për gazin.</w:t>
      </w:r>
      <w:r w:rsidR="00486C44" w:rsidRPr="00110251">
        <w:rPr>
          <w:noProof/>
          <w:szCs w:val="28"/>
        </w:rPr>
        <w:t xml:space="preserve"> </w:t>
      </w:r>
    </w:p>
    <w:p w14:paraId="76E8D2EF" w14:textId="77777777" w:rsidR="00486C44" w:rsidRPr="00110251" w:rsidRDefault="00486C44" w:rsidP="00486C44">
      <w:pPr>
        <w:pStyle w:val="ListParagraph"/>
        <w:rPr>
          <w:szCs w:val="28"/>
        </w:rPr>
      </w:pPr>
    </w:p>
    <w:p w14:paraId="120386C6" w14:textId="57BA5E81" w:rsidR="00D15078" w:rsidRPr="00110251" w:rsidRDefault="00D15078" w:rsidP="00486C44">
      <w:pPr>
        <w:autoSpaceDE w:val="0"/>
        <w:autoSpaceDN w:val="0"/>
        <w:adjustRightInd w:val="0"/>
        <w:ind w:left="540"/>
        <w:jc w:val="both"/>
        <w:rPr>
          <w:noProof/>
          <w:sz w:val="28"/>
          <w:szCs w:val="28"/>
          <w:lang w:val="sq-AL"/>
        </w:rPr>
      </w:pPr>
      <w:r w:rsidRPr="00110251">
        <w:rPr>
          <w:noProof/>
          <w:sz w:val="28"/>
          <w:szCs w:val="28"/>
          <w:lang w:val="sq-AL"/>
        </w:rPr>
        <w:t>Marrëdhëniet n</w:t>
      </w:r>
      <w:r w:rsidR="00CD25B7" w:rsidRPr="00110251">
        <w:rPr>
          <w:noProof/>
          <w:sz w:val="28"/>
          <w:szCs w:val="28"/>
          <w:lang w:val="sq-AL"/>
        </w:rPr>
        <w:t xml:space="preserve">dërmjet strukturës përgjegjëse, </w:t>
      </w:r>
      <w:r w:rsidRPr="00110251">
        <w:rPr>
          <w:noProof/>
          <w:sz w:val="28"/>
          <w:szCs w:val="28"/>
          <w:lang w:val="sq-AL"/>
        </w:rPr>
        <w:t xml:space="preserve">që mbulon aktivitetin e sektorit të gazit në </w:t>
      </w:r>
      <w:r w:rsidR="00486C44" w:rsidRPr="00110251">
        <w:rPr>
          <w:noProof/>
          <w:sz w:val="28"/>
          <w:szCs w:val="28"/>
          <w:lang w:val="sq-AL"/>
        </w:rPr>
        <w:t>m</w:t>
      </w:r>
      <w:r w:rsidRPr="00110251">
        <w:rPr>
          <w:noProof/>
          <w:sz w:val="28"/>
          <w:szCs w:val="28"/>
          <w:lang w:val="sq-AL"/>
        </w:rPr>
        <w:t>inistri</w:t>
      </w:r>
      <w:r w:rsidR="00486C44" w:rsidRPr="00110251">
        <w:rPr>
          <w:noProof/>
          <w:sz w:val="28"/>
          <w:szCs w:val="28"/>
          <w:lang w:val="sq-AL"/>
        </w:rPr>
        <w:t>,</w:t>
      </w:r>
      <w:r w:rsidRPr="00110251">
        <w:rPr>
          <w:noProof/>
          <w:sz w:val="28"/>
          <w:szCs w:val="28"/>
          <w:lang w:val="sq-AL"/>
        </w:rPr>
        <w:t xml:space="preserve"> dhe inspektoratit shtetëror përgjegjës për gazin përcaktohen me urdhër të ministrit </w:t>
      </w:r>
      <w:r w:rsidR="00486C44" w:rsidRPr="00110251">
        <w:rPr>
          <w:noProof/>
          <w:sz w:val="28"/>
          <w:szCs w:val="28"/>
          <w:lang w:val="sq-AL"/>
        </w:rPr>
        <w:t xml:space="preserve">përgjegjës </w:t>
      </w:r>
      <w:r w:rsidRPr="00110251">
        <w:rPr>
          <w:noProof/>
          <w:sz w:val="28"/>
          <w:szCs w:val="28"/>
          <w:lang w:val="sq-AL"/>
        </w:rPr>
        <w:t xml:space="preserve">për energjinë. </w:t>
      </w:r>
    </w:p>
    <w:p w14:paraId="06B4DB3B" w14:textId="77777777" w:rsidR="00486C44" w:rsidRPr="00110251" w:rsidRDefault="00486C44" w:rsidP="00E41EC1">
      <w:pPr>
        <w:shd w:val="clear" w:color="auto" w:fill="FFFFFF"/>
        <w:jc w:val="both"/>
        <w:rPr>
          <w:noProof/>
          <w:sz w:val="28"/>
          <w:szCs w:val="28"/>
          <w:lang w:val="sq-AL"/>
        </w:rPr>
      </w:pPr>
    </w:p>
    <w:p w14:paraId="00D6F6C5" w14:textId="64E28420" w:rsidR="00486C44" w:rsidRPr="00110251" w:rsidRDefault="00D15078" w:rsidP="00486C44">
      <w:pPr>
        <w:pStyle w:val="ListParagraph"/>
        <w:numPr>
          <w:ilvl w:val="0"/>
          <w:numId w:val="17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>Ministria mbikëqyr zbatimin e detyrimeve të përcaktuara në ligjin nr.</w:t>
      </w:r>
      <w:r w:rsidRPr="00110251">
        <w:rPr>
          <w:szCs w:val="28"/>
        </w:rPr>
        <w:t>102/2015</w:t>
      </w:r>
      <w:r w:rsidR="00486C44" w:rsidRPr="00110251">
        <w:rPr>
          <w:szCs w:val="28"/>
        </w:rPr>
        <w:t>,</w:t>
      </w:r>
      <w:r w:rsidRPr="00110251">
        <w:rPr>
          <w:szCs w:val="28"/>
        </w:rPr>
        <w:t xml:space="preserve"> “Për sektorin e gazit natyror”</w:t>
      </w:r>
      <w:r w:rsidRPr="00110251">
        <w:rPr>
          <w:noProof/>
          <w:szCs w:val="28"/>
        </w:rPr>
        <w:t>, për</w:t>
      </w:r>
      <w:r w:rsidR="00110251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sa i përket zbatimit të rregullave teknike, procedurave, kushteve e standardeve në fuqi në aktivitetet për ndërtimin</w:t>
      </w:r>
      <w:r w:rsidR="00486C44" w:rsidRPr="00110251">
        <w:rPr>
          <w:noProof/>
          <w:szCs w:val="28"/>
        </w:rPr>
        <w:t xml:space="preserve"> dhe </w:t>
      </w:r>
      <w:r w:rsidRPr="00110251">
        <w:rPr>
          <w:noProof/>
          <w:szCs w:val="28"/>
        </w:rPr>
        <w:t xml:space="preserve">përdorimin e infrastrukturës, </w:t>
      </w:r>
      <w:r w:rsidR="00486C44" w:rsidRPr="00110251">
        <w:rPr>
          <w:noProof/>
          <w:szCs w:val="28"/>
        </w:rPr>
        <w:t>t</w:t>
      </w:r>
      <w:r w:rsidR="005D7E86" w:rsidRPr="00110251">
        <w:rPr>
          <w:noProof/>
          <w:szCs w:val="28"/>
        </w:rPr>
        <w:t>ë</w:t>
      </w:r>
      <w:r w:rsidR="00486C44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instalimeve e pajisjeve të sektorit të gazit, të cilat realizohen nga shoqëritë që kryejnë veprimtari në sektorin e gazit natyror.</w:t>
      </w:r>
      <w:r w:rsidR="00486C44" w:rsidRPr="00110251">
        <w:rPr>
          <w:noProof/>
          <w:szCs w:val="28"/>
        </w:rPr>
        <w:t xml:space="preserve"> </w:t>
      </w:r>
    </w:p>
    <w:p w14:paraId="3183037A" w14:textId="77777777" w:rsidR="00486C44" w:rsidRPr="00110251" w:rsidRDefault="00486C44" w:rsidP="00486C44">
      <w:pPr>
        <w:pStyle w:val="ListParagraph"/>
        <w:shd w:val="clear" w:color="auto" w:fill="FFFFFF"/>
        <w:ind w:left="540"/>
        <w:jc w:val="both"/>
        <w:rPr>
          <w:noProof/>
          <w:szCs w:val="28"/>
        </w:rPr>
      </w:pPr>
    </w:p>
    <w:p w14:paraId="0F830C4B" w14:textId="35E3AFCA" w:rsidR="00286BC9" w:rsidRPr="00110251" w:rsidRDefault="00D15078" w:rsidP="00E41EC1">
      <w:pPr>
        <w:pStyle w:val="ListParagraph"/>
        <w:numPr>
          <w:ilvl w:val="0"/>
          <w:numId w:val="17"/>
        </w:numPr>
        <w:shd w:val="clear" w:color="auto" w:fill="FFFFFF"/>
        <w:jc w:val="both"/>
        <w:rPr>
          <w:noProof/>
          <w:szCs w:val="28"/>
        </w:rPr>
      </w:pPr>
      <w:r w:rsidRPr="00110251">
        <w:rPr>
          <w:szCs w:val="28"/>
        </w:rPr>
        <w:t>Inspektimi</w:t>
      </w:r>
      <w:r w:rsidR="00286BC9" w:rsidRPr="00110251">
        <w:rPr>
          <w:szCs w:val="28"/>
        </w:rPr>
        <w:t>,</w:t>
      </w:r>
      <w:r w:rsidRPr="00110251">
        <w:rPr>
          <w:szCs w:val="28"/>
        </w:rPr>
        <w:t xml:space="preserve"> në funksion të mbikëqyrjes në aktivitetet e ndërtimit e </w:t>
      </w:r>
      <w:r w:rsidR="00286BC9" w:rsidRPr="00110251">
        <w:rPr>
          <w:szCs w:val="28"/>
        </w:rPr>
        <w:t>t</w:t>
      </w:r>
      <w:r w:rsidR="005D7E86" w:rsidRPr="00110251">
        <w:rPr>
          <w:szCs w:val="28"/>
        </w:rPr>
        <w:t>ë</w:t>
      </w:r>
      <w:r w:rsidR="00286BC9" w:rsidRPr="00110251">
        <w:rPr>
          <w:szCs w:val="28"/>
        </w:rPr>
        <w:t xml:space="preserve"> </w:t>
      </w:r>
      <w:r w:rsidRPr="00110251">
        <w:rPr>
          <w:szCs w:val="28"/>
        </w:rPr>
        <w:t>operimit të infrastrukturës në sektorin e gazit natyror</w:t>
      </w:r>
      <w:r w:rsidR="00286BC9" w:rsidRPr="00110251">
        <w:rPr>
          <w:szCs w:val="28"/>
        </w:rPr>
        <w:t>,</w:t>
      </w:r>
      <w:r w:rsidRPr="00110251">
        <w:rPr>
          <w:szCs w:val="28"/>
        </w:rPr>
        <w:t xml:space="preserve"> që kryhe</w:t>
      </w:r>
      <w:r w:rsidR="00286BC9" w:rsidRPr="00110251">
        <w:rPr>
          <w:szCs w:val="28"/>
        </w:rPr>
        <w:t>n</w:t>
      </w:r>
      <w:r w:rsidRPr="00110251">
        <w:rPr>
          <w:szCs w:val="28"/>
        </w:rPr>
        <w:t xml:space="preserve"> nga shoqëritë e gazit natyror, për zbatimin e rregullave teknike dhe </w:t>
      </w:r>
      <w:r w:rsidR="00286BC9" w:rsidRPr="00110251">
        <w:rPr>
          <w:szCs w:val="28"/>
        </w:rPr>
        <w:t>t</w:t>
      </w:r>
      <w:r w:rsidR="005D7E86" w:rsidRPr="00110251">
        <w:rPr>
          <w:szCs w:val="28"/>
        </w:rPr>
        <w:t>ë</w:t>
      </w:r>
      <w:r w:rsidR="00286BC9" w:rsidRPr="00110251">
        <w:rPr>
          <w:szCs w:val="28"/>
        </w:rPr>
        <w:t xml:space="preserve"> </w:t>
      </w:r>
      <w:r w:rsidRPr="00110251">
        <w:rPr>
          <w:szCs w:val="28"/>
        </w:rPr>
        <w:t>pro</w:t>
      </w:r>
      <w:r w:rsidR="00110251" w:rsidRPr="00110251">
        <w:rPr>
          <w:szCs w:val="28"/>
        </w:rPr>
        <w:t>cedurave përkatëse, specifikimeve teknike dhe normave të</w:t>
      </w:r>
      <w:r w:rsidRPr="00110251">
        <w:rPr>
          <w:szCs w:val="28"/>
        </w:rPr>
        <w:t xml:space="preserve"> cilësisë</w:t>
      </w:r>
      <w:r w:rsidR="00286BC9" w:rsidRPr="00110251">
        <w:rPr>
          <w:szCs w:val="28"/>
        </w:rPr>
        <w:t xml:space="preserve"> </w:t>
      </w:r>
      <w:r w:rsidRPr="00110251">
        <w:rPr>
          <w:szCs w:val="28"/>
        </w:rPr>
        <w:t>realizohet jo më shpesh se një herë në vit</w:t>
      </w:r>
      <w:r w:rsidR="00286BC9" w:rsidRPr="00110251">
        <w:rPr>
          <w:szCs w:val="28"/>
        </w:rPr>
        <w:t xml:space="preserve"> </w:t>
      </w:r>
      <w:r w:rsidRPr="00110251">
        <w:rPr>
          <w:noProof/>
          <w:szCs w:val="28"/>
        </w:rPr>
        <w:t>si dhe në çdo rast kur ka informacion për situata që paraqesin rrezikshmëri për pajisjet e instalimet dhe për jetën e njerëzve e të pronës së tyre.</w:t>
      </w:r>
      <w:r w:rsidR="00286BC9" w:rsidRPr="00110251">
        <w:rPr>
          <w:noProof/>
          <w:szCs w:val="28"/>
        </w:rPr>
        <w:t xml:space="preserve"> </w:t>
      </w:r>
    </w:p>
    <w:p w14:paraId="6465EDEB" w14:textId="77777777" w:rsidR="00286BC9" w:rsidRPr="00110251" w:rsidRDefault="00286BC9" w:rsidP="00286BC9">
      <w:pPr>
        <w:pStyle w:val="ListParagraph"/>
        <w:rPr>
          <w:noProof/>
          <w:szCs w:val="28"/>
        </w:rPr>
      </w:pPr>
    </w:p>
    <w:p w14:paraId="263433AA" w14:textId="789F5ABB" w:rsidR="00286BC9" w:rsidRPr="00110251" w:rsidRDefault="00D15078" w:rsidP="00286BC9">
      <w:pPr>
        <w:pStyle w:val="ListParagraph"/>
        <w:numPr>
          <w:ilvl w:val="0"/>
          <w:numId w:val="17"/>
        </w:numPr>
        <w:shd w:val="clear" w:color="auto" w:fill="FFFFFF"/>
        <w:jc w:val="both"/>
        <w:rPr>
          <w:noProof/>
          <w:szCs w:val="28"/>
        </w:rPr>
      </w:pPr>
      <w:r w:rsidRPr="00110251">
        <w:rPr>
          <w:szCs w:val="28"/>
        </w:rPr>
        <w:t xml:space="preserve">Aktivitetet e mbikëqyrjes dhe </w:t>
      </w:r>
      <w:r w:rsidR="00286BC9" w:rsidRPr="00110251">
        <w:rPr>
          <w:szCs w:val="28"/>
        </w:rPr>
        <w:t>t</w:t>
      </w:r>
      <w:r w:rsidR="005D7E86" w:rsidRPr="00110251">
        <w:rPr>
          <w:szCs w:val="28"/>
        </w:rPr>
        <w:t>ë</w:t>
      </w:r>
      <w:r w:rsidR="00286BC9" w:rsidRPr="00110251">
        <w:rPr>
          <w:szCs w:val="28"/>
        </w:rPr>
        <w:t xml:space="preserve"> </w:t>
      </w:r>
      <w:r w:rsidRPr="00110251">
        <w:rPr>
          <w:szCs w:val="28"/>
        </w:rPr>
        <w:t>inspektimit në sektorin e gazit natyror mund të kryhen vetëm nga persona që kanë arsimin përkatës</w:t>
      </w:r>
      <w:r w:rsidR="00286BC9" w:rsidRPr="00110251">
        <w:rPr>
          <w:szCs w:val="28"/>
        </w:rPr>
        <w:t xml:space="preserve">, </w:t>
      </w:r>
      <w:r w:rsidRPr="00110251">
        <w:rPr>
          <w:szCs w:val="28"/>
        </w:rPr>
        <w:t>janë të pajisur me certifikatën e lejes profesionale përkatëse</w:t>
      </w:r>
      <w:r w:rsidR="00286BC9" w:rsidRPr="00110251">
        <w:rPr>
          <w:szCs w:val="28"/>
        </w:rPr>
        <w:t>,</w:t>
      </w:r>
      <w:r w:rsidRPr="00110251">
        <w:rPr>
          <w:szCs w:val="28"/>
        </w:rPr>
        <w:t xml:space="preserve"> në përputhje me përcaktimet e </w:t>
      </w:r>
      <w:r w:rsidR="00286BC9" w:rsidRPr="00110251">
        <w:rPr>
          <w:szCs w:val="28"/>
        </w:rPr>
        <w:t xml:space="preserve">vendimit </w:t>
      </w:r>
      <w:r w:rsidRPr="00110251">
        <w:rPr>
          <w:szCs w:val="28"/>
        </w:rPr>
        <w:t>nr.</w:t>
      </w:r>
      <w:r w:rsidRPr="00110251">
        <w:rPr>
          <w:bCs/>
          <w:szCs w:val="28"/>
        </w:rPr>
        <w:t xml:space="preserve">551, datë 18.6.2015, </w:t>
      </w:r>
      <w:r w:rsidR="00286BC9" w:rsidRPr="00110251">
        <w:rPr>
          <w:bCs/>
          <w:szCs w:val="28"/>
        </w:rPr>
        <w:t xml:space="preserve"> t</w:t>
      </w:r>
      <w:r w:rsidR="005D7E86" w:rsidRPr="00110251">
        <w:rPr>
          <w:bCs/>
          <w:szCs w:val="28"/>
        </w:rPr>
        <w:t>ë</w:t>
      </w:r>
      <w:r w:rsidR="00286BC9" w:rsidRPr="00110251">
        <w:rPr>
          <w:bCs/>
          <w:szCs w:val="28"/>
        </w:rPr>
        <w:t xml:space="preserve"> K</w:t>
      </w:r>
      <w:r w:rsidR="005D7E86" w:rsidRPr="00110251">
        <w:rPr>
          <w:bCs/>
          <w:szCs w:val="28"/>
        </w:rPr>
        <w:t>ë</w:t>
      </w:r>
      <w:r w:rsidR="00286BC9" w:rsidRPr="00110251">
        <w:rPr>
          <w:bCs/>
          <w:szCs w:val="28"/>
        </w:rPr>
        <w:t>shillit t</w:t>
      </w:r>
      <w:r w:rsidR="005D7E86" w:rsidRPr="00110251">
        <w:rPr>
          <w:bCs/>
          <w:szCs w:val="28"/>
        </w:rPr>
        <w:t>ë</w:t>
      </w:r>
      <w:r w:rsidR="00286BC9" w:rsidRPr="00110251">
        <w:rPr>
          <w:bCs/>
          <w:szCs w:val="28"/>
        </w:rPr>
        <w:t xml:space="preserve"> Ministrave, </w:t>
      </w:r>
      <w:r w:rsidRPr="00110251">
        <w:rPr>
          <w:bCs/>
          <w:szCs w:val="28"/>
        </w:rPr>
        <w:t>“Për miratimin e kritereve dhe të procedurave për pajisjen me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certifikatën e lejes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profesionale për veprimtaritë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studimore-projektuese dhe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zbatuese për kërkimin,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prodhimin, përpunimin,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transportimin, depozitimin dhe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tregtimin e lëndëve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hidrokarbure”, dhe disponojnë kartën e identifikimit si punonjës të ministrisë përgjegjëse për sektorin e energjisë</w:t>
      </w:r>
      <w:r w:rsidR="00286BC9" w:rsidRPr="00110251">
        <w:rPr>
          <w:bCs/>
          <w:szCs w:val="28"/>
        </w:rPr>
        <w:t xml:space="preserve"> </w:t>
      </w:r>
      <w:r w:rsidRPr="00110251">
        <w:rPr>
          <w:bCs/>
          <w:szCs w:val="28"/>
        </w:rPr>
        <w:t>apo të inspektoratit shtetëror përgjegjës për sektorin e gazit natyror.</w:t>
      </w:r>
      <w:r w:rsidR="00286BC9" w:rsidRPr="00110251">
        <w:rPr>
          <w:bCs/>
          <w:szCs w:val="28"/>
        </w:rPr>
        <w:t xml:space="preserve"> </w:t>
      </w:r>
    </w:p>
    <w:p w14:paraId="120386CA" w14:textId="142639A8" w:rsidR="00CA0AD2" w:rsidRPr="00110251" w:rsidRDefault="008A5395" w:rsidP="00286BC9">
      <w:pPr>
        <w:pStyle w:val="ListParagraph"/>
        <w:numPr>
          <w:ilvl w:val="0"/>
          <w:numId w:val="17"/>
        </w:numPr>
        <w:shd w:val="clear" w:color="auto" w:fill="FFFFFF"/>
        <w:jc w:val="both"/>
        <w:rPr>
          <w:noProof/>
          <w:szCs w:val="28"/>
        </w:rPr>
      </w:pPr>
      <w:r w:rsidRPr="00110251">
        <w:rPr>
          <w:szCs w:val="28"/>
        </w:rPr>
        <w:lastRenderedPageBreak/>
        <w:t>Ministria përgjegjëse për sektorin e energjisë</w:t>
      </w:r>
      <w:r w:rsidR="00286BC9" w:rsidRPr="00110251">
        <w:rPr>
          <w:szCs w:val="28"/>
        </w:rPr>
        <w:t xml:space="preserve"> </w:t>
      </w:r>
      <w:r w:rsidR="00CD25B7" w:rsidRPr="00110251">
        <w:rPr>
          <w:szCs w:val="28"/>
        </w:rPr>
        <w:t xml:space="preserve">përcakton </w:t>
      </w:r>
      <w:r w:rsidRPr="00110251">
        <w:rPr>
          <w:szCs w:val="28"/>
        </w:rPr>
        <w:t>formën</w:t>
      </w:r>
      <w:r w:rsidR="00286BC9" w:rsidRPr="00110251">
        <w:rPr>
          <w:szCs w:val="28"/>
        </w:rPr>
        <w:t xml:space="preserve"> dhe </w:t>
      </w:r>
      <w:r w:rsidRPr="00110251">
        <w:rPr>
          <w:szCs w:val="28"/>
        </w:rPr>
        <w:t>përmbajtjen e certifikatës së lejes profesionale përkatëse</w:t>
      </w:r>
      <w:r w:rsidR="00286BC9" w:rsidRPr="00110251">
        <w:rPr>
          <w:szCs w:val="28"/>
        </w:rPr>
        <w:t>,</w:t>
      </w:r>
      <w:r w:rsidRPr="00110251">
        <w:rPr>
          <w:szCs w:val="28"/>
        </w:rPr>
        <w:t xml:space="preserve"> në përputhje me përcaktimet e </w:t>
      </w:r>
      <w:r w:rsidR="00286BC9" w:rsidRPr="00110251">
        <w:rPr>
          <w:szCs w:val="28"/>
        </w:rPr>
        <w:t>vendimit nr.</w:t>
      </w:r>
      <w:r w:rsidR="00286BC9" w:rsidRPr="00110251">
        <w:rPr>
          <w:bCs/>
          <w:szCs w:val="28"/>
        </w:rPr>
        <w:t>551, datë 18.6.2015,  t</w:t>
      </w:r>
      <w:r w:rsidR="005D7E86" w:rsidRPr="00110251">
        <w:rPr>
          <w:bCs/>
          <w:szCs w:val="28"/>
        </w:rPr>
        <w:t>ë</w:t>
      </w:r>
      <w:r w:rsidR="00286BC9" w:rsidRPr="00110251">
        <w:rPr>
          <w:bCs/>
          <w:szCs w:val="28"/>
        </w:rPr>
        <w:t xml:space="preserve"> K</w:t>
      </w:r>
      <w:r w:rsidR="005D7E86" w:rsidRPr="00110251">
        <w:rPr>
          <w:bCs/>
          <w:szCs w:val="28"/>
        </w:rPr>
        <w:t>ë</w:t>
      </w:r>
      <w:r w:rsidR="00286BC9" w:rsidRPr="00110251">
        <w:rPr>
          <w:bCs/>
          <w:szCs w:val="28"/>
        </w:rPr>
        <w:t>shillit t</w:t>
      </w:r>
      <w:r w:rsidR="005D7E86" w:rsidRPr="00110251">
        <w:rPr>
          <w:bCs/>
          <w:szCs w:val="28"/>
        </w:rPr>
        <w:t>ë</w:t>
      </w:r>
      <w:r w:rsidR="00286BC9" w:rsidRPr="00110251">
        <w:rPr>
          <w:bCs/>
          <w:szCs w:val="28"/>
        </w:rPr>
        <w:t xml:space="preserve"> Ministrave, </w:t>
      </w:r>
      <w:r w:rsidRPr="00110251">
        <w:rPr>
          <w:bCs/>
          <w:szCs w:val="28"/>
        </w:rPr>
        <w:t>“Për miratimin e kritereve dhe të procedurave për pajisjen me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certifikatën e lejes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profesionale për veprimtaritë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studimore-projektuese dhe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zbatuese për kërkimin,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prodhimin, përpunimin,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transportimin, depozitimin dhe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tregtimin e lëndëve</w:t>
      </w:r>
      <w:r w:rsidRPr="00110251">
        <w:rPr>
          <w:szCs w:val="28"/>
        </w:rPr>
        <w:t xml:space="preserve"> </w:t>
      </w:r>
      <w:r w:rsidRPr="00110251">
        <w:rPr>
          <w:bCs/>
          <w:szCs w:val="28"/>
        </w:rPr>
        <w:t>hidrokarbure”, si dhe miraton kartën e identifikimit për i</w:t>
      </w:r>
      <w:r w:rsidRPr="00110251">
        <w:rPr>
          <w:szCs w:val="28"/>
        </w:rPr>
        <w:t>nspektorin që kryen inspektim në sektorin e gazit</w:t>
      </w:r>
      <w:r w:rsidRPr="00110251">
        <w:rPr>
          <w:bCs/>
          <w:szCs w:val="28"/>
        </w:rPr>
        <w:t xml:space="preserve">. </w:t>
      </w:r>
    </w:p>
    <w:p w14:paraId="120386CB" w14:textId="77777777" w:rsidR="00D15078" w:rsidRPr="00110251" w:rsidRDefault="00D15078" w:rsidP="00286BC9">
      <w:pPr>
        <w:ind w:left="720" w:hanging="720"/>
        <w:jc w:val="center"/>
        <w:rPr>
          <w:b/>
          <w:bCs/>
          <w:strike/>
          <w:sz w:val="28"/>
          <w:szCs w:val="28"/>
          <w:lang w:val="sq-AL"/>
        </w:rPr>
      </w:pPr>
    </w:p>
    <w:p w14:paraId="120386CC" w14:textId="20DF7A5A" w:rsidR="00D15078" w:rsidRPr="00110251" w:rsidRDefault="0069663A" w:rsidP="00110251">
      <w:pPr>
        <w:pStyle w:val="ListParagraph"/>
        <w:numPr>
          <w:ilvl w:val="0"/>
          <w:numId w:val="16"/>
        </w:numPr>
        <w:ind w:left="540" w:hanging="540"/>
        <w:jc w:val="both"/>
        <w:rPr>
          <w:b/>
          <w:szCs w:val="28"/>
        </w:rPr>
      </w:pPr>
      <w:r w:rsidRPr="00110251">
        <w:rPr>
          <w:b/>
          <w:bCs/>
          <w:szCs w:val="28"/>
        </w:rPr>
        <w:t>Mbikëqyrja dhe i</w:t>
      </w:r>
      <w:r w:rsidR="00D15078" w:rsidRPr="00110251">
        <w:rPr>
          <w:b/>
          <w:bCs/>
          <w:szCs w:val="28"/>
        </w:rPr>
        <w:t xml:space="preserve">nspektimi në </w:t>
      </w:r>
      <w:r w:rsidR="00D15078" w:rsidRPr="00110251">
        <w:rPr>
          <w:b/>
          <w:szCs w:val="28"/>
        </w:rPr>
        <w:t>ndërtimi</w:t>
      </w:r>
      <w:r w:rsidR="004E0D4E" w:rsidRPr="00110251">
        <w:rPr>
          <w:b/>
          <w:szCs w:val="28"/>
        </w:rPr>
        <w:t>n dhe operimin e</w:t>
      </w:r>
      <w:r w:rsidR="00D15078" w:rsidRPr="00110251">
        <w:rPr>
          <w:b/>
          <w:szCs w:val="28"/>
        </w:rPr>
        <w:t xml:space="preserve"> infrastrukturës në sektorin e gazit natyror</w:t>
      </w:r>
      <w:r w:rsidR="00286BC9" w:rsidRPr="00110251">
        <w:rPr>
          <w:b/>
          <w:szCs w:val="28"/>
        </w:rPr>
        <w:t xml:space="preserve"> </w:t>
      </w:r>
      <w:r w:rsidR="00D15078" w:rsidRPr="00110251">
        <w:rPr>
          <w:b/>
          <w:szCs w:val="28"/>
        </w:rPr>
        <w:t>si dhe në operatorët që kryejnë veprimta</w:t>
      </w:r>
      <w:r w:rsidR="00EA11CE" w:rsidRPr="00110251">
        <w:rPr>
          <w:b/>
          <w:szCs w:val="28"/>
        </w:rPr>
        <w:t>ri në sektorin e gazit natyror</w:t>
      </w:r>
    </w:p>
    <w:p w14:paraId="765FB8EA" w14:textId="77777777" w:rsidR="00286BC9" w:rsidRPr="00110251" w:rsidRDefault="00286BC9" w:rsidP="00E41EC1">
      <w:pPr>
        <w:jc w:val="both"/>
        <w:rPr>
          <w:sz w:val="28"/>
          <w:szCs w:val="28"/>
          <w:lang w:val="sq-AL"/>
        </w:rPr>
      </w:pPr>
    </w:p>
    <w:p w14:paraId="120386CD" w14:textId="12D3CF27" w:rsidR="00D15078" w:rsidRPr="00110251" w:rsidRDefault="00F2019A" w:rsidP="00286BC9">
      <w:pPr>
        <w:pStyle w:val="ListParagraph"/>
        <w:numPr>
          <w:ilvl w:val="0"/>
          <w:numId w:val="18"/>
        </w:numPr>
        <w:jc w:val="both"/>
        <w:rPr>
          <w:szCs w:val="28"/>
        </w:rPr>
      </w:pPr>
      <w:r w:rsidRPr="00110251">
        <w:rPr>
          <w:szCs w:val="28"/>
        </w:rPr>
        <w:t xml:space="preserve">Mbikëqyrja dhe inspektimi </w:t>
      </w:r>
      <w:r w:rsidR="00D15078" w:rsidRPr="00110251">
        <w:rPr>
          <w:szCs w:val="28"/>
        </w:rPr>
        <w:t>mbulo</w:t>
      </w:r>
      <w:r w:rsidRPr="00110251">
        <w:rPr>
          <w:szCs w:val="28"/>
        </w:rPr>
        <w:t>j</w:t>
      </w:r>
      <w:r w:rsidR="00D15078" w:rsidRPr="00110251">
        <w:rPr>
          <w:szCs w:val="28"/>
        </w:rPr>
        <w:t>n</w:t>
      </w:r>
      <w:r w:rsidRPr="00110251">
        <w:rPr>
          <w:szCs w:val="28"/>
        </w:rPr>
        <w:t>ë</w:t>
      </w:r>
      <w:r w:rsidR="00D15078" w:rsidRPr="00110251">
        <w:rPr>
          <w:szCs w:val="28"/>
        </w:rPr>
        <w:t xml:space="preserve"> zbatimin e dispozitave të ligjit</w:t>
      </w:r>
      <w:r w:rsidR="00286BC9" w:rsidRPr="00110251">
        <w:rPr>
          <w:szCs w:val="28"/>
        </w:rPr>
        <w:t xml:space="preserve"> nr.</w:t>
      </w:r>
      <w:r w:rsidR="00D15078" w:rsidRPr="00110251">
        <w:rPr>
          <w:szCs w:val="28"/>
        </w:rPr>
        <w:t>102/2015, “P</w:t>
      </w:r>
      <w:r w:rsidR="005D7E86" w:rsidRPr="00110251">
        <w:rPr>
          <w:szCs w:val="28"/>
        </w:rPr>
        <w:t>ë</w:t>
      </w:r>
      <w:r w:rsidR="00D15078" w:rsidRPr="00110251">
        <w:rPr>
          <w:szCs w:val="28"/>
        </w:rPr>
        <w:t>r sektorin e gazit natyror”, rregullore</w:t>
      </w:r>
      <w:r w:rsidR="00370218" w:rsidRPr="00110251">
        <w:rPr>
          <w:szCs w:val="28"/>
        </w:rPr>
        <w:t xml:space="preserve">t, </w:t>
      </w:r>
      <w:r w:rsidR="00D15078" w:rsidRPr="00110251">
        <w:rPr>
          <w:szCs w:val="28"/>
        </w:rPr>
        <w:t>rregulla</w:t>
      </w:r>
      <w:r w:rsidR="00370218" w:rsidRPr="00110251">
        <w:rPr>
          <w:szCs w:val="28"/>
        </w:rPr>
        <w:t xml:space="preserve">t </w:t>
      </w:r>
      <w:r w:rsidR="00D15078" w:rsidRPr="00110251">
        <w:rPr>
          <w:szCs w:val="28"/>
        </w:rPr>
        <w:t>teknike dhe procedurat përkatëse</w:t>
      </w:r>
      <w:r w:rsidR="00286BC9" w:rsidRPr="00110251">
        <w:rPr>
          <w:szCs w:val="28"/>
        </w:rPr>
        <w:t>,</w:t>
      </w:r>
      <w:r w:rsidR="00D15078" w:rsidRPr="00110251">
        <w:rPr>
          <w:szCs w:val="28"/>
        </w:rPr>
        <w:t xml:space="preserve"> të përcaktuara sipas dispozitave të këtij ligji, të cilat kan</w:t>
      </w:r>
      <w:r w:rsidR="00A95B0D" w:rsidRPr="00110251">
        <w:rPr>
          <w:szCs w:val="28"/>
        </w:rPr>
        <w:t>ë</w:t>
      </w:r>
      <w:r w:rsidR="00D15078" w:rsidRPr="00110251">
        <w:rPr>
          <w:szCs w:val="28"/>
        </w:rPr>
        <w:t xml:space="preserve"> t</w:t>
      </w:r>
      <w:r w:rsidR="00A95B0D" w:rsidRPr="00110251">
        <w:rPr>
          <w:szCs w:val="28"/>
        </w:rPr>
        <w:t>ë</w:t>
      </w:r>
      <w:r w:rsidR="00D15078" w:rsidRPr="00110251">
        <w:rPr>
          <w:szCs w:val="28"/>
        </w:rPr>
        <w:t xml:space="preserve"> bëjnë me kryerjen e aktivitetit t</w:t>
      </w:r>
      <w:r w:rsidR="005D7E86" w:rsidRPr="00110251">
        <w:rPr>
          <w:szCs w:val="28"/>
        </w:rPr>
        <w:t>ë</w:t>
      </w:r>
      <w:r w:rsidR="00D15078" w:rsidRPr="00110251">
        <w:rPr>
          <w:szCs w:val="28"/>
        </w:rPr>
        <w:t xml:space="preserve"> gazit</w:t>
      </w:r>
      <w:r w:rsidR="00286BC9" w:rsidRPr="00110251">
        <w:rPr>
          <w:szCs w:val="28"/>
        </w:rPr>
        <w:t>:</w:t>
      </w:r>
      <w:r w:rsidR="00D15078" w:rsidRPr="00110251">
        <w:rPr>
          <w:szCs w:val="28"/>
        </w:rPr>
        <w:t>, projektimin, ndërtimin, mirëmbajtjen dhe shfrytëzimin e objekteve t</w:t>
      </w:r>
      <w:r w:rsidR="005D7E86" w:rsidRPr="00110251">
        <w:rPr>
          <w:szCs w:val="28"/>
        </w:rPr>
        <w:t>ë</w:t>
      </w:r>
      <w:r w:rsidR="00D15078" w:rsidRPr="00110251">
        <w:rPr>
          <w:szCs w:val="28"/>
        </w:rPr>
        <w:t xml:space="preserve"> gazit, </w:t>
      </w:r>
      <w:r w:rsidR="00286BC9" w:rsidRPr="00110251">
        <w:rPr>
          <w:szCs w:val="28"/>
        </w:rPr>
        <w:t>t</w:t>
      </w:r>
      <w:r w:rsidR="005D7E86" w:rsidRPr="00110251">
        <w:rPr>
          <w:szCs w:val="28"/>
        </w:rPr>
        <w:t>ë</w:t>
      </w:r>
      <w:r w:rsidR="00286BC9" w:rsidRPr="00110251">
        <w:rPr>
          <w:szCs w:val="28"/>
        </w:rPr>
        <w:t xml:space="preserve"> </w:t>
      </w:r>
      <w:r w:rsidR="00D15078" w:rsidRPr="00110251">
        <w:rPr>
          <w:szCs w:val="28"/>
        </w:rPr>
        <w:t xml:space="preserve">pajisjeve e linjave, përfshirë edhe linjat </w:t>
      </w:r>
      <w:proofErr w:type="spellStart"/>
      <w:r w:rsidR="00D15078" w:rsidRPr="00110251">
        <w:rPr>
          <w:szCs w:val="28"/>
        </w:rPr>
        <w:t>direkte</w:t>
      </w:r>
      <w:proofErr w:type="spellEnd"/>
      <w:r w:rsidR="00D15078" w:rsidRPr="00110251">
        <w:rPr>
          <w:szCs w:val="28"/>
        </w:rPr>
        <w:t xml:space="preserve">, si dhe mbikëqyrjen e cilësisë </w:t>
      </w:r>
      <w:r w:rsidR="00A95B0D" w:rsidRPr="00110251">
        <w:rPr>
          <w:szCs w:val="28"/>
        </w:rPr>
        <w:t>së</w:t>
      </w:r>
      <w:r w:rsidR="00D15078" w:rsidRPr="00110251">
        <w:rPr>
          <w:szCs w:val="28"/>
        </w:rPr>
        <w:t xml:space="preserve"> gazit t</w:t>
      </w:r>
      <w:r w:rsidR="00A95B0D" w:rsidRPr="00110251">
        <w:rPr>
          <w:szCs w:val="28"/>
        </w:rPr>
        <w:t>ë</w:t>
      </w:r>
      <w:r w:rsidR="00D15078" w:rsidRPr="00110251">
        <w:rPr>
          <w:szCs w:val="28"/>
        </w:rPr>
        <w:t xml:space="preserve"> shpërndar</w:t>
      </w:r>
      <w:r w:rsidR="00A95B0D" w:rsidRPr="00110251">
        <w:rPr>
          <w:szCs w:val="28"/>
        </w:rPr>
        <w:t>ë</w:t>
      </w:r>
      <w:r w:rsidR="00D15078" w:rsidRPr="00110251">
        <w:rPr>
          <w:szCs w:val="28"/>
        </w:rPr>
        <w:t xml:space="preserve"> për konsumatorët.</w:t>
      </w:r>
      <w:r w:rsidR="00286BC9" w:rsidRPr="00110251">
        <w:rPr>
          <w:szCs w:val="28"/>
        </w:rPr>
        <w:t xml:space="preserve"> </w:t>
      </w:r>
    </w:p>
    <w:p w14:paraId="0515BBE5" w14:textId="77777777" w:rsidR="007729C9" w:rsidRPr="00110251" w:rsidRDefault="007729C9" w:rsidP="007729C9">
      <w:pPr>
        <w:pStyle w:val="ListParagraph"/>
        <w:ind w:left="555"/>
        <w:jc w:val="both"/>
        <w:rPr>
          <w:szCs w:val="28"/>
        </w:rPr>
      </w:pPr>
    </w:p>
    <w:p w14:paraId="120386CE" w14:textId="2AB16E47" w:rsidR="00D15078" w:rsidRPr="00110251" w:rsidRDefault="00D15078" w:rsidP="00E41EC1">
      <w:pPr>
        <w:pStyle w:val="ListParagraph"/>
        <w:numPr>
          <w:ilvl w:val="0"/>
          <w:numId w:val="18"/>
        </w:numPr>
        <w:jc w:val="both"/>
        <w:rPr>
          <w:szCs w:val="28"/>
        </w:rPr>
      </w:pPr>
      <w:r w:rsidRPr="00110251">
        <w:rPr>
          <w:szCs w:val="28"/>
        </w:rPr>
        <w:t>Ministria do të ushtrojë funksionin mbikëqyrës në operatorin e transmetimit të gazit natyror për</w:t>
      </w:r>
      <w:r w:rsidR="007B3527" w:rsidRPr="00110251">
        <w:rPr>
          <w:szCs w:val="28"/>
        </w:rPr>
        <w:t xml:space="preserve"> </w:t>
      </w:r>
      <w:r w:rsidRPr="00110251">
        <w:rPr>
          <w:szCs w:val="28"/>
        </w:rPr>
        <w:t xml:space="preserve">përgjegjësitë e mëposhtme: </w:t>
      </w:r>
    </w:p>
    <w:p w14:paraId="5ECB20FD" w14:textId="77777777" w:rsidR="007729C9" w:rsidRPr="00110251" w:rsidRDefault="007729C9" w:rsidP="00E41EC1">
      <w:pPr>
        <w:jc w:val="both"/>
        <w:rPr>
          <w:sz w:val="28"/>
          <w:szCs w:val="28"/>
          <w:lang w:val="sq-AL"/>
        </w:rPr>
      </w:pPr>
    </w:p>
    <w:p w14:paraId="120386CF" w14:textId="68697E18" w:rsidR="00D15078" w:rsidRPr="00110251" w:rsidRDefault="00110251" w:rsidP="007729C9">
      <w:pPr>
        <w:pStyle w:val="ListParagraph"/>
        <w:numPr>
          <w:ilvl w:val="0"/>
          <w:numId w:val="19"/>
        </w:numPr>
        <w:jc w:val="both"/>
        <w:rPr>
          <w:szCs w:val="28"/>
        </w:rPr>
      </w:pPr>
      <w:r w:rsidRPr="00110251">
        <w:rPr>
          <w:szCs w:val="28"/>
        </w:rPr>
        <w:t>Pë</w:t>
      </w:r>
      <w:r w:rsidR="00EA11CE" w:rsidRPr="00110251">
        <w:rPr>
          <w:szCs w:val="28"/>
        </w:rPr>
        <w:t>rcaktimin e kushteve teknik</w:t>
      </w:r>
      <w:r w:rsidR="007729C9" w:rsidRPr="00110251">
        <w:rPr>
          <w:szCs w:val="28"/>
        </w:rPr>
        <w:t>o</w:t>
      </w:r>
      <w:r w:rsidR="00EA11CE" w:rsidRPr="00110251">
        <w:rPr>
          <w:szCs w:val="28"/>
        </w:rPr>
        <w:t>-</w:t>
      </w:r>
      <w:r w:rsidR="00D15078" w:rsidRPr="00110251">
        <w:rPr>
          <w:szCs w:val="28"/>
        </w:rPr>
        <w:t>teknologjike për lidhjen e objekteve t</w:t>
      </w:r>
      <w:r w:rsidR="000817AC" w:rsidRPr="00110251">
        <w:rPr>
          <w:szCs w:val="28"/>
        </w:rPr>
        <w:t>ë</w:t>
      </w:r>
      <w:r w:rsidR="00D15078" w:rsidRPr="00110251">
        <w:rPr>
          <w:szCs w:val="28"/>
        </w:rPr>
        <w:t xml:space="preserve"> transportit t</w:t>
      </w:r>
      <w:r w:rsidR="000817AC" w:rsidRPr="00110251">
        <w:rPr>
          <w:szCs w:val="28"/>
        </w:rPr>
        <w:t>ë</w:t>
      </w:r>
      <w:r w:rsidR="00D15078" w:rsidRPr="00110251">
        <w:rPr>
          <w:szCs w:val="28"/>
        </w:rPr>
        <w:t xml:space="preserve"> </w:t>
      </w:r>
      <w:r w:rsidR="00EA11CE" w:rsidRPr="00110251">
        <w:rPr>
          <w:szCs w:val="28"/>
        </w:rPr>
        <w:t xml:space="preserve">gazit, </w:t>
      </w:r>
      <w:r w:rsidR="007729C9" w:rsidRPr="00110251">
        <w:rPr>
          <w:szCs w:val="28"/>
        </w:rPr>
        <w:t>t</w:t>
      </w:r>
      <w:r w:rsidR="005D7E86" w:rsidRPr="00110251">
        <w:rPr>
          <w:szCs w:val="28"/>
        </w:rPr>
        <w:t>ë</w:t>
      </w:r>
      <w:r w:rsidR="007729C9" w:rsidRPr="00110251">
        <w:rPr>
          <w:szCs w:val="28"/>
        </w:rPr>
        <w:t xml:space="preserve"> </w:t>
      </w:r>
      <w:r w:rsidR="00EA11CE" w:rsidRPr="00110251">
        <w:rPr>
          <w:szCs w:val="28"/>
        </w:rPr>
        <w:t>pajisjeve dhe impianteve;</w:t>
      </w:r>
      <w:r w:rsidR="007729C9" w:rsidRPr="00110251">
        <w:rPr>
          <w:szCs w:val="28"/>
        </w:rPr>
        <w:t xml:space="preserve"> </w:t>
      </w:r>
    </w:p>
    <w:p w14:paraId="120386D0" w14:textId="6D3A7652" w:rsidR="00D15078" w:rsidRPr="00110251" w:rsidRDefault="00110251" w:rsidP="00E41EC1">
      <w:pPr>
        <w:pStyle w:val="ListParagraph"/>
        <w:numPr>
          <w:ilvl w:val="0"/>
          <w:numId w:val="19"/>
        </w:numPr>
        <w:jc w:val="both"/>
        <w:rPr>
          <w:szCs w:val="28"/>
        </w:rPr>
      </w:pPr>
      <w:proofErr w:type="spellStart"/>
      <w:r w:rsidRPr="00110251">
        <w:rPr>
          <w:szCs w:val="28"/>
        </w:rPr>
        <w:t>He</w:t>
      </w:r>
      <w:r w:rsidR="00D15078" w:rsidRPr="00110251">
        <w:rPr>
          <w:szCs w:val="28"/>
        </w:rPr>
        <w:t>rmetizimin</w:t>
      </w:r>
      <w:proofErr w:type="spellEnd"/>
      <w:r w:rsidR="00D15078" w:rsidRPr="00110251">
        <w:rPr>
          <w:szCs w:val="28"/>
        </w:rPr>
        <w:t xml:space="preserve"> dhe mbajtjen e presionit t</w:t>
      </w:r>
      <w:r w:rsidR="000817AC" w:rsidRPr="00110251">
        <w:rPr>
          <w:szCs w:val="28"/>
        </w:rPr>
        <w:t>ë</w:t>
      </w:r>
      <w:r w:rsidR="00D15078" w:rsidRPr="00110251">
        <w:rPr>
          <w:szCs w:val="28"/>
        </w:rPr>
        <w:t xml:space="preserve"> gazit</w:t>
      </w:r>
      <w:r w:rsidR="000817AC" w:rsidRPr="00110251">
        <w:rPr>
          <w:szCs w:val="28"/>
        </w:rPr>
        <w:t xml:space="preserve"> natyror</w:t>
      </w:r>
      <w:r w:rsidR="00EA11CE" w:rsidRPr="00110251">
        <w:rPr>
          <w:szCs w:val="28"/>
        </w:rPr>
        <w:t>;</w:t>
      </w:r>
      <w:r w:rsidR="007729C9" w:rsidRPr="00110251">
        <w:rPr>
          <w:szCs w:val="28"/>
        </w:rPr>
        <w:t xml:space="preserve"> </w:t>
      </w:r>
    </w:p>
    <w:p w14:paraId="120386D1" w14:textId="55F49CC5" w:rsidR="00D15078" w:rsidRPr="00110251" w:rsidRDefault="007729C9" w:rsidP="00E41EC1">
      <w:pPr>
        <w:pStyle w:val="ListParagraph"/>
        <w:numPr>
          <w:ilvl w:val="0"/>
          <w:numId w:val="19"/>
        </w:numPr>
        <w:jc w:val="both"/>
        <w:rPr>
          <w:szCs w:val="28"/>
        </w:rPr>
      </w:pPr>
      <w:r w:rsidRPr="00110251">
        <w:rPr>
          <w:szCs w:val="28"/>
        </w:rPr>
        <w:t>o</w:t>
      </w:r>
      <w:r w:rsidR="00D15078" w:rsidRPr="00110251">
        <w:rPr>
          <w:szCs w:val="28"/>
        </w:rPr>
        <w:t>perimin e sistemit t</w:t>
      </w:r>
      <w:r w:rsidR="000817AC" w:rsidRPr="00110251">
        <w:rPr>
          <w:szCs w:val="28"/>
        </w:rPr>
        <w:t>ë</w:t>
      </w:r>
      <w:r w:rsidR="00D15078" w:rsidRPr="00110251">
        <w:rPr>
          <w:szCs w:val="28"/>
        </w:rPr>
        <w:t xml:space="preserve"> transportit t</w:t>
      </w:r>
      <w:r w:rsidR="000817AC" w:rsidRPr="00110251">
        <w:rPr>
          <w:szCs w:val="28"/>
        </w:rPr>
        <w:t>ë</w:t>
      </w:r>
      <w:r w:rsidR="00EA11CE" w:rsidRPr="00110251">
        <w:rPr>
          <w:szCs w:val="28"/>
        </w:rPr>
        <w:t xml:space="preserve"> gazit natyror;</w:t>
      </w:r>
    </w:p>
    <w:p w14:paraId="120386D2" w14:textId="32175256" w:rsidR="00A95B0D" w:rsidRPr="00110251" w:rsidRDefault="007729C9" w:rsidP="007729C9">
      <w:pPr>
        <w:ind w:left="108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 xml:space="preserve">ç) </w:t>
      </w:r>
      <w:r w:rsidR="00110251" w:rsidRPr="00110251">
        <w:rPr>
          <w:sz w:val="28"/>
          <w:szCs w:val="28"/>
          <w:lang w:val="sq-AL"/>
        </w:rPr>
        <w:tab/>
        <w:t>Ko</w:t>
      </w:r>
      <w:r w:rsidR="00D15078" w:rsidRPr="00110251">
        <w:rPr>
          <w:sz w:val="28"/>
          <w:szCs w:val="28"/>
          <w:lang w:val="sq-AL"/>
        </w:rPr>
        <w:t>ordinimin e operacioneve n</w:t>
      </w:r>
      <w:r w:rsidR="000817A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terren</w:t>
      </w:r>
      <w:r w:rsidRPr="00110251">
        <w:rPr>
          <w:sz w:val="28"/>
          <w:szCs w:val="28"/>
          <w:lang w:val="sq-AL"/>
        </w:rPr>
        <w:t>,</w:t>
      </w:r>
      <w:r w:rsidR="00D15078" w:rsidRPr="00110251">
        <w:rPr>
          <w:sz w:val="28"/>
          <w:szCs w:val="28"/>
          <w:lang w:val="sq-AL"/>
        </w:rPr>
        <w:t xml:space="preserve"> mbi bazën e një rregulloreje t</w:t>
      </w:r>
      <w:r w:rsidR="000817A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miratuar</w:t>
      </w:r>
      <w:r w:rsidR="00EA11CE" w:rsidRPr="00110251">
        <w:rPr>
          <w:sz w:val="28"/>
          <w:szCs w:val="28"/>
          <w:lang w:val="sq-AL"/>
        </w:rPr>
        <w:t xml:space="preserve"> nga </w:t>
      </w:r>
      <w:r w:rsidRPr="00110251">
        <w:rPr>
          <w:sz w:val="28"/>
          <w:szCs w:val="28"/>
          <w:lang w:val="sq-AL"/>
        </w:rPr>
        <w:t>m</w:t>
      </w:r>
      <w:r w:rsidR="00EA11CE" w:rsidRPr="00110251">
        <w:rPr>
          <w:sz w:val="28"/>
          <w:szCs w:val="28"/>
          <w:lang w:val="sq-AL"/>
        </w:rPr>
        <w:t>inistri;</w:t>
      </w:r>
      <w:r w:rsidRPr="00110251">
        <w:rPr>
          <w:sz w:val="28"/>
          <w:szCs w:val="28"/>
          <w:lang w:val="sq-AL"/>
        </w:rPr>
        <w:t xml:space="preserve"> </w:t>
      </w:r>
    </w:p>
    <w:p w14:paraId="120386D3" w14:textId="43BE6B22" w:rsidR="00D15078" w:rsidRPr="00110251" w:rsidRDefault="007729C9" w:rsidP="007729C9">
      <w:pPr>
        <w:ind w:left="108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 xml:space="preserve">d) </w:t>
      </w:r>
      <w:r w:rsidR="00110251" w:rsidRPr="00110251">
        <w:rPr>
          <w:sz w:val="28"/>
          <w:szCs w:val="28"/>
          <w:lang w:val="sq-AL"/>
        </w:rPr>
        <w:tab/>
        <w:t>Mo</w:t>
      </w:r>
      <w:r w:rsidR="00D15078" w:rsidRPr="00110251">
        <w:rPr>
          <w:sz w:val="28"/>
          <w:szCs w:val="28"/>
          <w:lang w:val="sq-AL"/>
        </w:rPr>
        <w:t xml:space="preserve">nitorimin e </w:t>
      </w:r>
      <w:proofErr w:type="spellStart"/>
      <w:r w:rsidR="00D15078" w:rsidRPr="00110251">
        <w:rPr>
          <w:sz w:val="28"/>
          <w:szCs w:val="28"/>
          <w:lang w:val="sq-AL"/>
        </w:rPr>
        <w:t>disponueshm</w:t>
      </w:r>
      <w:r w:rsidR="005D7E86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>ris</w:t>
      </w:r>
      <w:r w:rsidR="00A95B0D" w:rsidRPr="00110251">
        <w:rPr>
          <w:sz w:val="28"/>
          <w:szCs w:val="28"/>
          <w:lang w:val="sq-AL"/>
        </w:rPr>
        <w:t>ë</w:t>
      </w:r>
      <w:proofErr w:type="spellEnd"/>
      <w:r w:rsidR="00D15078" w:rsidRPr="00110251">
        <w:rPr>
          <w:sz w:val="28"/>
          <w:szCs w:val="28"/>
          <w:lang w:val="sq-AL"/>
        </w:rPr>
        <w:t xml:space="preserve"> teknike e funksionale t</w:t>
      </w:r>
      <w:r w:rsidR="00A95B0D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transportit, duke përfshirë programin kohor për modernizimin e sistemit t</w:t>
      </w:r>
      <w:r w:rsidR="00A95B0D" w:rsidRPr="00110251">
        <w:rPr>
          <w:sz w:val="28"/>
          <w:szCs w:val="28"/>
          <w:lang w:val="sq-AL"/>
        </w:rPr>
        <w:t>ë</w:t>
      </w:r>
      <w:r w:rsidR="00EA11CE" w:rsidRPr="00110251">
        <w:rPr>
          <w:sz w:val="28"/>
          <w:szCs w:val="28"/>
          <w:lang w:val="sq-AL"/>
        </w:rPr>
        <w:t xml:space="preserve"> transportit;</w:t>
      </w:r>
    </w:p>
    <w:p w14:paraId="120386D4" w14:textId="7B20D289" w:rsidR="00D15078" w:rsidRPr="00110251" w:rsidRDefault="00A21BA2" w:rsidP="007729C9">
      <w:pPr>
        <w:ind w:left="1080" w:hanging="54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>d</w:t>
      </w:r>
      <w:r w:rsidR="00031956" w:rsidRPr="00110251">
        <w:rPr>
          <w:sz w:val="28"/>
          <w:szCs w:val="28"/>
          <w:lang w:val="sq-AL"/>
        </w:rPr>
        <w:t>h</w:t>
      </w:r>
      <w:r w:rsidR="007729C9" w:rsidRPr="00110251">
        <w:rPr>
          <w:sz w:val="28"/>
          <w:szCs w:val="28"/>
          <w:lang w:val="sq-AL"/>
        </w:rPr>
        <w:t>)</w:t>
      </w:r>
      <w:r w:rsidR="00D15078" w:rsidRPr="00110251">
        <w:rPr>
          <w:sz w:val="28"/>
          <w:szCs w:val="28"/>
          <w:lang w:val="sq-AL"/>
        </w:rPr>
        <w:t xml:space="preserve"> </w:t>
      </w:r>
      <w:r w:rsidR="007729C9" w:rsidRPr="00110251">
        <w:rPr>
          <w:sz w:val="28"/>
          <w:szCs w:val="28"/>
          <w:lang w:val="sq-AL"/>
        </w:rPr>
        <w:t xml:space="preserve"> </w:t>
      </w:r>
      <w:r w:rsidR="00110251" w:rsidRPr="00110251">
        <w:rPr>
          <w:sz w:val="28"/>
          <w:szCs w:val="28"/>
          <w:lang w:val="sq-AL"/>
        </w:rPr>
        <w:tab/>
        <w:t>Si</w:t>
      </w:r>
      <w:r w:rsidR="00D15078" w:rsidRPr="00110251">
        <w:rPr>
          <w:sz w:val="28"/>
          <w:szCs w:val="28"/>
          <w:lang w:val="sq-AL"/>
        </w:rPr>
        <w:t>gurimin e sistemit t</w:t>
      </w:r>
      <w:r w:rsidR="000817A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transportit për d</w:t>
      </w:r>
      <w:r w:rsidR="000817A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>met q</w:t>
      </w:r>
      <w:r w:rsidR="000817A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mund t</w:t>
      </w:r>
      <w:r w:rsidR="000817A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shkaktohen n</w:t>
      </w:r>
      <w:r w:rsidR="000817AC" w:rsidRPr="00110251">
        <w:rPr>
          <w:sz w:val="28"/>
          <w:szCs w:val="28"/>
          <w:lang w:val="sq-AL"/>
        </w:rPr>
        <w:t>ë</w:t>
      </w:r>
      <w:r w:rsidR="00EA11CE" w:rsidRPr="00110251">
        <w:rPr>
          <w:sz w:val="28"/>
          <w:szCs w:val="28"/>
          <w:lang w:val="sq-AL"/>
        </w:rPr>
        <w:t xml:space="preserve"> palët e treta;</w:t>
      </w:r>
      <w:r w:rsidR="007729C9" w:rsidRPr="00110251">
        <w:rPr>
          <w:sz w:val="28"/>
          <w:szCs w:val="28"/>
          <w:lang w:val="sq-AL"/>
        </w:rPr>
        <w:t xml:space="preserve"> </w:t>
      </w:r>
    </w:p>
    <w:p w14:paraId="120386D5" w14:textId="3539D425" w:rsidR="00D15078" w:rsidRPr="00110251" w:rsidRDefault="007729C9" w:rsidP="007729C9">
      <w:pPr>
        <w:ind w:left="108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 xml:space="preserve">e) </w:t>
      </w:r>
      <w:r w:rsidR="00110251" w:rsidRPr="00110251">
        <w:rPr>
          <w:sz w:val="28"/>
          <w:szCs w:val="28"/>
          <w:lang w:val="sq-AL"/>
        </w:rPr>
        <w:tab/>
        <w:t>Pë</w:t>
      </w:r>
      <w:r w:rsidR="00D15078" w:rsidRPr="00110251">
        <w:rPr>
          <w:sz w:val="28"/>
          <w:szCs w:val="28"/>
          <w:lang w:val="sq-AL"/>
        </w:rPr>
        <w:t>rdorimin, mirëmbajtjen dhe përmirësimin e sistemit t</w:t>
      </w:r>
      <w:r w:rsidR="000817A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monitorimit e</w:t>
      </w:r>
      <w:r w:rsidRPr="00110251">
        <w:rPr>
          <w:sz w:val="28"/>
          <w:szCs w:val="28"/>
          <w:lang w:val="sq-AL"/>
        </w:rPr>
        <w:t xml:space="preserve"> t</w:t>
      </w:r>
      <w:r w:rsidR="005D7E86" w:rsidRPr="00110251">
        <w:rPr>
          <w:sz w:val="28"/>
          <w:szCs w:val="28"/>
          <w:lang w:val="sq-AL"/>
        </w:rPr>
        <w:t>ë</w:t>
      </w:r>
      <w:r w:rsidRPr="00110251">
        <w:rPr>
          <w:sz w:val="28"/>
          <w:szCs w:val="28"/>
          <w:lang w:val="sq-AL"/>
        </w:rPr>
        <w:t xml:space="preserve"> </w:t>
      </w:r>
      <w:r w:rsidR="00D15078" w:rsidRPr="00110251">
        <w:rPr>
          <w:sz w:val="28"/>
          <w:szCs w:val="28"/>
          <w:lang w:val="sq-AL"/>
        </w:rPr>
        <w:t>operimit t</w:t>
      </w:r>
      <w:r w:rsidR="000817A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sistemit t</w:t>
      </w:r>
      <w:r w:rsidR="000817A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gazit natyror</w:t>
      </w:r>
      <w:r w:rsidR="000817AC" w:rsidRPr="00110251">
        <w:rPr>
          <w:sz w:val="28"/>
          <w:szCs w:val="28"/>
          <w:lang w:val="sq-AL"/>
        </w:rPr>
        <w:t>, në zbatim të rregullave dhe standardeve në fuqi</w:t>
      </w:r>
      <w:r w:rsidR="00EA11CE" w:rsidRPr="00110251">
        <w:rPr>
          <w:sz w:val="28"/>
          <w:szCs w:val="28"/>
          <w:lang w:val="sq-AL"/>
        </w:rPr>
        <w:t>;</w:t>
      </w:r>
      <w:r w:rsidRPr="00110251">
        <w:rPr>
          <w:sz w:val="28"/>
          <w:szCs w:val="28"/>
          <w:lang w:val="sq-AL"/>
        </w:rPr>
        <w:t xml:space="preserve"> </w:t>
      </w:r>
    </w:p>
    <w:p w14:paraId="120386D6" w14:textId="068C6B62" w:rsidR="00D15078" w:rsidRPr="00110251" w:rsidRDefault="00EA11CE" w:rsidP="007729C9">
      <w:pPr>
        <w:ind w:left="108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>ë</w:t>
      </w:r>
      <w:r w:rsidR="007729C9" w:rsidRPr="00110251">
        <w:rPr>
          <w:sz w:val="28"/>
          <w:szCs w:val="28"/>
          <w:lang w:val="sq-AL"/>
        </w:rPr>
        <w:t>)</w:t>
      </w:r>
      <w:r w:rsidR="00D15078" w:rsidRPr="00110251">
        <w:rPr>
          <w:sz w:val="28"/>
          <w:szCs w:val="28"/>
          <w:lang w:val="sq-AL"/>
        </w:rPr>
        <w:t xml:space="preserve"> </w:t>
      </w:r>
      <w:r w:rsidR="007729C9" w:rsidRPr="00110251">
        <w:rPr>
          <w:sz w:val="28"/>
          <w:szCs w:val="28"/>
          <w:lang w:val="sq-AL"/>
        </w:rPr>
        <w:t xml:space="preserve"> </w:t>
      </w:r>
      <w:r w:rsidR="00110251" w:rsidRPr="00110251">
        <w:rPr>
          <w:sz w:val="28"/>
          <w:szCs w:val="28"/>
          <w:lang w:val="sq-AL"/>
        </w:rPr>
        <w:tab/>
        <w:t>Krye</w:t>
      </w:r>
      <w:r w:rsidR="00D15078" w:rsidRPr="00110251">
        <w:rPr>
          <w:sz w:val="28"/>
          <w:szCs w:val="28"/>
          <w:lang w:val="sq-AL"/>
        </w:rPr>
        <w:t>rjen e kontrollit teknik n</w:t>
      </w:r>
      <w:r w:rsidR="000817A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instalimet </w:t>
      </w:r>
      <w:r w:rsidR="00CD25B7" w:rsidRPr="00110251">
        <w:rPr>
          <w:sz w:val="28"/>
          <w:szCs w:val="28"/>
          <w:lang w:val="sq-AL"/>
        </w:rPr>
        <w:t xml:space="preserve">e </w:t>
      </w:r>
      <w:r w:rsidR="00D15078" w:rsidRPr="00110251">
        <w:rPr>
          <w:sz w:val="28"/>
          <w:szCs w:val="28"/>
          <w:lang w:val="sq-AL"/>
        </w:rPr>
        <w:t>transmetimit, n</w:t>
      </w:r>
      <w:r w:rsidR="000817A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përputhje me rregullat teknike dhe kodin e rrjetit</w:t>
      </w:r>
      <w:r w:rsidR="00110251" w:rsidRPr="00110251">
        <w:rPr>
          <w:sz w:val="28"/>
          <w:szCs w:val="28"/>
          <w:lang w:val="sq-AL"/>
        </w:rPr>
        <w:t>,</w:t>
      </w:r>
      <w:r w:rsidR="00D15078" w:rsidRPr="00110251">
        <w:rPr>
          <w:sz w:val="28"/>
          <w:szCs w:val="28"/>
          <w:lang w:val="sq-AL"/>
        </w:rPr>
        <w:t xml:space="preserve"> q</w:t>
      </w:r>
      <w:r w:rsidR="000817A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i referohet ndërtimit, mirëmbajtjes dhe përdorimit t</w:t>
      </w:r>
      <w:r w:rsidR="000817A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instalimeve.</w:t>
      </w:r>
    </w:p>
    <w:p w14:paraId="10FE1FE6" w14:textId="77777777" w:rsidR="00110251" w:rsidRPr="00110251" w:rsidRDefault="00110251" w:rsidP="007729C9">
      <w:pPr>
        <w:ind w:left="1080" w:hanging="360"/>
        <w:jc w:val="both"/>
        <w:rPr>
          <w:sz w:val="28"/>
          <w:szCs w:val="28"/>
          <w:lang w:val="sq-AL"/>
        </w:rPr>
      </w:pPr>
    </w:p>
    <w:p w14:paraId="120386D7" w14:textId="1468BF8F" w:rsidR="00D15078" w:rsidRPr="00110251" w:rsidRDefault="007729C9" w:rsidP="007729C9">
      <w:pPr>
        <w:ind w:left="54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lastRenderedPageBreak/>
        <w:t xml:space="preserve">3. </w:t>
      </w:r>
      <w:r w:rsidR="00110251">
        <w:rPr>
          <w:sz w:val="28"/>
          <w:szCs w:val="28"/>
          <w:lang w:val="sq-AL"/>
        </w:rPr>
        <w:tab/>
      </w:r>
      <w:r w:rsidR="00D15078" w:rsidRPr="00110251">
        <w:rPr>
          <w:sz w:val="28"/>
          <w:szCs w:val="28"/>
          <w:lang w:val="sq-AL"/>
        </w:rPr>
        <w:t>Ministria do të ushtrojë funksionin mbikëqyrës</w:t>
      </w:r>
      <w:r w:rsidR="00DE4EE5" w:rsidRPr="00110251">
        <w:rPr>
          <w:sz w:val="28"/>
          <w:szCs w:val="28"/>
          <w:lang w:val="sq-AL"/>
        </w:rPr>
        <w:t xml:space="preserve"> në operatorin e shpërndarjes s</w:t>
      </w:r>
      <w:r w:rsidR="00D15078" w:rsidRPr="00110251">
        <w:rPr>
          <w:sz w:val="28"/>
          <w:szCs w:val="28"/>
          <w:lang w:val="sq-AL"/>
        </w:rPr>
        <w:t>ë gazit natyror për</w:t>
      </w:r>
      <w:r w:rsidR="002142BB" w:rsidRPr="00110251">
        <w:rPr>
          <w:sz w:val="28"/>
          <w:szCs w:val="28"/>
          <w:lang w:val="sq-AL"/>
        </w:rPr>
        <w:t xml:space="preserve"> </w:t>
      </w:r>
      <w:r w:rsidR="00D15078" w:rsidRPr="00110251">
        <w:rPr>
          <w:sz w:val="28"/>
          <w:szCs w:val="28"/>
          <w:lang w:val="sq-AL"/>
        </w:rPr>
        <w:t xml:space="preserve">përgjegjësitë e mëposhtme: </w:t>
      </w:r>
    </w:p>
    <w:p w14:paraId="5E9D7811" w14:textId="77777777" w:rsidR="007729C9" w:rsidRPr="00110251" w:rsidRDefault="007729C9" w:rsidP="007729C9">
      <w:pPr>
        <w:ind w:left="540" w:hanging="360"/>
        <w:jc w:val="both"/>
        <w:rPr>
          <w:sz w:val="28"/>
          <w:szCs w:val="28"/>
          <w:lang w:val="sq-AL"/>
        </w:rPr>
      </w:pPr>
    </w:p>
    <w:p w14:paraId="120386D8" w14:textId="7C404189" w:rsidR="00A95B0D" w:rsidRPr="00110251" w:rsidRDefault="002142BB" w:rsidP="007729C9">
      <w:pPr>
        <w:pStyle w:val="ListParagraph"/>
        <w:numPr>
          <w:ilvl w:val="0"/>
          <w:numId w:val="20"/>
        </w:numPr>
        <w:jc w:val="both"/>
        <w:rPr>
          <w:szCs w:val="28"/>
        </w:rPr>
      </w:pPr>
      <w:r w:rsidRPr="00110251">
        <w:rPr>
          <w:szCs w:val="28"/>
        </w:rPr>
        <w:t>P</w:t>
      </w:r>
      <w:r w:rsidR="001668EB" w:rsidRPr="00110251">
        <w:rPr>
          <w:szCs w:val="28"/>
        </w:rPr>
        <w:t>ërcaktimin e kushteve teknik</w:t>
      </w:r>
      <w:r w:rsidR="007729C9" w:rsidRPr="00110251">
        <w:rPr>
          <w:szCs w:val="28"/>
        </w:rPr>
        <w:t>o</w:t>
      </w:r>
      <w:r w:rsidR="001668EB" w:rsidRPr="00110251">
        <w:rPr>
          <w:szCs w:val="28"/>
        </w:rPr>
        <w:t>-</w:t>
      </w:r>
      <w:r w:rsidR="00A95B0D" w:rsidRPr="00110251">
        <w:rPr>
          <w:szCs w:val="28"/>
        </w:rPr>
        <w:t xml:space="preserve">teknologjike për lidhjen e objekteve të shpërndarjes së </w:t>
      </w:r>
      <w:r w:rsidR="001668EB" w:rsidRPr="00110251">
        <w:rPr>
          <w:szCs w:val="28"/>
        </w:rPr>
        <w:t xml:space="preserve">gazit, </w:t>
      </w:r>
      <w:r w:rsidR="007729C9" w:rsidRPr="00110251">
        <w:rPr>
          <w:szCs w:val="28"/>
        </w:rPr>
        <w:t>t</w:t>
      </w:r>
      <w:r w:rsidR="005D7E86" w:rsidRPr="00110251">
        <w:rPr>
          <w:szCs w:val="28"/>
        </w:rPr>
        <w:t>ë</w:t>
      </w:r>
      <w:r w:rsidR="007729C9" w:rsidRPr="00110251">
        <w:rPr>
          <w:szCs w:val="28"/>
        </w:rPr>
        <w:t xml:space="preserve"> </w:t>
      </w:r>
      <w:r w:rsidR="001668EB" w:rsidRPr="00110251">
        <w:rPr>
          <w:szCs w:val="28"/>
        </w:rPr>
        <w:t>pajisjeve dhe impianteve;</w:t>
      </w:r>
      <w:r w:rsidR="007729C9" w:rsidRPr="00110251">
        <w:rPr>
          <w:szCs w:val="28"/>
        </w:rPr>
        <w:t xml:space="preserve"> </w:t>
      </w:r>
    </w:p>
    <w:p w14:paraId="120386D9" w14:textId="0A0C231D" w:rsidR="00A95B0D" w:rsidRPr="00110251" w:rsidRDefault="002142BB" w:rsidP="00E41EC1">
      <w:pPr>
        <w:pStyle w:val="ListParagraph"/>
        <w:numPr>
          <w:ilvl w:val="0"/>
          <w:numId w:val="20"/>
        </w:numPr>
        <w:jc w:val="both"/>
        <w:rPr>
          <w:szCs w:val="28"/>
        </w:rPr>
      </w:pPr>
      <w:proofErr w:type="spellStart"/>
      <w:r w:rsidRPr="00110251">
        <w:rPr>
          <w:szCs w:val="28"/>
        </w:rPr>
        <w:t>H</w:t>
      </w:r>
      <w:r w:rsidR="00A95B0D" w:rsidRPr="00110251">
        <w:rPr>
          <w:szCs w:val="28"/>
        </w:rPr>
        <w:t>ermetizimin</w:t>
      </w:r>
      <w:proofErr w:type="spellEnd"/>
      <w:r w:rsidR="00A95B0D" w:rsidRPr="00110251">
        <w:rPr>
          <w:szCs w:val="28"/>
        </w:rPr>
        <w:t xml:space="preserve"> dh</w:t>
      </w:r>
      <w:r w:rsidR="001668EB" w:rsidRPr="00110251">
        <w:rPr>
          <w:szCs w:val="28"/>
        </w:rPr>
        <w:t>e mbajtjen e presionit të gazit;</w:t>
      </w:r>
      <w:r w:rsidR="007729C9" w:rsidRPr="00110251">
        <w:rPr>
          <w:szCs w:val="28"/>
        </w:rPr>
        <w:t xml:space="preserve"> </w:t>
      </w:r>
    </w:p>
    <w:p w14:paraId="120386DA" w14:textId="67417D71" w:rsidR="00A95B0D" w:rsidRPr="00110251" w:rsidRDefault="002142BB" w:rsidP="00E41EC1">
      <w:pPr>
        <w:pStyle w:val="ListParagraph"/>
        <w:numPr>
          <w:ilvl w:val="0"/>
          <w:numId w:val="20"/>
        </w:numPr>
        <w:jc w:val="both"/>
        <w:rPr>
          <w:szCs w:val="28"/>
        </w:rPr>
      </w:pPr>
      <w:r w:rsidRPr="00110251">
        <w:rPr>
          <w:szCs w:val="28"/>
        </w:rPr>
        <w:t>O</w:t>
      </w:r>
      <w:r w:rsidR="00A95B0D" w:rsidRPr="00110251">
        <w:rPr>
          <w:szCs w:val="28"/>
        </w:rPr>
        <w:t>perimin e sistemit t</w:t>
      </w:r>
      <w:r w:rsidR="001668EB" w:rsidRPr="00110251">
        <w:rPr>
          <w:szCs w:val="28"/>
        </w:rPr>
        <w:t>ë shpërndarjes së gazit natyror;</w:t>
      </w:r>
    </w:p>
    <w:p w14:paraId="120386DB" w14:textId="69A0A06D" w:rsidR="00D15078" w:rsidRPr="00110251" w:rsidRDefault="00A95B0D" w:rsidP="007B3527">
      <w:pPr>
        <w:ind w:left="108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>ç</w:t>
      </w:r>
      <w:r w:rsidR="007729C9" w:rsidRPr="00110251">
        <w:rPr>
          <w:sz w:val="28"/>
          <w:szCs w:val="28"/>
          <w:lang w:val="sq-AL"/>
        </w:rPr>
        <w:t>)</w:t>
      </w:r>
      <w:r w:rsidR="00413C67" w:rsidRPr="00110251">
        <w:rPr>
          <w:sz w:val="28"/>
          <w:szCs w:val="28"/>
          <w:lang w:val="sq-AL"/>
        </w:rPr>
        <w:t xml:space="preserve"> </w:t>
      </w:r>
      <w:r w:rsidR="002142BB" w:rsidRPr="00110251">
        <w:rPr>
          <w:sz w:val="28"/>
          <w:szCs w:val="28"/>
          <w:lang w:val="sq-AL"/>
        </w:rPr>
        <w:t>R</w:t>
      </w:r>
      <w:r w:rsidR="007B3527" w:rsidRPr="00110251">
        <w:rPr>
          <w:sz w:val="28"/>
          <w:szCs w:val="28"/>
          <w:lang w:val="sq-AL"/>
        </w:rPr>
        <w:t>espektimin e parimit të transparencës dhe mungesës së diskriminimit n</w:t>
      </w:r>
      <w:r w:rsidR="00AE0E5C" w:rsidRPr="00110251">
        <w:rPr>
          <w:sz w:val="28"/>
          <w:szCs w:val="28"/>
          <w:lang w:val="sq-AL"/>
        </w:rPr>
        <w:t>ë</w:t>
      </w:r>
      <w:r w:rsidR="007B3527" w:rsidRPr="00110251">
        <w:rPr>
          <w:sz w:val="28"/>
          <w:szCs w:val="28"/>
          <w:lang w:val="sq-AL"/>
        </w:rPr>
        <w:t xml:space="preserve"> sistemet e </w:t>
      </w:r>
      <w:r w:rsidR="00D15078" w:rsidRPr="00110251">
        <w:rPr>
          <w:sz w:val="28"/>
          <w:szCs w:val="28"/>
          <w:lang w:val="sq-AL"/>
        </w:rPr>
        <w:t>tubacioneve dhe sistemit të informacionit në i</w:t>
      </w:r>
      <w:r w:rsidR="001668EB" w:rsidRPr="00110251">
        <w:rPr>
          <w:sz w:val="28"/>
          <w:szCs w:val="28"/>
          <w:lang w:val="sq-AL"/>
        </w:rPr>
        <w:t>nfrastrukturën e shpërndarjes së</w:t>
      </w:r>
      <w:r w:rsidR="00D15078" w:rsidRPr="00110251">
        <w:rPr>
          <w:sz w:val="28"/>
          <w:szCs w:val="28"/>
          <w:lang w:val="sq-AL"/>
        </w:rPr>
        <w:t xml:space="preserve"> gazit natyror</w:t>
      </w:r>
      <w:r w:rsidR="007B3527" w:rsidRPr="00110251">
        <w:rPr>
          <w:sz w:val="28"/>
          <w:szCs w:val="28"/>
          <w:lang w:val="sq-AL"/>
        </w:rPr>
        <w:t xml:space="preserve">; </w:t>
      </w:r>
      <w:r w:rsidR="00D15078" w:rsidRPr="00110251">
        <w:rPr>
          <w:sz w:val="28"/>
          <w:szCs w:val="28"/>
          <w:lang w:val="sq-AL"/>
        </w:rPr>
        <w:t xml:space="preserve"> </w:t>
      </w:r>
    </w:p>
    <w:p w14:paraId="120386DC" w14:textId="764BD1BA" w:rsidR="00D15078" w:rsidRPr="00110251" w:rsidRDefault="00724A87" w:rsidP="00724A87">
      <w:pPr>
        <w:ind w:left="108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 xml:space="preserve">d)  </w:t>
      </w:r>
      <w:r w:rsidR="002142BB" w:rsidRPr="00110251">
        <w:rPr>
          <w:sz w:val="28"/>
          <w:szCs w:val="28"/>
          <w:lang w:val="sq-AL"/>
        </w:rPr>
        <w:t>S</w:t>
      </w:r>
      <w:r w:rsidR="001668EB" w:rsidRPr="00110251">
        <w:rPr>
          <w:sz w:val="28"/>
          <w:szCs w:val="28"/>
          <w:lang w:val="sq-AL"/>
        </w:rPr>
        <w:t>hpërndarjen e sigurt</w:t>
      </w:r>
      <w:r w:rsidR="00D15078" w:rsidRPr="00110251">
        <w:rPr>
          <w:sz w:val="28"/>
          <w:szCs w:val="28"/>
          <w:lang w:val="sq-AL"/>
        </w:rPr>
        <w:t xml:space="preserve"> t</w:t>
      </w:r>
      <w:r w:rsidR="00851CED" w:rsidRPr="00110251">
        <w:rPr>
          <w:sz w:val="28"/>
          <w:szCs w:val="28"/>
          <w:lang w:val="sq-AL"/>
        </w:rPr>
        <w:t>ë</w:t>
      </w:r>
      <w:r w:rsidR="001668EB" w:rsidRPr="00110251">
        <w:rPr>
          <w:sz w:val="28"/>
          <w:szCs w:val="28"/>
          <w:lang w:val="sq-AL"/>
        </w:rPr>
        <w:t xml:space="preserve"> gazit natyror;</w:t>
      </w:r>
    </w:p>
    <w:p w14:paraId="120386DD" w14:textId="2838F358" w:rsidR="00D15078" w:rsidRPr="00110251" w:rsidRDefault="00A95B0D" w:rsidP="00724A87">
      <w:pPr>
        <w:ind w:left="1080" w:hanging="54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>dh</w:t>
      </w:r>
      <w:r w:rsidR="00724A87" w:rsidRPr="00110251">
        <w:rPr>
          <w:sz w:val="28"/>
          <w:szCs w:val="28"/>
          <w:lang w:val="sq-AL"/>
        </w:rPr>
        <w:t>)</w:t>
      </w:r>
      <w:r w:rsidR="00110251" w:rsidRPr="00110251">
        <w:rPr>
          <w:sz w:val="28"/>
          <w:szCs w:val="28"/>
          <w:lang w:val="sq-AL"/>
        </w:rPr>
        <w:tab/>
      </w:r>
      <w:r w:rsidR="002142BB" w:rsidRPr="00110251">
        <w:rPr>
          <w:sz w:val="28"/>
          <w:szCs w:val="28"/>
          <w:lang w:val="sq-AL"/>
        </w:rPr>
        <w:t>F</w:t>
      </w:r>
      <w:r w:rsidR="00D15078" w:rsidRPr="00110251">
        <w:rPr>
          <w:sz w:val="28"/>
          <w:szCs w:val="28"/>
          <w:lang w:val="sq-AL"/>
        </w:rPr>
        <w:t>unksionimin</w:t>
      </w:r>
      <w:r w:rsidR="000817AC" w:rsidRPr="00110251">
        <w:rPr>
          <w:sz w:val="28"/>
          <w:szCs w:val="28"/>
          <w:lang w:val="sq-AL"/>
        </w:rPr>
        <w:t>,</w:t>
      </w:r>
      <w:r w:rsidR="00D15078" w:rsidRPr="00110251">
        <w:rPr>
          <w:sz w:val="28"/>
          <w:szCs w:val="28"/>
          <w:lang w:val="sq-AL"/>
        </w:rPr>
        <w:t xml:space="preserve"> mirëmbajtjen </w:t>
      </w:r>
      <w:r w:rsidR="000817AC" w:rsidRPr="00110251">
        <w:rPr>
          <w:sz w:val="28"/>
          <w:szCs w:val="28"/>
          <w:lang w:val="sq-AL"/>
        </w:rPr>
        <w:t xml:space="preserve">dhe modernizimin </w:t>
      </w:r>
      <w:r w:rsidR="00851CED" w:rsidRPr="00110251">
        <w:rPr>
          <w:sz w:val="28"/>
          <w:szCs w:val="28"/>
          <w:lang w:val="sq-AL"/>
        </w:rPr>
        <w:t>e</w:t>
      </w:r>
      <w:r w:rsidR="001668EB" w:rsidRPr="00110251">
        <w:rPr>
          <w:sz w:val="28"/>
          <w:szCs w:val="28"/>
          <w:lang w:val="sq-AL"/>
        </w:rPr>
        <w:t xml:space="preserve"> sistemit të shpërndarjes;</w:t>
      </w:r>
      <w:r w:rsidR="00724A87" w:rsidRPr="00110251">
        <w:rPr>
          <w:sz w:val="28"/>
          <w:szCs w:val="28"/>
          <w:lang w:val="sq-AL"/>
        </w:rPr>
        <w:t xml:space="preserve"> </w:t>
      </w:r>
    </w:p>
    <w:p w14:paraId="120386DE" w14:textId="2BDC4FAF" w:rsidR="00D15078" w:rsidRPr="00110251" w:rsidRDefault="00724A87" w:rsidP="00724A87">
      <w:pPr>
        <w:ind w:left="108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 xml:space="preserve">e)  </w:t>
      </w:r>
      <w:r w:rsidR="00110251" w:rsidRPr="00110251">
        <w:rPr>
          <w:sz w:val="28"/>
          <w:szCs w:val="28"/>
          <w:lang w:val="sq-AL"/>
        </w:rPr>
        <w:tab/>
      </w:r>
      <w:r w:rsidR="002142BB" w:rsidRPr="00110251">
        <w:rPr>
          <w:sz w:val="28"/>
          <w:szCs w:val="28"/>
          <w:lang w:val="sq-AL"/>
        </w:rPr>
        <w:t>Z</w:t>
      </w:r>
      <w:r w:rsidR="00D15078" w:rsidRPr="00110251">
        <w:rPr>
          <w:sz w:val="28"/>
          <w:szCs w:val="28"/>
          <w:lang w:val="sq-AL"/>
        </w:rPr>
        <w:t xml:space="preserve">batimin e rregullave e </w:t>
      </w:r>
      <w:r w:rsidRPr="00110251">
        <w:rPr>
          <w:sz w:val="28"/>
          <w:szCs w:val="28"/>
          <w:lang w:val="sq-AL"/>
        </w:rPr>
        <w:t>t</w:t>
      </w:r>
      <w:r w:rsidR="005D7E86" w:rsidRPr="00110251">
        <w:rPr>
          <w:sz w:val="28"/>
          <w:szCs w:val="28"/>
          <w:lang w:val="sq-AL"/>
        </w:rPr>
        <w:t>ë</w:t>
      </w:r>
      <w:r w:rsidRPr="00110251">
        <w:rPr>
          <w:sz w:val="28"/>
          <w:szCs w:val="28"/>
          <w:lang w:val="sq-AL"/>
        </w:rPr>
        <w:t xml:space="preserve"> </w:t>
      </w:r>
      <w:r w:rsidR="00D15078" w:rsidRPr="00110251">
        <w:rPr>
          <w:sz w:val="28"/>
          <w:szCs w:val="28"/>
          <w:lang w:val="sq-AL"/>
        </w:rPr>
        <w:t>standardeve n</w:t>
      </w:r>
      <w:r w:rsidR="00031956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veprimtarinë q</w:t>
      </w:r>
      <w:r w:rsidR="000817A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kryen</w:t>
      </w:r>
      <w:r w:rsidR="001668EB" w:rsidRPr="00110251">
        <w:rPr>
          <w:sz w:val="28"/>
          <w:szCs w:val="28"/>
          <w:lang w:val="sq-AL"/>
        </w:rPr>
        <w:t>;</w:t>
      </w:r>
      <w:r w:rsidRPr="00110251">
        <w:rPr>
          <w:sz w:val="28"/>
          <w:szCs w:val="28"/>
          <w:lang w:val="sq-AL"/>
        </w:rPr>
        <w:t xml:space="preserve"> </w:t>
      </w:r>
    </w:p>
    <w:p w14:paraId="120386DF" w14:textId="4CC99E0A" w:rsidR="00EA11CE" w:rsidRPr="00110251" w:rsidRDefault="00A95B0D" w:rsidP="00724A87">
      <w:pPr>
        <w:ind w:left="1080" w:hanging="360"/>
        <w:contextualSpacing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>ë</w:t>
      </w:r>
      <w:r w:rsidR="00724A87" w:rsidRPr="00110251">
        <w:rPr>
          <w:sz w:val="28"/>
          <w:szCs w:val="28"/>
          <w:lang w:val="sq-AL"/>
        </w:rPr>
        <w:t>)</w:t>
      </w:r>
      <w:r w:rsidR="00413C67" w:rsidRPr="00110251">
        <w:rPr>
          <w:sz w:val="28"/>
          <w:szCs w:val="28"/>
          <w:lang w:val="sq-AL"/>
        </w:rPr>
        <w:t xml:space="preserve"> </w:t>
      </w:r>
      <w:r w:rsidR="00724A87" w:rsidRPr="00110251">
        <w:rPr>
          <w:sz w:val="28"/>
          <w:szCs w:val="28"/>
          <w:lang w:val="sq-AL"/>
        </w:rPr>
        <w:t xml:space="preserve"> </w:t>
      </w:r>
      <w:r w:rsidR="00110251" w:rsidRPr="00110251">
        <w:rPr>
          <w:sz w:val="28"/>
          <w:szCs w:val="28"/>
          <w:lang w:val="sq-AL"/>
        </w:rPr>
        <w:tab/>
      </w:r>
      <w:r w:rsidR="002142BB" w:rsidRPr="00110251">
        <w:rPr>
          <w:sz w:val="28"/>
          <w:szCs w:val="28"/>
          <w:lang w:val="sq-AL"/>
        </w:rPr>
        <w:t>K</w:t>
      </w:r>
      <w:r w:rsidR="00D15078" w:rsidRPr="00110251">
        <w:rPr>
          <w:sz w:val="28"/>
          <w:szCs w:val="28"/>
          <w:lang w:val="sq-AL"/>
        </w:rPr>
        <w:t>ryerjen e kontrollit teknik n</w:t>
      </w:r>
      <w:r w:rsidR="00851CED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instalimet e shpërndarjes, n</w:t>
      </w:r>
      <w:r w:rsidR="00851CED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përputhje me rregullat teknike dhe kodin e rrjetit</w:t>
      </w:r>
      <w:r w:rsidR="00110251" w:rsidRPr="00110251">
        <w:rPr>
          <w:sz w:val="28"/>
          <w:szCs w:val="28"/>
          <w:lang w:val="sq-AL"/>
        </w:rPr>
        <w:t>,</w:t>
      </w:r>
      <w:r w:rsidR="00D15078" w:rsidRPr="00110251">
        <w:rPr>
          <w:sz w:val="28"/>
          <w:szCs w:val="28"/>
          <w:lang w:val="sq-AL"/>
        </w:rPr>
        <w:t xml:space="preserve"> q</w:t>
      </w:r>
      <w:r w:rsidR="00851CED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i referohet ndërtimit, mirëmbajtjes dhe përdorimit t</w:t>
      </w:r>
      <w:r w:rsidR="00851CED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instalimeve.</w:t>
      </w:r>
    </w:p>
    <w:p w14:paraId="7CDEA752" w14:textId="77777777" w:rsidR="00724A87" w:rsidRPr="00110251" w:rsidRDefault="00724A87" w:rsidP="00724A87">
      <w:pPr>
        <w:jc w:val="both"/>
        <w:rPr>
          <w:szCs w:val="28"/>
          <w:lang w:val="sq-AL"/>
        </w:rPr>
      </w:pPr>
    </w:p>
    <w:p w14:paraId="120386E0" w14:textId="60291752" w:rsidR="00D15078" w:rsidRPr="00110251" w:rsidRDefault="00D15078" w:rsidP="00E9253B">
      <w:pPr>
        <w:pStyle w:val="ListParagraph"/>
        <w:numPr>
          <w:ilvl w:val="0"/>
          <w:numId w:val="22"/>
        </w:numPr>
        <w:ind w:left="540"/>
        <w:jc w:val="both"/>
        <w:rPr>
          <w:szCs w:val="28"/>
        </w:rPr>
      </w:pPr>
      <w:r w:rsidRPr="00110251">
        <w:rPr>
          <w:szCs w:val="28"/>
        </w:rPr>
        <w:t>Ministria do të ushtrojë funksionin mbikëqyrës në operatorin e magazinimit të gazit natyror për</w:t>
      </w:r>
      <w:r w:rsidR="002142BB" w:rsidRPr="00110251">
        <w:rPr>
          <w:szCs w:val="28"/>
        </w:rPr>
        <w:t xml:space="preserve"> </w:t>
      </w:r>
      <w:r w:rsidRPr="00110251">
        <w:rPr>
          <w:szCs w:val="28"/>
        </w:rPr>
        <w:t xml:space="preserve">përgjegjësitë e mëposhtme: </w:t>
      </w:r>
    </w:p>
    <w:p w14:paraId="403521FA" w14:textId="77777777" w:rsidR="00724A87" w:rsidRPr="00110251" w:rsidRDefault="00724A87" w:rsidP="00724A87">
      <w:pPr>
        <w:pStyle w:val="ListParagraph"/>
        <w:ind w:left="555"/>
        <w:jc w:val="both"/>
        <w:rPr>
          <w:strike/>
          <w:szCs w:val="28"/>
        </w:rPr>
      </w:pPr>
    </w:p>
    <w:p w14:paraId="120386E1" w14:textId="13A99044" w:rsidR="00D15078" w:rsidRPr="00110251" w:rsidRDefault="00665ED1" w:rsidP="00724A87">
      <w:pPr>
        <w:pStyle w:val="ListParagraph"/>
        <w:numPr>
          <w:ilvl w:val="0"/>
          <w:numId w:val="21"/>
        </w:numPr>
        <w:ind w:left="1080"/>
        <w:jc w:val="both"/>
        <w:rPr>
          <w:szCs w:val="28"/>
          <w:lang w:val="it-IT"/>
        </w:rPr>
      </w:pPr>
      <w:r w:rsidRPr="00110251">
        <w:rPr>
          <w:szCs w:val="28"/>
          <w:lang w:val="it-IT"/>
        </w:rPr>
        <w:t>P</w:t>
      </w:r>
      <w:r w:rsidR="00D15078" w:rsidRPr="00110251">
        <w:rPr>
          <w:szCs w:val="28"/>
          <w:lang w:val="it-IT"/>
        </w:rPr>
        <w:t>resionin dhe kontrolli</w:t>
      </w:r>
      <w:r w:rsidR="001668EB" w:rsidRPr="00110251">
        <w:rPr>
          <w:szCs w:val="28"/>
          <w:lang w:val="it-IT"/>
        </w:rPr>
        <w:t>n e sasisë në dy ciklet e punës;</w:t>
      </w:r>
      <w:r w:rsidR="00724A87" w:rsidRPr="00110251">
        <w:rPr>
          <w:szCs w:val="28"/>
          <w:lang w:val="it-IT"/>
        </w:rPr>
        <w:t xml:space="preserve"> </w:t>
      </w:r>
    </w:p>
    <w:p w14:paraId="120386E2" w14:textId="17328555" w:rsidR="00D15078" w:rsidRPr="00110251" w:rsidRDefault="00665ED1" w:rsidP="00E41EC1">
      <w:pPr>
        <w:pStyle w:val="ListParagraph"/>
        <w:numPr>
          <w:ilvl w:val="0"/>
          <w:numId w:val="21"/>
        </w:numPr>
        <w:ind w:left="1080"/>
        <w:jc w:val="both"/>
        <w:rPr>
          <w:szCs w:val="28"/>
          <w:lang w:val="it-IT"/>
        </w:rPr>
      </w:pPr>
      <w:r w:rsidRPr="00110251">
        <w:rPr>
          <w:szCs w:val="28"/>
        </w:rPr>
        <w:t>F</w:t>
      </w:r>
      <w:r w:rsidR="00D15078" w:rsidRPr="00110251">
        <w:rPr>
          <w:szCs w:val="28"/>
        </w:rPr>
        <w:t>unksionimin e magazinave t</w:t>
      </w:r>
      <w:r w:rsidR="00851CED" w:rsidRPr="00110251">
        <w:rPr>
          <w:szCs w:val="28"/>
        </w:rPr>
        <w:t>ë</w:t>
      </w:r>
      <w:r w:rsidR="001668EB" w:rsidRPr="00110251">
        <w:rPr>
          <w:szCs w:val="28"/>
        </w:rPr>
        <w:t xml:space="preserve"> gazit natyror;</w:t>
      </w:r>
      <w:r w:rsidR="00724A87" w:rsidRPr="00110251">
        <w:rPr>
          <w:szCs w:val="28"/>
        </w:rPr>
        <w:t xml:space="preserve"> </w:t>
      </w:r>
    </w:p>
    <w:p w14:paraId="120386E3" w14:textId="2D220D7A" w:rsidR="00D15078" w:rsidRPr="00110251" w:rsidRDefault="00665ED1" w:rsidP="00E41EC1">
      <w:pPr>
        <w:pStyle w:val="ListParagraph"/>
        <w:numPr>
          <w:ilvl w:val="0"/>
          <w:numId w:val="21"/>
        </w:numPr>
        <w:ind w:left="1080"/>
        <w:jc w:val="both"/>
        <w:rPr>
          <w:szCs w:val="28"/>
          <w:lang w:val="it-IT"/>
        </w:rPr>
      </w:pPr>
      <w:r w:rsidRPr="00110251">
        <w:rPr>
          <w:szCs w:val="28"/>
          <w:lang w:val="it-IT"/>
        </w:rPr>
        <w:t>K</w:t>
      </w:r>
      <w:r w:rsidR="00D15078" w:rsidRPr="00110251">
        <w:rPr>
          <w:szCs w:val="28"/>
          <w:lang w:val="it-IT"/>
        </w:rPr>
        <w:t>oordinimin e operacioneve në terren me operat</w:t>
      </w:r>
      <w:r w:rsidR="001668EB" w:rsidRPr="00110251">
        <w:rPr>
          <w:szCs w:val="28"/>
          <w:lang w:val="it-IT"/>
        </w:rPr>
        <w:t>orin e sistemit të transportit;</w:t>
      </w:r>
      <w:r w:rsidR="00724A87" w:rsidRPr="00110251">
        <w:rPr>
          <w:szCs w:val="28"/>
          <w:lang w:val="it-IT"/>
        </w:rPr>
        <w:t xml:space="preserve"> </w:t>
      </w:r>
    </w:p>
    <w:p w14:paraId="120386E4" w14:textId="67320B5D" w:rsidR="00D15078" w:rsidRPr="00110251" w:rsidRDefault="00A21BA2" w:rsidP="00724A87">
      <w:pPr>
        <w:ind w:left="1080" w:hanging="360"/>
        <w:jc w:val="both"/>
        <w:rPr>
          <w:sz w:val="28"/>
          <w:szCs w:val="28"/>
          <w:lang w:val="it-IT"/>
        </w:rPr>
      </w:pPr>
      <w:r w:rsidRPr="00110251">
        <w:rPr>
          <w:sz w:val="28"/>
          <w:szCs w:val="28"/>
          <w:lang w:val="it-IT"/>
        </w:rPr>
        <w:t>ç</w:t>
      </w:r>
      <w:r w:rsidR="00724A87" w:rsidRPr="00110251">
        <w:rPr>
          <w:sz w:val="28"/>
          <w:szCs w:val="28"/>
          <w:lang w:val="it-IT"/>
        </w:rPr>
        <w:t>)</w:t>
      </w:r>
      <w:r w:rsidR="00D15078" w:rsidRPr="00110251">
        <w:rPr>
          <w:sz w:val="28"/>
          <w:szCs w:val="28"/>
          <w:lang w:val="it-IT"/>
        </w:rPr>
        <w:t xml:space="preserve"> </w:t>
      </w:r>
      <w:r w:rsidR="00665ED1" w:rsidRPr="00110251">
        <w:rPr>
          <w:sz w:val="28"/>
          <w:szCs w:val="28"/>
          <w:lang w:val="it-IT"/>
        </w:rPr>
        <w:t>M</w:t>
      </w:r>
      <w:r w:rsidR="00D15078" w:rsidRPr="00110251">
        <w:rPr>
          <w:sz w:val="28"/>
          <w:szCs w:val="28"/>
          <w:lang w:val="it-IT"/>
        </w:rPr>
        <w:t>onitorimin dhe sigurimin e disponu</w:t>
      </w:r>
      <w:r w:rsidR="00724A87" w:rsidRPr="00110251">
        <w:rPr>
          <w:sz w:val="28"/>
          <w:szCs w:val="28"/>
          <w:lang w:val="it-IT"/>
        </w:rPr>
        <w:t>e</w:t>
      </w:r>
      <w:r w:rsidR="00D15078" w:rsidRPr="00110251">
        <w:rPr>
          <w:sz w:val="28"/>
          <w:szCs w:val="28"/>
          <w:lang w:val="it-IT"/>
        </w:rPr>
        <w:t>shmërisë funksionale të sipërfaqes dhe pjesës n</w:t>
      </w:r>
      <w:r w:rsidR="001668EB" w:rsidRPr="00110251">
        <w:rPr>
          <w:sz w:val="28"/>
          <w:szCs w:val="28"/>
          <w:lang w:val="it-IT"/>
        </w:rPr>
        <w:t>ëntokësore të ruajtjes së gazit;</w:t>
      </w:r>
      <w:r w:rsidR="00724A87" w:rsidRPr="00110251">
        <w:rPr>
          <w:sz w:val="28"/>
          <w:szCs w:val="28"/>
          <w:lang w:val="it-IT"/>
        </w:rPr>
        <w:t xml:space="preserve"> </w:t>
      </w:r>
    </w:p>
    <w:p w14:paraId="120386E5" w14:textId="233E14EC" w:rsidR="00D15078" w:rsidRPr="00110251" w:rsidRDefault="00724A87" w:rsidP="00724A87">
      <w:pPr>
        <w:ind w:left="1080" w:hanging="360"/>
        <w:jc w:val="both"/>
        <w:rPr>
          <w:szCs w:val="28"/>
          <w:lang w:val="it-IT"/>
        </w:rPr>
      </w:pPr>
      <w:r w:rsidRPr="00110251">
        <w:rPr>
          <w:sz w:val="28"/>
          <w:szCs w:val="28"/>
          <w:lang w:val="it-IT"/>
        </w:rPr>
        <w:t>d)</w:t>
      </w:r>
      <w:r w:rsidRPr="00110251">
        <w:rPr>
          <w:szCs w:val="28"/>
          <w:lang w:val="it-IT"/>
        </w:rPr>
        <w:t xml:space="preserve"> </w:t>
      </w:r>
      <w:r w:rsidR="00665ED1" w:rsidRPr="00110251">
        <w:rPr>
          <w:szCs w:val="28"/>
          <w:lang w:val="it-IT"/>
        </w:rPr>
        <w:t>R</w:t>
      </w:r>
      <w:r w:rsidR="007B3527" w:rsidRPr="00110251">
        <w:rPr>
          <w:sz w:val="28"/>
          <w:szCs w:val="28"/>
          <w:lang w:val="it-IT"/>
        </w:rPr>
        <w:t xml:space="preserve">espektimin e kodit </w:t>
      </w:r>
      <w:r w:rsidR="00D15078" w:rsidRPr="00110251">
        <w:rPr>
          <w:sz w:val="28"/>
          <w:szCs w:val="28"/>
          <w:lang w:val="it-IT"/>
        </w:rPr>
        <w:t>n</w:t>
      </w:r>
      <w:r w:rsidR="001668EB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it-IT"/>
        </w:rPr>
        <w:t xml:space="preserve"> </w:t>
      </w:r>
      <w:r w:rsidR="001668EB" w:rsidRPr="00110251">
        <w:rPr>
          <w:sz w:val="28"/>
          <w:szCs w:val="28"/>
          <w:lang w:val="it-IT"/>
        </w:rPr>
        <w:t>operacion</w:t>
      </w:r>
      <w:r w:rsidR="007B3527" w:rsidRPr="00110251">
        <w:rPr>
          <w:sz w:val="28"/>
          <w:szCs w:val="28"/>
          <w:lang w:val="it-IT"/>
        </w:rPr>
        <w:t xml:space="preserve">et </w:t>
      </w:r>
      <w:r w:rsidR="001668EB" w:rsidRPr="00110251">
        <w:rPr>
          <w:sz w:val="28"/>
          <w:szCs w:val="28"/>
          <w:lang w:val="it-IT"/>
        </w:rPr>
        <w:t>për qasjen e palëve t</w:t>
      </w:r>
      <w:r w:rsidR="001668EB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it-IT"/>
        </w:rPr>
        <w:t xml:space="preserve"> t</w:t>
      </w:r>
      <w:r w:rsidR="001668EB" w:rsidRPr="00110251">
        <w:rPr>
          <w:sz w:val="28"/>
          <w:szCs w:val="28"/>
          <w:lang w:val="it-IT"/>
        </w:rPr>
        <w:t xml:space="preserve">reta </w:t>
      </w:r>
      <w:r w:rsidR="007B3527" w:rsidRPr="00110251">
        <w:rPr>
          <w:sz w:val="28"/>
          <w:szCs w:val="28"/>
          <w:lang w:val="it-IT"/>
        </w:rPr>
        <w:t>n</w:t>
      </w:r>
      <w:r w:rsidR="00AE0E5C" w:rsidRPr="00110251">
        <w:rPr>
          <w:sz w:val="28"/>
          <w:szCs w:val="28"/>
          <w:lang w:val="it-IT"/>
        </w:rPr>
        <w:t>ë</w:t>
      </w:r>
      <w:r w:rsidR="001668EB" w:rsidRPr="00110251">
        <w:rPr>
          <w:sz w:val="28"/>
          <w:szCs w:val="28"/>
          <w:lang w:val="it-IT"/>
        </w:rPr>
        <w:t xml:space="preserve"> kapacitetet magazinuese;</w:t>
      </w:r>
      <w:r w:rsidRPr="00110251">
        <w:rPr>
          <w:sz w:val="28"/>
          <w:szCs w:val="28"/>
          <w:lang w:val="it-IT"/>
        </w:rPr>
        <w:t xml:space="preserve"> </w:t>
      </w:r>
    </w:p>
    <w:p w14:paraId="120386E6" w14:textId="40654B26" w:rsidR="00D15078" w:rsidRPr="00110251" w:rsidRDefault="000817AC" w:rsidP="00724A87">
      <w:pPr>
        <w:ind w:left="1080" w:hanging="540"/>
        <w:jc w:val="both"/>
        <w:rPr>
          <w:sz w:val="28"/>
          <w:szCs w:val="28"/>
        </w:rPr>
      </w:pPr>
      <w:proofErr w:type="gramStart"/>
      <w:r w:rsidRPr="00110251">
        <w:rPr>
          <w:sz w:val="28"/>
          <w:szCs w:val="28"/>
        </w:rPr>
        <w:t>d</w:t>
      </w:r>
      <w:r w:rsidR="00A21BA2" w:rsidRPr="00110251">
        <w:rPr>
          <w:sz w:val="28"/>
          <w:szCs w:val="28"/>
        </w:rPr>
        <w:t>h</w:t>
      </w:r>
      <w:proofErr w:type="gramEnd"/>
      <w:r w:rsidR="00724A87" w:rsidRPr="00110251">
        <w:rPr>
          <w:sz w:val="28"/>
          <w:szCs w:val="28"/>
        </w:rPr>
        <w:t>)</w:t>
      </w:r>
      <w:r w:rsidR="00D15078" w:rsidRPr="00110251">
        <w:rPr>
          <w:sz w:val="28"/>
          <w:szCs w:val="28"/>
        </w:rPr>
        <w:t xml:space="preserve"> </w:t>
      </w:r>
      <w:r w:rsidR="00724A87" w:rsidRPr="00110251">
        <w:rPr>
          <w:sz w:val="28"/>
          <w:szCs w:val="28"/>
        </w:rPr>
        <w:t xml:space="preserve"> </w:t>
      </w:r>
      <w:proofErr w:type="spellStart"/>
      <w:r w:rsidR="00665ED1" w:rsidRPr="00110251">
        <w:rPr>
          <w:sz w:val="28"/>
          <w:szCs w:val="28"/>
        </w:rPr>
        <w:t>S</w:t>
      </w:r>
      <w:r w:rsidR="00D15078" w:rsidRPr="00110251">
        <w:rPr>
          <w:sz w:val="28"/>
          <w:szCs w:val="28"/>
        </w:rPr>
        <w:t>hfrytëzimin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rac</w:t>
      </w:r>
      <w:r w:rsidR="001668EB" w:rsidRPr="00110251">
        <w:rPr>
          <w:sz w:val="28"/>
          <w:szCs w:val="28"/>
        </w:rPr>
        <w:t>ional</w:t>
      </w:r>
      <w:proofErr w:type="spellEnd"/>
      <w:r w:rsidR="001668EB" w:rsidRPr="00110251">
        <w:rPr>
          <w:sz w:val="28"/>
          <w:szCs w:val="28"/>
        </w:rPr>
        <w:t xml:space="preserve"> </w:t>
      </w:r>
      <w:proofErr w:type="spellStart"/>
      <w:r w:rsidR="001668EB" w:rsidRPr="00110251">
        <w:rPr>
          <w:sz w:val="28"/>
          <w:szCs w:val="28"/>
        </w:rPr>
        <w:t>të</w:t>
      </w:r>
      <w:proofErr w:type="spellEnd"/>
      <w:r w:rsidR="001668EB" w:rsidRPr="00110251">
        <w:rPr>
          <w:sz w:val="28"/>
          <w:szCs w:val="28"/>
        </w:rPr>
        <w:t xml:space="preserve"> </w:t>
      </w:r>
      <w:proofErr w:type="spellStart"/>
      <w:r w:rsidR="001668EB" w:rsidRPr="00110251">
        <w:rPr>
          <w:sz w:val="28"/>
          <w:szCs w:val="28"/>
        </w:rPr>
        <w:t>kapacitetit</w:t>
      </w:r>
      <w:proofErr w:type="spellEnd"/>
      <w:r w:rsidR="001668EB" w:rsidRPr="00110251">
        <w:rPr>
          <w:sz w:val="28"/>
          <w:szCs w:val="28"/>
        </w:rPr>
        <w:t xml:space="preserve"> </w:t>
      </w:r>
      <w:proofErr w:type="spellStart"/>
      <w:r w:rsidR="001668EB" w:rsidRPr="00110251">
        <w:rPr>
          <w:sz w:val="28"/>
          <w:szCs w:val="28"/>
        </w:rPr>
        <w:t>magazinues</w:t>
      </w:r>
      <w:proofErr w:type="spellEnd"/>
      <w:r w:rsidR="001668EB" w:rsidRPr="00110251">
        <w:rPr>
          <w:sz w:val="28"/>
          <w:szCs w:val="28"/>
        </w:rPr>
        <w:t>;</w:t>
      </w:r>
      <w:r w:rsidR="00724A87" w:rsidRPr="00110251">
        <w:rPr>
          <w:sz w:val="28"/>
          <w:szCs w:val="28"/>
        </w:rPr>
        <w:t xml:space="preserve"> </w:t>
      </w:r>
    </w:p>
    <w:p w14:paraId="120386E7" w14:textId="3E996EC3" w:rsidR="00D15078" w:rsidRPr="00110251" w:rsidRDefault="00724A87" w:rsidP="00724A87">
      <w:pPr>
        <w:ind w:left="1080" w:hanging="360"/>
        <w:jc w:val="both"/>
        <w:rPr>
          <w:sz w:val="28"/>
          <w:szCs w:val="28"/>
        </w:rPr>
      </w:pPr>
      <w:r w:rsidRPr="00110251">
        <w:rPr>
          <w:sz w:val="28"/>
          <w:szCs w:val="28"/>
        </w:rPr>
        <w:t xml:space="preserve">e) </w:t>
      </w:r>
      <w:proofErr w:type="spellStart"/>
      <w:r w:rsidR="00665ED1" w:rsidRPr="00110251">
        <w:rPr>
          <w:sz w:val="28"/>
          <w:szCs w:val="28"/>
        </w:rPr>
        <w:t>K</w:t>
      </w:r>
      <w:r w:rsidR="00D15078" w:rsidRPr="00110251">
        <w:rPr>
          <w:sz w:val="28"/>
          <w:szCs w:val="28"/>
        </w:rPr>
        <w:t>ryerjen</w:t>
      </w:r>
      <w:proofErr w:type="spellEnd"/>
      <w:r w:rsidR="00D15078" w:rsidRPr="00110251">
        <w:rPr>
          <w:sz w:val="28"/>
          <w:szCs w:val="28"/>
        </w:rPr>
        <w:t xml:space="preserve"> e </w:t>
      </w:r>
      <w:proofErr w:type="spellStart"/>
      <w:r w:rsidR="00D15078" w:rsidRPr="00110251">
        <w:rPr>
          <w:sz w:val="28"/>
          <w:szCs w:val="28"/>
        </w:rPr>
        <w:t>kontrollit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teknik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n</w:t>
      </w:r>
      <w:r w:rsidR="00851CED" w:rsidRPr="00110251">
        <w:rPr>
          <w:sz w:val="28"/>
          <w:szCs w:val="28"/>
        </w:rPr>
        <w:t>ë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depozitat</w:t>
      </w:r>
      <w:proofErr w:type="spellEnd"/>
      <w:r w:rsidR="00D15078" w:rsidRPr="00110251">
        <w:rPr>
          <w:sz w:val="28"/>
          <w:szCs w:val="28"/>
        </w:rPr>
        <w:t xml:space="preserve"> e </w:t>
      </w:r>
      <w:proofErr w:type="spellStart"/>
      <w:r w:rsidR="00D15078" w:rsidRPr="00110251">
        <w:rPr>
          <w:sz w:val="28"/>
          <w:szCs w:val="28"/>
        </w:rPr>
        <w:t>magazinimit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nëntokësor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të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gazit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natyror</w:t>
      </w:r>
      <w:proofErr w:type="spellEnd"/>
      <w:r w:rsidR="00D15078" w:rsidRPr="00110251">
        <w:rPr>
          <w:sz w:val="28"/>
          <w:szCs w:val="28"/>
        </w:rPr>
        <w:t xml:space="preserve">, </w:t>
      </w:r>
      <w:proofErr w:type="spellStart"/>
      <w:r w:rsidR="00D15078" w:rsidRPr="00110251">
        <w:rPr>
          <w:sz w:val="28"/>
          <w:szCs w:val="28"/>
        </w:rPr>
        <w:t>në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përputhje</w:t>
      </w:r>
      <w:proofErr w:type="spellEnd"/>
      <w:r w:rsidR="00D15078" w:rsidRPr="00110251">
        <w:rPr>
          <w:sz w:val="28"/>
          <w:szCs w:val="28"/>
        </w:rPr>
        <w:t xml:space="preserve"> me </w:t>
      </w:r>
      <w:proofErr w:type="spellStart"/>
      <w:r w:rsidR="00D15078" w:rsidRPr="00110251">
        <w:rPr>
          <w:sz w:val="28"/>
          <w:szCs w:val="28"/>
        </w:rPr>
        <w:t>rregullat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teknike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që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i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referohen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ndërtimit</w:t>
      </w:r>
      <w:proofErr w:type="spellEnd"/>
      <w:r w:rsidR="00D15078" w:rsidRPr="00110251">
        <w:rPr>
          <w:sz w:val="28"/>
          <w:szCs w:val="28"/>
        </w:rPr>
        <w:t xml:space="preserve">, </w:t>
      </w:r>
      <w:proofErr w:type="spellStart"/>
      <w:r w:rsidR="00D15078" w:rsidRPr="00110251">
        <w:rPr>
          <w:sz w:val="28"/>
          <w:szCs w:val="28"/>
        </w:rPr>
        <w:t>mirëmbajtjes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dhe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përdorimit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të</w:t>
      </w:r>
      <w:proofErr w:type="spellEnd"/>
      <w:r w:rsidR="00D15078" w:rsidRPr="00110251">
        <w:rPr>
          <w:sz w:val="28"/>
          <w:szCs w:val="28"/>
        </w:rPr>
        <w:t xml:space="preserve"> </w:t>
      </w:r>
      <w:proofErr w:type="spellStart"/>
      <w:r w:rsidR="00D15078" w:rsidRPr="00110251">
        <w:rPr>
          <w:sz w:val="28"/>
          <w:szCs w:val="28"/>
        </w:rPr>
        <w:t>instalimeve</w:t>
      </w:r>
      <w:proofErr w:type="spellEnd"/>
      <w:r w:rsidR="00D15078" w:rsidRPr="00110251">
        <w:rPr>
          <w:sz w:val="28"/>
          <w:szCs w:val="28"/>
        </w:rPr>
        <w:t>.</w:t>
      </w:r>
      <w:r w:rsidRPr="00110251">
        <w:rPr>
          <w:sz w:val="28"/>
          <w:szCs w:val="28"/>
        </w:rPr>
        <w:t xml:space="preserve"> </w:t>
      </w:r>
    </w:p>
    <w:p w14:paraId="00BAC666" w14:textId="77777777" w:rsidR="00E9253B" w:rsidRPr="00110251" w:rsidRDefault="00E9253B" w:rsidP="00E41EC1">
      <w:pPr>
        <w:jc w:val="both"/>
        <w:rPr>
          <w:sz w:val="28"/>
          <w:szCs w:val="28"/>
          <w:lang w:val="sq-AL"/>
        </w:rPr>
      </w:pPr>
    </w:p>
    <w:p w14:paraId="120386E8" w14:textId="3723CF49" w:rsidR="00D15078" w:rsidRPr="00110251" w:rsidRDefault="00D15078" w:rsidP="00E9253B">
      <w:pPr>
        <w:pStyle w:val="ListParagraph"/>
        <w:numPr>
          <w:ilvl w:val="0"/>
          <w:numId w:val="22"/>
        </w:numPr>
        <w:ind w:left="540"/>
        <w:jc w:val="both"/>
        <w:rPr>
          <w:szCs w:val="28"/>
        </w:rPr>
      </w:pPr>
      <w:r w:rsidRPr="00110251">
        <w:rPr>
          <w:szCs w:val="28"/>
        </w:rPr>
        <w:t>Ministria do të ushtrojë funksionin mbikëqyrës në operatorin e terminalit të gazit natyror të lëngëzuar për</w:t>
      </w:r>
      <w:r w:rsidR="00665ED1" w:rsidRPr="00110251">
        <w:rPr>
          <w:szCs w:val="28"/>
        </w:rPr>
        <w:t xml:space="preserve"> </w:t>
      </w:r>
      <w:r w:rsidRPr="00110251">
        <w:rPr>
          <w:szCs w:val="28"/>
        </w:rPr>
        <w:t xml:space="preserve">përgjegjësitë e mëposhtme: </w:t>
      </w:r>
    </w:p>
    <w:p w14:paraId="6A625C78" w14:textId="77777777" w:rsidR="00E9253B" w:rsidRPr="00110251" w:rsidRDefault="00E9253B" w:rsidP="00E41EC1">
      <w:pPr>
        <w:jc w:val="both"/>
        <w:rPr>
          <w:sz w:val="28"/>
          <w:szCs w:val="28"/>
          <w:lang w:val="sq-AL"/>
        </w:rPr>
      </w:pPr>
    </w:p>
    <w:p w14:paraId="120386E9" w14:textId="14160B24" w:rsidR="00D15078" w:rsidRPr="00110251" w:rsidRDefault="00665ED1" w:rsidP="00370218">
      <w:pPr>
        <w:pStyle w:val="ListParagraph"/>
        <w:numPr>
          <w:ilvl w:val="0"/>
          <w:numId w:val="23"/>
        </w:numPr>
        <w:jc w:val="both"/>
        <w:rPr>
          <w:szCs w:val="28"/>
        </w:rPr>
      </w:pPr>
      <w:r w:rsidRPr="00110251">
        <w:rPr>
          <w:szCs w:val="28"/>
        </w:rPr>
        <w:t>F</w:t>
      </w:r>
      <w:r w:rsidR="00D15078" w:rsidRPr="00110251">
        <w:rPr>
          <w:szCs w:val="28"/>
        </w:rPr>
        <w:t>unksionimin e depozitave e të instalimeve të ngarkim</w:t>
      </w:r>
      <w:r w:rsidR="00370218" w:rsidRPr="00110251">
        <w:rPr>
          <w:szCs w:val="28"/>
        </w:rPr>
        <w:t>-</w:t>
      </w:r>
      <w:r w:rsidR="00D15078" w:rsidRPr="00110251">
        <w:rPr>
          <w:szCs w:val="28"/>
        </w:rPr>
        <w:t>shkarkimit dhe gazifikimit</w:t>
      </w:r>
      <w:r w:rsidR="001668EB" w:rsidRPr="00110251">
        <w:rPr>
          <w:szCs w:val="28"/>
        </w:rPr>
        <w:t xml:space="preserve"> të gazit natyror të lëngëzuar;</w:t>
      </w:r>
      <w:r w:rsidR="00370218" w:rsidRPr="00110251">
        <w:rPr>
          <w:szCs w:val="28"/>
        </w:rPr>
        <w:t xml:space="preserve"> </w:t>
      </w:r>
    </w:p>
    <w:p w14:paraId="120386EA" w14:textId="51EAA9AC" w:rsidR="00D15078" w:rsidRPr="00110251" w:rsidRDefault="00D15078" w:rsidP="00E41EC1">
      <w:pPr>
        <w:pStyle w:val="ListParagraph"/>
        <w:numPr>
          <w:ilvl w:val="0"/>
          <w:numId w:val="23"/>
        </w:numPr>
        <w:jc w:val="both"/>
        <w:rPr>
          <w:szCs w:val="28"/>
        </w:rPr>
      </w:pPr>
      <w:r w:rsidRPr="00110251">
        <w:rPr>
          <w:szCs w:val="28"/>
          <w:lang w:val="it-IT"/>
        </w:rPr>
        <w:t>Presionin dhe kontrollin e sasisë n</w:t>
      </w:r>
      <w:r w:rsidR="00851CED" w:rsidRPr="00110251">
        <w:rPr>
          <w:szCs w:val="28"/>
          <w:lang w:val="it-IT"/>
        </w:rPr>
        <w:t>ë</w:t>
      </w:r>
      <w:r w:rsidR="001668EB" w:rsidRPr="00110251">
        <w:rPr>
          <w:szCs w:val="28"/>
          <w:lang w:val="it-IT"/>
        </w:rPr>
        <w:t xml:space="preserve"> dy ciklet e punës;</w:t>
      </w:r>
      <w:r w:rsidR="00370218" w:rsidRPr="00110251">
        <w:rPr>
          <w:szCs w:val="28"/>
          <w:lang w:val="it-IT"/>
        </w:rPr>
        <w:t xml:space="preserve"> </w:t>
      </w:r>
    </w:p>
    <w:p w14:paraId="120386EB" w14:textId="7B8FB815" w:rsidR="00D15078" w:rsidRPr="00110251" w:rsidRDefault="00665ED1" w:rsidP="00E41EC1">
      <w:pPr>
        <w:pStyle w:val="ListParagraph"/>
        <w:numPr>
          <w:ilvl w:val="0"/>
          <w:numId w:val="23"/>
        </w:numPr>
        <w:jc w:val="both"/>
        <w:rPr>
          <w:szCs w:val="28"/>
        </w:rPr>
      </w:pPr>
      <w:r w:rsidRPr="00110251">
        <w:rPr>
          <w:szCs w:val="28"/>
          <w:lang w:val="it-IT"/>
        </w:rPr>
        <w:t>K</w:t>
      </w:r>
      <w:r w:rsidR="00D15078" w:rsidRPr="00110251">
        <w:rPr>
          <w:szCs w:val="28"/>
          <w:lang w:val="it-IT"/>
        </w:rPr>
        <w:t>oordinimin e operacioneve n</w:t>
      </w:r>
      <w:r w:rsidR="00851CED" w:rsidRPr="00110251">
        <w:rPr>
          <w:szCs w:val="28"/>
          <w:lang w:val="it-IT"/>
        </w:rPr>
        <w:t>ë</w:t>
      </w:r>
      <w:r w:rsidR="00D15078" w:rsidRPr="00110251">
        <w:rPr>
          <w:szCs w:val="28"/>
          <w:lang w:val="it-IT"/>
        </w:rPr>
        <w:t xml:space="preserve"> terren me operatorin e sistemit t</w:t>
      </w:r>
      <w:r w:rsidR="00851CED" w:rsidRPr="00110251">
        <w:rPr>
          <w:szCs w:val="28"/>
          <w:lang w:val="it-IT"/>
        </w:rPr>
        <w:t>ë</w:t>
      </w:r>
      <w:r w:rsidR="001668EB" w:rsidRPr="00110251">
        <w:rPr>
          <w:szCs w:val="28"/>
          <w:lang w:val="it-IT"/>
        </w:rPr>
        <w:t xml:space="preserve"> transportit;</w:t>
      </w:r>
      <w:r w:rsidR="00370218" w:rsidRPr="00110251">
        <w:rPr>
          <w:szCs w:val="28"/>
          <w:lang w:val="it-IT"/>
        </w:rPr>
        <w:t xml:space="preserve"> </w:t>
      </w:r>
    </w:p>
    <w:p w14:paraId="120386EC" w14:textId="0046FF56" w:rsidR="00D15078" w:rsidRPr="00110251" w:rsidRDefault="00370218" w:rsidP="00370218">
      <w:pPr>
        <w:ind w:left="108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lastRenderedPageBreak/>
        <w:t>ç)</w:t>
      </w:r>
      <w:r w:rsidRPr="00110251">
        <w:rPr>
          <w:lang w:val="sq-AL"/>
        </w:rPr>
        <w:t xml:space="preserve"> </w:t>
      </w:r>
      <w:r w:rsidR="00665ED1" w:rsidRPr="00110251">
        <w:rPr>
          <w:lang w:val="sq-AL"/>
        </w:rPr>
        <w:t>M</w:t>
      </w:r>
      <w:r w:rsidR="00D15078" w:rsidRPr="00110251">
        <w:rPr>
          <w:sz w:val="28"/>
          <w:szCs w:val="28"/>
          <w:lang w:val="sq-AL"/>
        </w:rPr>
        <w:t xml:space="preserve">onitorimin dhe sigurimin e </w:t>
      </w:r>
      <w:proofErr w:type="spellStart"/>
      <w:r w:rsidRPr="00110251">
        <w:rPr>
          <w:sz w:val="28"/>
          <w:szCs w:val="28"/>
          <w:lang w:val="sq-AL"/>
        </w:rPr>
        <w:t>disponuesh</w:t>
      </w:r>
      <w:r w:rsidR="00D15078" w:rsidRPr="00110251">
        <w:rPr>
          <w:sz w:val="28"/>
          <w:szCs w:val="28"/>
          <w:lang w:val="sq-AL"/>
        </w:rPr>
        <w:t>mërisë</w:t>
      </w:r>
      <w:proofErr w:type="spellEnd"/>
      <w:r w:rsidR="00D15078" w:rsidRPr="00110251">
        <w:rPr>
          <w:sz w:val="28"/>
          <w:szCs w:val="28"/>
          <w:lang w:val="sq-AL"/>
        </w:rPr>
        <w:t xml:space="preserve"> funksionale t</w:t>
      </w:r>
      <w:r w:rsidR="00851CED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depozitave dhe infrastrukturës bregdetare të ngarkimit e shkarkimi</w:t>
      </w:r>
      <w:r w:rsidR="001668EB" w:rsidRPr="00110251">
        <w:rPr>
          <w:sz w:val="28"/>
          <w:szCs w:val="28"/>
          <w:lang w:val="sq-AL"/>
        </w:rPr>
        <w:t>t të gazit natyror të lëngëzuar;</w:t>
      </w:r>
      <w:r w:rsidRPr="00110251">
        <w:rPr>
          <w:sz w:val="28"/>
          <w:szCs w:val="28"/>
          <w:lang w:val="sq-AL"/>
        </w:rPr>
        <w:t xml:space="preserve"> </w:t>
      </w:r>
    </w:p>
    <w:p w14:paraId="120386ED" w14:textId="52877C71" w:rsidR="00D15078" w:rsidRPr="00110251" w:rsidRDefault="00370218" w:rsidP="00370218">
      <w:pPr>
        <w:ind w:left="108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 xml:space="preserve">d) </w:t>
      </w:r>
      <w:r w:rsidR="00665ED1" w:rsidRPr="00110251">
        <w:rPr>
          <w:sz w:val="28"/>
          <w:szCs w:val="28"/>
          <w:lang w:val="sq-AL"/>
        </w:rPr>
        <w:t>R</w:t>
      </w:r>
      <w:r w:rsidR="00E14AE7" w:rsidRPr="00110251">
        <w:rPr>
          <w:sz w:val="28"/>
          <w:szCs w:val="28"/>
          <w:lang w:val="sq-AL"/>
        </w:rPr>
        <w:t>espektimin e kodit n</w:t>
      </w:r>
      <w:r w:rsidR="00AE0E5C" w:rsidRPr="00110251">
        <w:rPr>
          <w:sz w:val="28"/>
          <w:szCs w:val="28"/>
          <w:lang w:val="sq-AL"/>
        </w:rPr>
        <w:t>ë</w:t>
      </w:r>
      <w:r w:rsidR="00E14AE7" w:rsidRPr="00110251">
        <w:rPr>
          <w:sz w:val="28"/>
          <w:szCs w:val="28"/>
          <w:lang w:val="sq-AL"/>
        </w:rPr>
        <w:t xml:space="preserve"> operacionet </w:t>
      </w:r>
      <w:r w:rsidR="00D15078" w:rsidRPr="00110251">
        <w:rPr>
          <w:sz w:val="28"/>
          <w:szCs w:val="28"/>
          <w:lang w:val="sq-AL"/>
        </w:rPr>
        <w:t xml:space="preserve">për qasjen e palëve të treta </w:t>
      </w:r>
      <w:r w:rsidR="00E14AE7" w:rsidRPr="00110251">
        <w:rPr>
          <w:sz w:val="28"/>
          <w:szCs w:val="28"/>
          <w:lang w:val="sq-AL"/>
        </w:rPr>
        <w:t>n</w:t>
      </w:r>
      <w:r w:rsidR="00AE0E5C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kapacitetet depozi</w:t>
      </w:r>
      <w:r w:rsidR="001668EB" w:rsidRPr="00110251">
        <w:rPr>
          <w:sz w:val="28"/>
          <w:szCs w:val="28"/>
          <w:lang w:val="sq-AL"/>
        </w:rPr>
        <w:t>tuese dhe të ngarkim</w:t>
      </w:r>
      <w:r w:rsidR="00665ED1" w:rsidRPr="00110251">
        <w:rPr>
          <w:sz w:val="28"/>
          <w:szCs w:val="28"/>
          <w:lang w:val="sq-AL"/>
        </w:rPr>
        <w:t>-</w:t>
      </w:r>
      <w:r w:rsidR="001668EB" w:rsidRPr="00110251">
        <w:rPr>
          <w:sz w:val="28"/>
          <w:szCs w:val="28"/>
          <w:lang w:val="sq-AL"/>
        </w:rPr>
        <w:t>shkarkimit;</w:t>
      </w:r>
    </w:p>
    <w:p w14:paraId="120386EE" w14:textId="6DC0D499" w:rsidR="00D15078" w:rsidRPr="00110251" w:rsidRDefault="00DD3728" w:rsidP="00370218">
      <w:pPr>
        <w:ind w:left="1080" w:hanging="54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>d</w:t>
      </w:r>
      <w:r w:rsidR="00143825" w:rsidRPr="00110251">
        <w:rPr>
          <w:sz w:val="28"/>
          <w:szCs w:val="28"/>
          <w:lang w:val="sq-AL"/>
        </w:rPr>
        <w:t>h</w:t>
      </w:r>
      <w:r w:rsidR="00370218" w:rsidRPr="00110251">
        <w:rPr>
          <w:sz w:val="28"/>
          <w:szCs w:val="28"/>
          <w:lang w:val="sq-AL"/>
        </w:rPr>
        <w:t>)</w:t>
      </w:r>
      <w:r w:rsidR="00D15078" w:rsidRPr="00110251">
        <w:rPr>
          <w:sz w:val="28"/>
          <w:szCs w:val="28"/>
          <w:lang w:val="sq-AL"/>
        </w:rPr>
        <w:t xml:space="preserve"> </w:t>
      </w:r>
      <w:r w:rsidR="00110251" w:rsidRPr="00110251">
        <w:rPr>
          <w:sz w:val="28"/>
          <w:szCs w:val="28"/>
          <w:lang w:val="sq-AL"/>
        </w:rPr>
        <w:tab/>
      </w:r>
      <w:r w:rsidR="00665ED1" w:rsidRPr="00110251">
        <w:rPr>
          <w:sz w:val="28"/>
          <w:szCs w:val="28"/>
          <w:lang w:val="sq-AL"/>
        </w:rPr>
        <w:t>S</w:t>
      </w:r>
      <w:r w:rsidR="00D15078" w:rsidRPr="00110251">
        <w:rPr>
          <w:sz w:val="28"/>
          <w:szCs w:val="28"/>
          <w:lang w:val="sq-AL"/>
        </w:rPr>
        <w:t>hfrytëzimin racional të kapacitetit të terminali</w:t>
      </w:r>
      <w:r w:rsidR="001668EB" w:rsidRPr="00110251">
        <w:rPr>
          <w:sz w:val="28"/>
          <w:szCs w:val="28"/>
          <w:lang w:val="sq-AL"/>
        </w:rPr>
        <w:t>t të gazit natyror të lëngëzuar;</w:t>
      </w:r>
      <w:r w:rsidR="00370218" w:rsidRPr="00110251">
        <w:rPr>
          <w:sz w:val="28"/>
          <w:szCs w:val="28"/>
          <w:lang w:val="sq-AL"/>
        </w:rPr>
        <w:t xml:space="preserve"> </w:t>
      </w:r>
    </w:p>
    <w:p w14:paraId="120386EF" w14:textId="19A8F229" w:rsidR="00D15078" w:rsidRPr="00110251" w:rsidRDefault="00370218" w:rsidP="00370218">
      <w:pPr>
        <w:ind w:left="108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 xml:space="preserve">e)  </w:t>
      </w:r>
      <w:r w:rsidR="00665ED1" w:rsidRPr="00110251">
        <w:rPr>
          <w:sz w:val="28"/>
          <w:szCs w:val="28"/>
          <w:lang w:val="sq-AL"/>
        </w:rPr>
        <w:t>K</w:t>
      </w:r>
      <w:r w:rsidR="001668EB" w:rsidRPr="00110251">
        <w:rPr>
          <w:sz w:val="28"/>
          <w:szCs w:val="28"/>
          <w:lang w:val="sq-AL"/>
        </w:rPr>
        <w:t>ryerjen e kontrollit teknik në</w:t>
      </w:r>
      <w:r w:rsidR="00D15078" w:rsidRPr="00110251">
        <w:rPr>
          <w:sz w:val="28"/>
          <w:szCs w:val="28"/>
          <w:lang w:val="sq-AL"/>
        </w:rPr>
        <w:t xml:space="preserve"> terminalin dhe instalimet bregdetare të gazit natyror të lëngëzuar, n</w:t>
      </w:r>
      <w:r w:rsidR="009957EA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përputhje me rregullat teknike q</w:t>
      </w:r>
      <w:r w:rsidR="009957EA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i referohen ndërtimit, mirëmbajtjes e përdorimit t</w:t>
      </w:r>
      <w:r w:rsidR="009957EA" w:rsidRPr="00110251">
        <w:rPr>
          <w:sz w:val="28"/>
          <w:szCs w:val="28"/>
          <w:lang w:val="sq-AL"/>
        </w:rPr>
        <w:t>ë</w:t>
      </w:r>
      <w:r w:rsidR="00D15078" w:rsidRPr="00110251">
        <w:rPr>
          <w:sz w:val="28"/>
          <w:szCs w:val="28"/>
          <w:lang w:val="sq-AL"/>
        </w:rPr>
        <w:t xml:space="preserve"> terminalit dhe instalimet bregdetare të gazit natyror të lëngëzuar.</w:t>
      </w:r>
    </w:p>
    <w:p w14:paraId="120386F0" w14:textId="77777777" w:rsidR="00CA0AD2" w:rsidRPr="00110251" w:rsidRDefault="00CA0AD2" w:rsidP="00E41EC1">
      <w:pPr>
        <w:shd w:val="clear" w:color="auto" w:fill="FFFFFF"/>
        <w:jc w:val="both"/>
        <w:rPr>
          <w:noProof/>
          <w:sz w:val="28"/>
          <w:szCs w:val="28"/>
          <w:lang w:val="sq-AL"/>
        </w:rPr>
      </w:pPr>
    </w:p>
    <w:p w14:paraId="120386F1" w14:textId="4F3EE18B" w:rsidR="00D15078" w:rsidRPr="00110251" w:rsidRDefault="001668EB" w:rsidP="00110251">
      <w:pPr>
        <w:ind w:left="450" w:hanging="450"/>
        <w:jc w:val="both"/>
        <w:rPr>
          <w:b/>
          <w:sz w:val="28"/>
          <w:szCs w:val="28"/>
          <w:lang w:val="sq-AL"/>
        </w:rPr>
      </w:pPr>
      <w:r w:rsidRPr="00110251">
        <w:rPr>
          <w:b/>
          <w:sz w:val="28"/>
          <w:szCs w:val="28"/>
          <w:lang w:val="sq-AL"/>
        </w:rPr>
        <w:t>IV.</w:t>
      </w:r>
      <w:r w:rsidR="00110251" w:rsidRPr="00110251">
        <w:rPr>
          <w:b/>
          <w:sz w:val="28"/>
          <w:szCs w:val="28"/>
          <w:lang w:val="sq-AL"/>
        </w:rPr>
        <w:tab/>
      </w:r>
      <w:r w:rsidR="00370218" w:rsidRPr="00110251">
        <w:rPr>
          <w:b/>
          <w:sz w:val="28"/>
          <w:szCs w:val="28"/>
          <w:lang w:val="sq-AL"/>
        </w:rPr>
        <w:t>Procedurat në realizimin e funksionit mbikëqyrës të ministrisë dhe inspektoratit shtetëror përgjegjës për sektorin e gazit natyror</w:t>
      </w:r>
    </w:p>
    <w:p w14:paraId="080ECE89" w14:textId="77777777" w:rsidR="00370218" w:rsidRPr="00110251" w:rsidRDefault="00370218" w:rsidP="00E41EC1">
      <w:pPr>
        <w:shd w:val="clear" w:color="auto" w:fill="FFFFFF"/>
        <w:jc w:val="both"/>
        <w:rPr>
          <w:noProof/>
          <w:sz w:val="28"/>
          <w:szCs w:val="28"/>
          <w:lang w:val="sq-AL"/>
        </w:rPr>
      </w:pPr>
    </w:p>
    <w:p w14:paraId="120386F2" w14:textId="6A66EC97" w:rsidR="008A144A" w:rsidRPr="00110251" w:rsidRDefault="00D15078" w:rsidP="00370218">
      <w:pPr>
        <w:pStyle w:val="ListParagraph"/>
        <w:numPr>
          <w:ilvl w:val="0"/>
          <w:numId w:val="24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>Gjatë kryerjes së mbikëqyrjes, ministria dhe/ose inspektorati shtetëror përgjegjës për gazin, nëp</w:t>
      </w:r>
      <w:proofErr w:type="spellStart"/>
      <w:r w:rsidR="0088094E" w:rsidRPr="00110251">
        <w:rPr>
          <w:szCs w:val="28"/>
        </w:rPr>
        <w:t>ë</w:t>
      </w:r>
      <w:r w:rsidRPr="00110251">
        <w:rPr>
          <w:noProof/>
          <w:szCs w:val="28"/>
        </w:rPr>
        <w:t>rmjet</w:t>
      </w:r>
      <w:proofErr w:type="spellEnd"/>
      <w:r w:rsidRPr="00110251">
        <w:rPr>
          <w:noProof/>
          <w:szCs w:val="28"/>
        </w:rPr>
        <w:t xml:space="preserve"> </w:t>
      </w:r>
      <w:r w:rsidR="00370218" w:rsidRPr="00110251">
        <w:rPr>
          <w:noProof/>
          <w:szCs w:val="28"/>
        </w:rPr>
        <w:t>k</w:t>
      </w:r>
      <w:r w:rsidRPr="00110251">
        <w:rPr>
          <w:noProof/>
          <w:szCs w:val="28"/>
        </w:rPr>
        <w:t>ryeinspektorit, zbatojnë procedurat e parashikuara në ligjin nr.10433, datë 16.06.2011, “Për inspektimin në Republikën e Shqipërisë”.</w:t>
      </w:r>
      <w:r w:rsidR="00370218" w:rsidRPr="00110251">
        <w:rPr>
          <w:noProof/>
          <w:szCs w:val="28"/>
        </w:rPr>
        <w:t xml:space="preserve"> </w:t>
      </w:r>
    </w:p>
    <w:p w14:paraId="06E34329" w14:textId="77777777" w:rsidR="00370218" w:rsidRPr="00110251" w:rsidRDefault="00370218" w:rsidP="00370218">
      <w:pPr>
        <w:pStyle w:val="ListParagraph"/>
        <w:shd w:val="clear" w:color="auto" w:fill="FFFFFF"/>
        <w:ind w:left="540"/>
        <w:jc w:val="both"/>
        <w:rPr>
          <w:noProof/>
          <w:szCs w:val="28"/>
        </w:rPr>
      </w:pPr>
    </w:p>
    <w:p w14:paraId="120386F3" w14:textId="7D59B31A" w:rsidR="00D15078" w:rsidRPr="00110251" w:rsidRDefault="00D15078" w:rsidP="00E41EC1">
      <w:pPr>
        <w:pStyle w:val="ListParagraph"/>
        <w:numPr>
          <w:ilvl w:val="0"/>
          <w:numId w:val="24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 xml:space="preserve">Në rastet kur parregullsitë dhe mangësitë e konstatuara, </w:t>
      </w:r>
      <w:r w:rsidR="00851CED" w:rsidRPr="00110251">
        <w:rPr>
          <w:noProof/>
          <w:szCs w:val="28"/>
        </w:rPr>
        <w:t xml:space="preserve">që </w:t>
      </w:r>
      <w:r w:rsidRPr="00110251">
        <w:rPr>
          <w:noProof/>
          <w:szCs w:val="28"/>
        </w:rPr>
        <w:t>janë identifikuar gjatë mbikëqyrjes së shoqërive që kryejnë veprimtari gazi të rregulluara</w:t>
      </w:r>
      <w:r w:rsidR="003A7C3B" w:rsidRPr="00110251">
        <w:rPr>
          <w:noProof/>
          <w:szCs w:val="28"/>
        </w:rPr>
        <w:t xml:space="preserve">, </w:t>
      </w:r>
      <w:r w:rsidRPr="00110251">
        <w:rPr>
          <w:noProof/>
          <w:szCs w:val="28"/>
        </w:rPr>
        <w:t xml:space="preserve">nuk janë eliminuar brenda afatit të përcaktuar, ministria i kërkon Entit Rregullator të Energjisë që të fillojë procedurën për heqjen e licencës, sipas përcaktimeve të </w:t>
      </w:r>
      <w:r w:rsidR="00CD25B7" w:rsidRPr="00110251">
        <w:rPr>
          <w:noProof/>
          <w:szCs w:val="28"/>
        </w:rPr>
        <w:t>ligjit nr.102/2015, “Për sektorin e gazit natyror”.</w:t>
      </w:r>
      <w:r w:rsidR="00C45121" w:rsidRPr="00110251">
        <w:rPr>
          <w:noProof/>
          <w:szCs w:val="28"/>
        </w:rPr>
        <w:t xml:space="preserve"> </w:t>
      </w:r>
    </w:p>
    <w:p w14:paraId="4B59E832" w14:textId="77777777" w:rsidR="00C45121" w:rsidRPr="00110251" w:rsidRDefault="00C45121" w:rsidP="00C45121">
      <w:pPr>
        <w:pStyle w:val="ListParagraph"/>
        <w:rPr>
          <w:noProof/>
          <w:szCs w:val="28"/>
        </w:rPr>
      </w:pPr>
    </w:p>
    <w:p w14:paraId="120386F4" w14:textId="19783366" w:rsidR="00D15078" w:rsidRPr="00110251" w:rsidRDefault="00D15078" w:rsidP="00E41EC1">
      <w:pPr>
        <w:pStyle w:val="ListParagraph"/>
        <w:numPr>
          <w:ilvl w:val="0"/>
          <w:numId w:val="24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>Ministri, në bashkëpunim me ministrat e tjerë, urdhëron kryerjen e inspektimeve të kombinuara, në rastet kur:</w:t>
      </w:r>
      <w:r w:rsidR="00C45121" w:rsidRPr="00110251">
        <w:rPr>
          <w:noProof/>
          <w:szCs w:val="28"/>
        </w:rPr>
        <w:t xml:space="preserve"> </w:t>
      </w:r>
    </w:p>
    <w:p w14:paraId="27A792F4" w14:textId="77777777" w:rsidR="00C45121" w:rsidRPr="00110251" w:rsidRDefault="00C45121" w:rsidP="00C45121">
      <w:pPr>
        <w:pStyle w:val="ListParagraph"/>
        <w:rPr>
          <w:noProof/>
          <w:szCs w:val="28"/>
        </w:rPr>
      </w:pPr>
    </w:p>
    <w:p w14:paraId="120386F5" w14:textId="0A2DE7C5" w:rsidR="00D15078" w:rsidRPr="00110251" w:rsidRDefault="00D15078" w:rsidP="00C45121">
      <w:pPr>
        <w:pStyle w:val="ListParagraph"/>
        <w:numPr>
          <w:ilvl w:val="0"/>
          <w:numId w:val="25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>është e nevojshme për të eliminuar një rrezik të menjëhershëm për jetën, shëndetin dhe pronën e qytetarëve;</w:t>
      </w:r>
      <w:r w:rsidR="00C45121" w:rsidRPr="00110251">
        <w:rPr>
          <w:noProof/>
          <w:szCs w:val="28"/>
        </w:rPr>
        <w:t xml:space="preserve"> </w:t>
      </w:r>
    </w:p>
    <w:p w14:paraId="120386F6" w14:textId="71B9EFD1" w:rsidR="00D15078" w:rsidRPr="00110251" w:rsidRDefault="00D15078" w:rsidP="00E41EC1">
      <w:pPr>
        <w:pStyle w:val="ListParagraph"/>
        <w:numPr>
          <w:ilvl w:val="0"/>
          <w:numId w:val="25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>është e nevojshme të merren masa urgjente, që nuk mund të shtyhen;</w:t>
      </w:r>
      <w:r w:rsidR="00C45121" w:rsidRPr="00110251">
        <w:rPr>
          <w:noProof/>
          <w:szCs w:val="28"/>
        </w:rPr>
        <w:t xml:space="preserve"> </w:t>
      </w:r>
    </w:p>
    <w:p w14:paraId="120386F7" w14:textId="5F1D42F5" w:rsidR="00D15078" w:rsidRPr="00110251" w:rsidRDefault="00D15078" w:rsidP="00E41EC1">
      <w:pPr>
        <w:pStyle w:val="ListParagraph"/>
        <w:numPr>
          <w:ilvl w:val="0"/>
          <w:numId w:val="25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>është e nevojshme, për shkak të kompleksitetit të mbikëqyrjes apo për rëndësinë e eliminimit të defekteve;</w:t>
      </w:r>
      <w:r w:rsidR="00C45121" w:rsidRPr="00110251">
        <w:rPr>
          <w:noProof/>
          <w:szCs w:val="28"/>
        </w:rPr>
        <w:t xml:space="preserve"> </w:t>
      </w:r>
    </w:p>
    <w:p w14:paraId="120386F8" w14:textId="1813F5C3" w:rsidR="00D15078" w:rsidRPr="00110251" w:rsidRDefault="00C45121" w:rsidP="00C45121">
      <w:pPr>
        <w:shd w:val="clear" w:color="auto" w:fill="FFFFFF"/>
        <w:ind w:left="720"/>
        <w:jc w:val="both"/>
        <w:rPr>
          <w:noProof/>
          <w:sz w:val="28"/>
          <w:szCs w:val="28"/>
          <w:lang w:val="sq-AL"/>
        </w:rPr>
      </w:pPr>
      <w:r w:rsidRPr="00110251">
        <w:rPr>
          <w:noProof/>
          <w:sz w:val="28"/>
          <w:szCs w:val="28"/>
          <w:lang w:val="sq-AL"/>
        </w:rPr>
        <w:t xml:space="preserve">ç)  </w:t>
      </w:r>
      <w:r w:rsidR="00D15078" w:rsidRPr="00110251">
        <w:rPr>
          <w:noProof/>
          <w:sz w:val="28"/>
          <w:szCs w:val="28"/>
          <w:lang w:val="sq-AL"/>
        </w:rPr>
        <w:t>është e nevojshme për të kryer auditimin e shoqërive të gazit</w:t>
      </w:r>
      <w:r w:rsidR="000817AC" w:rsidRPr="00110251">
        <w:rPr>
          <w:noProof/>
          <w:sz w:val="28"/>
          <w:szCs w:val="28"/>
          <w:lang w:val="sq-AL"/>
        </w:rPr>
        <w:t>;</w:t>
      </w:r>
      <w:r w:rsidRPr="00110251">
        <w:rPr>
          <w:noProof/>
          <w:sz w:val="28"/>
          <w:szCs w:val="28"/>
          <w:lang w:val="sq-AL"/>
        </w:rPr>
        <w:t xml:space="preserve"> </w:t>
      </w:r>
    </w:p>
    <w:p w14:paraId="120386F9" w14:textId="2C176643" w:rsidR="00D15078" w:rsidRPr="00110251" w:rsidRDefault="00C45121" w:rsidP="00C45121">
      <w:pPr>
        <w:shd w:val="clear" w:color="auto" w:fill="FFFFFF"/>
        <w:ind w:left="1080" w:hanging="360"/>
        <w:jc w:val="both"/>
        <w:rPr>
          <w:noProof/>
          <w:sz w:val="28"/>
          <w:szCs w:val="28"/>
          <w:lang w:val="sq-AL"/>
        </w:rPr>
      </w:pPr>
      <w:r w:rsidRPr="00110251">
        <w:rPr>
          <w:noProof/>
          <w:sz w:val="28"/>
          <w:szCs w:val="28"/>
          <w:lang w:val="sq-AL"/>
        </w:rPr>
        <w:t xml:space="preserve">d)  </w:t>
      </w:r>
      <w:r w:rsidR="00D15078" w:rsidRPr="00110251">
        <w:rPr>
          <w:noProof/>
          <w:sz w:val="28"/>
          <w:szCs w:val="28"/>
          <w:lang w:val="sq-AL"/>
        </w:rPr>
        <w:t>konsiderohet se mbikëqyrja e kombinuar mund të kryhet më shpejt dhe me kosto më të ulët për të dyja palët</w:t>
      </w:r>
      <w:r w:rsidR="00110251" w:rsidRPr="00110251">
        <w:rPr>
          <w:noProof/>
          <w:sz w:val="28"/>
          <w:szCs w:val="28"/>
          <w:lang w:val="sq-AL"/>
        </w:rPr>
        <w:t>,</w:t>
      </w:r>
      <w:r w:rsidR="00D15078" w:rsidRPr="00110251">
        <w:rPr>
          <w:noProof/>
          <w:sz w:val="28"/>
          <w:szCs w:val="28"/>
          <w:lang w:val="sq-AL"/>
        </w:rPr>
        <w:t xml:space="preserve"> që janë subjekt i mbikëqyrjes dhe</w:t>
      </w:r>
      <w:r w:rsidRPr="00110251">
        <w:rPr>
          <w:noProof/>
          <w:sz w:val="28"/>
          <w:szCs w:val="28"/>
          <w:lang w:val="sq-AL"/>
        </w:rPr>
        <w:t xml:space="preserve"> i </w:t>
      </w:r>
      <w:r w:rsidR="00D15078" w:rsidRPr="00110251">
        <w:rPr>
          <w:noProof/>
          <w:sz w:val="28"/>
          <w:szCs w:val="28"/>
          <w:lang w:val="sq-AL"/>
        </w:rPr>
        <w:t xml:space="preserve"> kontrollit të inspektorëve;</w:t>
      </w:r>
    </w:p>
    <w:p w14:paraId="120386FA" w14:textId="18878D8B" w:rsidR="00D15078" w:rsidRPr="00110251" w:rsidRDefault="00C45121" w:rsidP="00C45121">
      <w:pPr>
        <w:shd w:val="clear" w:color="auto" w:fill="FFFFFF"/>
        <w:ind w:left="1080" w:hanging="540"/>
        <w:jc w:val="both"/>
        <w:rPr>
          <w:noProof/>
          <w:sz w:val="28"/>
          <w:szCs w:val="28"/>
          <w:lang w:val="sq-AL"/>
        </w:rPr>
      </w:pPr>
      <w:r w:rsidRPr="00110251">
        <w:rPr>
          <w:noProof/>
          <w:sz w:val="28"/>
          <w:szCs w:val="28"/>
          <w:lang w:val="sq-AL"/>
        </w:rPr>
        <w:t xml:space="preserve">dh) </w:t>
      </w:r>
      <w:r w:rsidR="00110251" w:rsidRPr="00110251">
        <w:rPr>
          <w:noProof/>
          <w:sz w:val="28"/>
          <w:szCs w:val="28"/>
          <w:lang w:val="sq-AL"/>
        </w:rPr>
        <w:tab/>
      </w:r>
      <w:r w:rsidR="00D15078" w:rsidRPr="00110251">
        <w:rPr>
          <w:noProof/>
          <w:sz w:val="28"/>
          <w:szCs w:val="28"/>
          <w:lang w:val="sq-AL"/>
        </w:rPr>
        <w:t xml:space="preserve">është e nevojshme që të rishqyrtohen përfundimet e një inspektimi apo çdo nisme </w:t>
      </w:r>
      <w:r w:rsidR="00851CED" w:rsidRPr="00110251">
        <w:rPr>
          <w:noProof/>
          <w:sz w:val="28"/>
          <w:szCs w:val="28"/>
          <w:lang w:val="sq-AL"/>
        </w:rPr>
        <w:t>ose</w:t>
      </w:r>
      <w:r w:rsidR="00D15078" w:rsidRPr="00110251">
        <w:rPr>
          <w:noProof/>
          <w:sz w:val="28"/>
          <w:szCs w:val="28"/>
          <w:lang w:val="sq-AL"/>
        </w:rPr>
        <w:t xml:space="preserve"> ankese të bërë për çështje që janë në kompetencë të autoriteteve të inspektimit.</w:t>
      </w:r>
    </w:p>
    <w:p w14:paraId="120386FB" w14:textId="77777777" w:rsidR="00CA0AD2" w:rsidRPr="00110251" w:rsidRDefault="00CA0AD2" w:rsidP="00E41EC1">
      <w:pPr>
        <w:shd w:val="clear" w:color="auto" w:fill="FFFFFF"/>
        <w:jc w:val="both"/>
        <w:rPr>
          <w:noProof/>
          <w:sz w:val="28"/>
          <w:szCs w:val="28"/>
          <w:lang w:val="sq-AL"/>
        </w:rPr>
      </w:pPr>
    </w:p>
    <w:p w14:paraId="120386FC" w14:textId="31EB548D" w:rsidR="00DE4EE5" w:rsidRPr="00110251" w:rsidRDefault="0013138E" w:rsidP="00110251">
      <w:pPr>
        <w:shd w:val="clear" w:color="auto" w:fill="FFFFFF"/>
        <w:ind w:left="360" w:hanging="360"/>
        <w:jc w:val="both"/>
        <w:rPr>
          <w:b/>
          <w:sz w:val="28"/>
          <w:szCs w:val="28"/>
          <w:lang w:val="sq-AL"/>
        </w:rPr>
      </w:pPr>
      <w:r w:rsidRPr="00110251">
        <w:rPr>
          <w:b/>
          <w:bCs/>
          <w:noProof/>
          <w:sz w:val="28"/>
          <w:szCs w:val="28"/>
          <w:lang w:val="sq-AL"/>
        </w:rPr>
        <w:lastRenderedPageBreak/>
        <w:t>V.</w:t>
      </w:r>
      <w:r w:rsidRPr="00110251">
        <w:rPr>
          <w:bCs/>
          <w:noProof/>
          <w:lang w:val="sq-AL"/>
        </w:rPr>
        <w:t xml:space="preserve"> </w:t>
      </w:r>
      <w:r w:rsidRPr="00110251">
        <w:rPr>
          <w:b/>
          <w:bCs/>
          <w:noProof/>
          <w:sz w:val="28"/>
          <w:szCs w:val="28"/>
          <w:lang w:val="sq-AL"/>
        </w:rPr>
        <w:tab/>
      </w:r>
      <w:r w:rsidR="00D15078" w:rsidRPr="00110251">
        <w:rPr>
          <w:b/>
          <w:bCs/>
          <w:noProof/>
          <w:sz w:val="28"/>
          <w:szCs w:val="28"/>
          <w:lang w:val="sq-AL"/>
        </w:rPr>
        <w:t>Roli dhe përgjegjësitë e strukturës përgjegjëse për sektorin e gazit në ministri në mb</w:t>
      </w:r>
      <w:r w:rsidR="00BA076A" w:rsidRPr="00110251">
        <w:rPr>
          <w:b/>
          <w:bCs/>
          <w:noProof/>
          <w:sz w:val="28"/>
          <w:szCs w:val="28"/>
          <w:lang w:val="sq-AL"/>
        </w:rPr>
        <w:t>i</w:t>
      </w:r>
      <w:r w:rsidR="00D15078" w:rsidRPr="00110251">
        <w:rPr>
          <w:b/>
          <w:bCs/>
          <w:noProof/>
          <w:sz w:val="28"/>
          <w:szCs w:val="28"/>
          <w:lang w:val="sq-AL"/>
        </w:rPr>
        <w:t>k</w:t>
      </w:r>
      <w:r w:rsidR="005D7E86" w:rsidRPr="00110251">
        <w:rPr>
          <w:b/>
          <w:bCs/>
          <w:noProof/>
          <w:sz w:val="28"/>
          <w:szCs w:val="28"/>
          <w:lang w:val="sq-AL"/>
        </w:rPr>
        <w:t>ë</w:t>
      </w:r>
      <w:r w:rsidR="00D15078" w:rsidRPr="00110251">
        <w:rPr>
          <w:b/>
          <w:bCs/>
          <w:noProof/>
          <w:sz w:val="28"/>
          <w:szCs w:val="28"/>
          <w:lang w:val="sq-AL"/>
        </w:rPr>
        <w:t xml:space="preserve">qyrjen dhe inspektimin e </w:t>
      </w:r>
      <w:r w:rsidR="00D15078" w:rsidRPr="00110251">
        <w:rPr>
          <w:b/>
          <w:sz w:val="28"/>
          <w:szCs w:val="28"/>
          <w:lang w:val="sq-AL"/>
        </w:rPr>
        <w:t>ndërtimit</w:t>
      </w:r>
      <w:r w:rsidRPr="00110251">
        <w:rPr>
          <w:b/>
          <w:sz w:val="28"/>
          <w:szCs w:val="28"/>
          <w:lang w:val="sq-AL"/>
        </w:rPr>
        <w:t xml:space="preserve"> e t</w:t>
      </w:r>
      <w:r w:rsidR="005D7E86" w:rsidRPr="00110251">
        <w:rPr>
          <w:b/>
          <w:sz w:val="28"/>
          <w:szCs w:val="28"/>
          <w:lang w:val="sq-AL"/>
        </w:rPr>
        <w:t>ë</w:t>
      </w:r>
      <w:r w:rsidRPr="00110251">
        <w:rPr>
          <w:b/>
          <w:sz w:val="28"/>
          <w:szCs w:val="28"/>
          <w:lang w:val="sq-AL"/>
        </w:rPr>
        <w:t xml:space="preserve"> </w:t>
      </w:r>
      <w:r w:rsidR="00D15078" w:rsidRPr="00110251">
        <w:rPr>
          <w:b/>
          <w:sz w:val="28"/>
          <w:szCs w:val="28"/>
          <w:lang w:val="sq-AL"/>
        </w:rPr>
        <w:t>operimit të infrastrukturës në sektorin e gazit natyror</w:t>
      </w:r>
      <w:r w:rsidR="00BA076A" w:rsidRPr="00110251">
        <w:rPr>
          <w:b/>
          <w:sz w:val="28"/>
          <w:szCs w:val="28"/>
          <w:lang w:val="sq-AL"/>
        </w:rPr>
        <w:t xml:space="preserve"> </w:t>
      </w:r>
      <w:r w:rsidR="00D15078" w:rsidRPr="00110251">
        <w:rPr>
          <w:b/>
          <w:sz w:val="28"/>
          <w:szCs w:val="28"/>
          <w:lang w:val="sq-AL"/>
        </w:rPr>
        <w:t xml:space="preserve">si dhe të subjekteve që </w:t>
      </w:r>
      <w:r w:rsidR="004E0D4E" w:rsidRPr="00110251">
        <w:rPr>
          <w:b/>
          <w:sz w:val="28"/>
          <w:szCs w:val="28"/>
          <w:lang w:val="sq-AL"/>
        </w:rPr>
        <w:t xml:space="preserve">kryejnë aktivitet </w:t>
      </w:r>
      <w:r w:rsidR="0088094E" w:rsidRPr="00110251">
        <w:rPr>
          <w:b/>
          <w:sz w:val="28"/>
          <w:szCs w:val="28"/>
          <w:lang w:val="sq-AL"/>
        </w:rPr>
        <w:t>në sektorin e gazit natyror</w:t>
      </w:r>
    </w:p>
    <w:p w14:paraId="20D615AD" w14:textId="77777777" w:rsidR="00373D0A" w:rsidRPr="00110251" w:rsidRDefault="00373D0A" w:rsidP="00E41EC1">
      <w:pPr>
        <w:shd w:val="clear" w:color="auto" w:fill="FFFFFF"/>
        <w:jc w:val="both"/>
        <w:rPr>
          <w:b/>
          <w:noProof/>
          <w:sz w:val="28"/>
          <w:szCs w:val="28"/>
          <w:lang w:val="sq-AL"/>
        </w:rPr>
      </w:pPr>
    </w:p>
    <w:p w14:paraId="120386FD" w14:textId="17FD0424" w:rsidR="0088094E" w:rsidRPr="00110251" w:rsidRDefault="00D15078" w:rsidP="00373D0A">
      <w:pPr>
        <w:pStyle w:val="ListParagraph"/>
        <w:numPr>
          <w:ilvl w:val="0"/>
          <w:numId w:val="26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>Struktura përgjegjës</w:t>
      </w:r>
      <w:r w:rsidR="00DD3728" w:rsidRPr="00110251">
        <w:rPr>
          <w:noProof/>
          <w:szCs w:val="28"/>
        </w:rPr>
        <w:t>e</w:t>
      </w:r>
      <w:r w:rsidRPr="00110251">
        <w:rPr>
          <w:noProof/>
          <w:szCs w:val="28"/>
        </w:rPr>
        <w:t xml:space="preserve"> për sektorin e gazit në ministri</w:t>
      </w:r>
      <w:r w:rsidR="00E14AE7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kryen mbik</w:t>
      </w:r>
      <w:r w:rsidR="005D7E86" w:rsidRPr="00110251">
        <w:rPr>
          <w:noProof/>
          <w:szCs w:val="28"/>
        </w:rPr>
        <w:t>ë</w:t>
      </w:r>
      <w:r w:rsidRPr="00110251">
        <w:rPr>
          <w:noProof/>
          <w:szCs w:val="28"/>
        </w:rPr>
        <w:t xml:space="preserve">qyrje në subjektet dhe personat </w:t>
      </w:r>
      <w:r w:rsidR="00373D0A" w:rsidRPr="00110251">
        <w:rPr>
          <w:noProof/>
          <w:szCs w:val="28"/>
        </w:rPr>
        <w:t>q</w:t>
      </w:r>
      <w:r w:rsidR="00DD3728" w:rsidRPr="00110251">
        <w:rPr>
          <w:szCs w:val="28"/>
        </w:rPr>
        <w:t>ë</w:t>
      </w:r>
      <w:r w:rsidRPr="00110251">
        <w:rPr>
          <w:szCs w:val="28"/>
        </w:rPr>
        <w:t xml:space="preserve"> kan</w:t>
      </w:r>
      <w:r w:rsidR="005D7E86" w:rsidRPr="00110251">
        <w:rPr>
          <w:szCs w:val="28"/>
        </w:rPr>
        <w:t>ë</w:t>
      </w:r>
      <w:r w:rsidRPr="00110251">
        <w:rPr>
          <w:szCs w:val="28"/>
        </w:rPr>
        <w:t xml:space="preserve"> t</w:t>
      </w:r>
      <w:r w:rsidR="00DD3728" w:rsidRPr="00110251">
        <w:rPr>
          <w:szCs w:val="28"/>
        </w:rPr>
        <w:t>ë</w:t>
      </w:r>
      <w:r w:rsidRPr="00110251">
        <w:rPr>
          <w:szCs w:val="28"/>
        </w:rPr>
        <w:t xml:space="preserve"> bëjnë me kryerjen e aktivitetit t</w:t>
      </w:r>
      <w:r w:rsidR="005D7E86" w:rsidRPr="00110251">
        <w:rPr>
          <w:szCs w:val="28"/>
        </w:rPr>
        <w:t>ë</w:t>
      </w:r>
      <w:r w:rsidR="00110251">
        <w:rPr>
          <w:szCs w:val="28"/>
        </w:rPr>
        <w:t xml:space="preserve"> gazit:</w:t>
      </w:r>
      <w:r w:rsidRPr="00110251">
        <w:rPr>
          <w:szCs w:val="28"/>
        </w:rPr>
        <w:t xml:space="preserve"> projektimin, ndërtimin, mirëmbajtjen dhe shfrytëzimin e objekteve t</w:t>
      </w:r>
      <w:r w:rsidR="00DD3728" w:rsidRPr="00110251">
        <w:rPr>
          <w:szCs w:val="28"/>
        </w:rPr>
        <w:t>ë</w:t>
      </w:r>
      <w:r w:rsidRPr="00110251">
        <w:rPr>
          <w:szCs w:val="28"/>
        </w:rPr>
        <w:t xml:space="preserve"> gazit, </w:t>
      </w:r>
      <w:r w:rsidR="00373D0A" w:rsidRPr="00110251">
        <w:rPr>
          <w:szCs w:val="28"/>
        </w:rPr>
        <w:t>t</w:t>
      </w:r>
      <w:r w:rsidR="005D7E86" w:rsidRPr="00110251">
        <w:rPr>
          <w:szCs w:val="28"/>
        </w:rPr>
        <w:t>ë</w:t>
      </w:r>
      <w:r w:rsidR="00373D0A" w:rsidRPr="00110251">
        <w:rPr>
          <w:szCs w:val="28"/>
        </w:rPr>
        <w:t xml:space="preserve"> </w:t>
      </w:r>
      <w:r w:rsidRPr="00110251">
        <w:rPr>
          <w:szCs w:val="28"/>
        </w:rPr>
        <w:t xml:space="preserve">pajisjeve e linjave, përfshirë edhe linjat </w:t>
      </w:r>
      <w:proofErr w:type="spellStart"/>
      <w:r w:rsidRPr="00110251">
        <w:rPr>
          <w:szCs w:val="28"/>
        </w:rPr>
        <w:t>direkte</w:t>
      </w:r>
      <w:proofErr w:type="spellEnd"/>
      <w:r w:rsidRPr="00110251">
        <w:rPr>
          <w:szCs w:val="28"/>
        </w:rPr>
        <w:t>, si dhe mbikëqyrjen</w:t>
      </w:r>
      <w:r w:rsidR="00DD3728" w:rsidRPr="00110251">
        <w:rPr>
          <w:szCs w:val="28"/>
        </w:rPr>
        <w:t xml:space="preserve"> e cilësisë së</w:t>
      </w:r>
      <w:r w:rsidRPr="00110251">
        <w:rPr>
          <w:szCs w:val="28"/>
        </w:rPr>
        <w:t xml:space="preserve"> gazit t</w:t>
      </w:r>
      <w:r w:rsidR="00DD3728" w:rsidRPr="00110251">
        <w:rPr>
          <w:szCs w:val="28"/>
        </w:rPr>
        <w:t>ë</w:t>
      </w:r>
      <w:r w:rsidRPr="00110251">
        <w:rPr>
          <w:szCs w:val="28"/>
        </w:rPr>
        <w:t xml:space="preserve"> shpërndarë për konsumatorët</w:t>
      </w:r>
      <w:r w:rsidR="00373D0A" w:rsidRPr="00110251">
        <w:rPr>
          <w:szCs w:val="28"/>
        </w:rPr>
        <w:t xml:space="preserve"> </w:t>
      </w:r>
      <w:r w:rsidRPr="00110251">
        <w:rPr>
          <w:szCs w:val="28"/>
        </w:rPr>
        <w:t>në lidhje me zbatimin e rregulloreve e akteve, për rregullat teknike dhe procedurat përkatëse në</w:t>
      </w:r>
      <w:r w:rsidRPr="00110251">
        <w:rPr>
          <w:noProof/>
          <w:szCs w:val="28"/>
        </w:rPr>
        <w:t xml:space="preserve"> objektet dhe instalimet që shërbejnë për transportin, shpërndarjen dhe depozitimin e gazit natyror, si dhe të terminaleve të gazit natyror të lëngëzuar, por edhe të objekteve të tjera të gazit, në përputhje me përcaktimet e këtij vendimi dhe rregulloret përkatëse, të miratuara nga organet përkatëse</w:t>
      </w:r>
      <w:r w:rsidR="00373D0A" w:rsidRPr="00110251">
        <w:rPr>
          <w:noProof/>
          <w:szCs w:val="28"/>
        </w:rPr>
        <w:t xml:space="preserve">, </w:t>
      </w:r>
      <w:r w:rsidR="006F6B88" w:rsidRPr="00110251">
        <w:rPr>
          <w:noProof/>
          <w:szCs w:val="28"/>
        </w:rPr>
        <w:t>në zbatim të dispozitave të ligjit nr.102/2015, “Për sektorin e gazit natyror”</w:t>
      </w:r>
      <w:r w:rsidRPr="00110251">
        <w:rPr>
          <w:noProof/>
          <w:szCs w:val="28"/>
        </w:rPr>
        <w:t>.</w:t>
      </w:r>
      <w:r w:rsidR="00373D0A" w:rsidRPr="00110251">
        <w:rPr>
          <w:noProof/>
          <w:szCs w:val="28"/>
        </w:rPr>
        <w:t xml:space="preserve"> </w:t>
      </w:r>
    </w:p>
    <w:p w14:paraId="6C5B5DFF" w14:textId="77777777" w:rsidR="00373D0A" w:rsidRPr="00110251" w:rsidRDefault="00373D0A" w:rsidP="00373D0A">
      <w:pPr>
        <w:pStyle w:val="ListParagraph"/>
        <w:shd w:val="clear" w:color="auto" w:fill="FFFFFF"/>
        <w:ind w:left="540"/>
        <w:jc w:val="both"/>
        <w:rPr>
          <w:noProof/>
          <w:szCs w:val="28"/>
        </w:rPr>
      </w:pPr>
    </w:p>
    <w:p w14:paraId="120386FE" w14:textId="02E10E1E" w:rsidR="008A144A" w:rsidRPr="00110251" w:rsidRDefault="00D15078" w:rsidP="00E41EC1">
      <w:pPr>
        <w:pStyle w:val="ListParagraph"/>
        <w:numPr>
          <w:ilvl w:val="0"/>
          <w:numId w:val="26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 xml:space="preserve">Objekti i </w:t>
      </w:r>
      <w:r w:rsidR="002D57A4" w:rsidRPr="00110251">
        <w:rPr>
          <w:noProof/>
          <w:szCs w:val="28"/>
        </w:rPr>
        <w:t xml:space="preserve">mbikëqyrjes dhe inspektimit </w:t>
      </w:r>
      <w:r w:rsidRPr="00110251">
        <w:rPr>
          <w:noProof/>
          <w:szCs w:val="28"/>
        </w:rPr>
        <w:t>përfshin zbatimin e dispozitave të parashikuara në këtë vendim</w:t>
      </w:r>
      <w:r w:rsidR="00373D0A" w:rsidRPr="00110251">
        <w:rPr>
          <w:noProof/>
          <w:szCs w:val="28"/>
        </w:rPr>
        <w:t xml:space="preserve">, </w:t>
      </w:r>
      <w:r w:rsidRPr="00110251">
        <w:rPr>
          <w:noProof/>
          <w:szCs w:val="28"/>
        </w:rPr>
        <w:t xml:space="preserve">në ligjin </w:t>
      </w:r>
      <w:r w:rsidR="006F6B88" w:rsidRPr="00110251">
        <w:rPr>
          <w:noProof/>
          <w:szCs w:val="28"/>
        </w:rPr>
        <w:t>nr.102/2015, “Për sektorin e gazit natyror”</w:t>
      </w:r>
      <w:r w:rsidRPr="00110251">
        <w:rPr>
          <w:noProof/>
          <w:szCs w:val="28"/>
        </w:rPr>
        <w:t xml:space="preserve">, aktet nënligjore, </w:t>
      </w:r>
      <w:r w:rsidRPr="00110251">
        <w:rPr>
          <w:szCs w:val="28"/>
        </w:rPr>
        <w:t>rregullat t</w:t>
      </w:r>
      <w:r w:rsidR="008A144A" w:rsidRPr="00110251">
        <w:rPr>
          <w:szCs w:val="28"/>
        </w:rPr>
        <w:t>eknike dhe procedurat përkatëse</w:t>
      </w:r>
      <w:r w:rsidR="00373D0A" w:rsidRPr="00110251">
        <w:rPr>
          <w:szCs w:val="28"/>
        </w:rPr>
        <w:t>,</w:t>
      </w:r>
      <w:r w:rsidR="006F6B88" w:rsidRPr="00110251">
        <w:rPr>
          <w:szCs w:val="28"/>
        </w:rPr>
        <w:t xml:space="preserve"> t</w:t>
      </w:r>
      <w:r w:rsidR="00FA3FD4" w:rsidRPr="00110251">
        <w:rPr>
          <w:szCs w:val="28"/>
        </w:rPr>
        <w:t>ë</w:t>
      </w:r>
      <w:r w:rsidR="006F6B88" w:rsidRPr="00110251">
        <w:rPr>
          <w:szCs w:val="28"/>
        </w:rPr>
        <w:t xml:space="preserve"> nxjerra n</w:t>
      </w:r>
      <w:r w:rsidR="00FA3FD4" w:rsidRPr="00110251">
        <w:rPr>
          <w:szCs w:val="28"/>
        </w:rPr>
        <w:t>ë</w:t>
      </w:r>
      <w:r w:rsidR="006F6B88" w:rsidRPr="00110251">
        <w:rPr>
          <w:szCs w:val="28"/>
        </w:rPr>
        <w:t xml:space="preserve"> baz</w:t>
      </w:r>
      <w:r w:rsidR="00FA3FD4" w:rsidRPr="00110251">
        <w:rPr>
          <w:szCs w:val="28"/>
        </w:rPr>
        <w:t>ë</w:t>
      </w:r>
      <w:r w:rsidR="006F6B88" w:rsidRPr="00110251">
        <w:rPr>
          <w:szCs w:val="28"/>
        </w:rPr>
        <w:t xml:space="preserve"> dhe p</w:t>
      </w:r>
      <w:r w:rsidR="00FA3FD4" w:rsidRPr="00110251">
        <w:rPr>
          <w:szCs w:val="28"/>
        </w:rPr>
        <w:t>ë</w:t>
      </w:r>
      <w:r w:rsidR="006F6B88" w:rsidRPr="00110251">
        <w:rPr>
          <w:szCs w:val="28"/>
        </w:rPr>
        <w:t>r zbatim t</w:t>
      </w:r>
      <w:r w:rsidR="00FA3FD4" w:rsidRPr="00110251">
        <w:rPr>
          <w:szCs w:val="28"/>
        </w:rPr>
        <w:t>ë</w:t>
      </w:r>
      <w:r w:rsidR="006F6B88" w:rsidRPr="00110251">
        <w:rPr>
          <w:szCs w:val="28"/>
        </w:rPr>
        <w:t xml:space="preserve"> k</w:t>
      </w:r>
      <w:r w:rsidR="00FA3FD4" w:rsidRPr="00110251">
        <w:rPr>
          <w:szCs w:val="28"/>
        </w:rPr>
        <w:t>ë</w:t>
      </w:r>
      <w:r w:rsidR="006F6B88" w:rsidRPr="00110251">
        <w:rPr>
          <w:szCs w:val="28"/>
        </w:rPr>
        <w:t>tij ligji</w:t>
      </w:r>
      <w:r w:rsidR="008A144A" w:rsidRPr="00110251">
        <w:rPr>
          <w:szCs w:val="28"/>
        </w:rPr>
        <w:t xml:space="preserve">, </w:t>
      </w:r>
      <w:r w:rsidR="00FF338C" w:rsidRPr="00110251">
        <w:rPr>
          <w:noProof/>
          <w:szCs w:val="28"/>
        </w:rPr>
        <w:t xml:space="preserve">si dhe </w:t>
      </w:r>
      <w:r w:rsidRPr="00110251">
        <w:rPr>
          <w:noProof/>
          <w:szCs w:val="28"/>
        </w:rPr>
        <w:t>specifikimet teknike dhe normat e cilësisë, në lidhje me performancën e veprimtarive të gazit nga ana e subjekteve që kryejnë veprimtari gazi, subjekteve të sektorit publik dhe shfrytëzuesve të sistemit të gazit.</w:t>
      </w:r>
      <w:r w:rsidR="00373D0A" w:rsidRPr="00110251">
        <w:rPr>
          <w:noProof/>
          <w:szCs w:val="28"/>
        </w:rPr>
        <w:t xml:space="preserve"> </w:t>
      </w:r>
    </w:p>
    <w:p w14:paraId="5D93440A" w14:textId="77777777" w:rsidR="00373D0A" w:rsidRPr="00110251" w:rsidRDefault="00373D0A" w:rsidP="00373D0A">
      <w:pPr>
        <w:pStyle w:val="ListParagraph"/>
        <w:rPr>
          <w:noProof/>
          <w:szCs w:val="28"/>
        </w:rPr>
      </w:pPr>
    </w:p>
    <w:p w14:paraId="120386FF" w14:textId="27510160" w:rsidR="00D15078" w:rsidRPr="00110251" w:rsidRDefault="00D15078" w:rsidP="00E41EC1">
      <w:pPr>
        <w:pStyle w:val="ListParagraph"/>
        <w:numPr>
          <w:ilvl w:val="0"/>
          <w:numId w:val="26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 xml:space="preserve">Gjatë </w:t>
      </w:r>
      <w:r w:rsidR="00795275" w:rsidRPr="00110251">
        <w:rPr>
          <w:noProof/>
          <w:szCs w:val="28"/>
        </w:rPr>
        <w:t>mbik</w:t>
      </w:r>
      <w:proofErr w:type="spellStart"/>
      <w:r w:rsidR="0088094E" w:rsidRPr="00110251">
        <w:rPr>
          <w:szCs w:val="28"/>
        </w:rPr>
        <w:t>ë</w:t>
      </w:r>
      <w:r w:rsidR="00795275" w:rsidRPr="00110251">
        <w:rPr>
          <w:noProof/>
          <w:szCs w:val="28"/>
        </w:rPr>
        <w:t>qyrjes</w:t>
      </w:r>
      <w:proofErr w:type="spellEnd"/>
      <w:r w:rsidRPr="00110251">
        <w:rPr>
          <w:noProof/>
          <w:szCs w:val="28"/>
        </w:rPr>
        <w:t xml:space="preserve">, nëpunësit shtetërorë të njësisë përgjegjëse për sektorin e gazit, </w:t>
      </w:r>
      <w:r w:rsidR="004C70CE" w:rsidRPr="00110251">
        <w:rPr>
          <w:noProof/>
          <w:szCs w:val="28"/>
        </w:rPr>
        <w:t>për kryerjen e detyrave të caktuara</w:t>
      </w:r>
      <w:r w:rsidR="00373D0A" w:rsidRPr="00110251">
        <w:rPr>
          <w:noProof/>
          <w:szCs w:val="28"/>
        </w:rPr>
        <w:t>,</w:t>
      </w:r>
      <w:r w:rsidR="004C70CE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mund të angazhoj</w:t>
      </w:r>
      <w:r w:rsidR="002D57A4" w:rsidRPr="00110251">
        <w:rPr>
          <w:noProof/>
          <w:szCs w:val="28"/>
        </w:rPr>
        <w:t>n</w:t>
      </w:r>
      <w:r w:rsidRPr="00110251">
        <w:rPr>
          <w:noProof/>
          <w:szCs w:val="28"/>
        </w:rPr>
        <w:t>ë ekspert</w:t>
      </w:r>
      <w:r w:rsidR="008A144A" w:rsidRPr="00110251">
        <w:rPr>
          <w:noProof/>
          <w:szCs w:val="28"/>
        </w:rPr>
        <w:t>ë nga organet dhe institucionet</w:t>
      </w:r>
      <w:r w:rsidR="00373D0A" w:rsidRPr="00110251">
        <w:rPr>
          <w:noProof/>
          <w:szCs w:val="28"/>
        </w:rPr>
        <w:t xml:space="preserve"> </w:t>
      </w:r>
      <w:r w:rsidR="004C70CE" w:rsidRPr="00110251">
        <w:rPr>
          <w:noProof/>
          <w:szCs w:val="28"/>
        </w:rPr>
        <w:t>që kanë kualifikim</w:t>
      </w:r>
      <w:r w:rsidR="00CE200C" w:rsidRPr="00110251">
        <w:rPr>
          <w:noProof/>
          <w:szCs w:val="28"/>
        </w:rPr>
        <w:t>in</w:t>
      </w:r>
      <w:r w:rsidR="004C70CE" w:rsidRPr="00110251">
        <w:rPr>
          <w:noProof/>
          <w:szCs w:val="28"/>
        </w:rPr>
        <w:t xml:space="preserve"> dhe eksperiencë</w:t>
      </w:r>
      <w:r w:rsidR="00CE200C" w:rsidRPr="00110251">
        <w:rPr>
          <w:noProof/>
          <w:szCs w:val="28"/>
        </w:rPr>
        <w:t>n e duhur</w:t>
      </w:r>
      <w:r w:rsidR="004C70CE" w:rsidRPr="00110251">
        <w:rPr>
          <w:noProof/>
          <w:szCs w:val="28"/>
        </w:rPr>
        <w:t xml:space="preserve"> në </w:t>
      </w:r>
      <w:r w:rsidR="00CE200C" w:rsidRPr="00110251">
        <w:rPr>
          <w:noProof/>
          <w:szCs w:val="28"/>
        </w:rPr>
        <w:t>aktivitetin për projektimin, ndërtimin dhe operimin</w:t>
      </w:r>
      <w:r w:rsidR="004C70CE" w:rsidRPr="00110251">
        <w:rPr>
          <w:noProof/>
          <w:szCs w:val="28"/>
        </w:rPr>
        <w:t xml:space="preserve"> e linjave e </w:t>
      </w:r>
      <w:r w:rsidR="00373D0A" w:rsidRPr="00110251">
        <w:rPr>
          <w:noProof/>
          <w:szCs w:val="28"/>
        </w:rPr>
        <w:t>t</w:t>
      </w:r>
      <w:r w:rsidR="005D7E86" w:rsidRPr="00110251">
        <w:rPr>
          <w:noProof/>
          <w:szCs w:val="28"/>
        </w:rPr>
        <w:t>ë</w:t>
      </w:r>
      <w:r w:rsidR="00373D0A" w:rsidRPr="00110251">
        <w:rPr>
          <w:noProof/>
          <w:szCs w:val="28"/>
        </w:rPr>
        <w:t xml:space="preserve"> </w:t>
      </w:r>
      <w:r w:rsidR="004C70CE" w:rsidRPr="00110251">
        <w:rPr>
          <w:noProof/>
          <w:szCs w:val="28"/>
        </w:rPr>
        <w:t>instalimeve të sektorit t</w:t>
      </w:r>
      <w:r w:rsidR="005D7E86" w:rsidRPr="00110251">
        <w:rPr>
          <w:noProof/>
          <w:szCs w:val="28"/>
        </w:rPr>
        <w:t>ë</w:t>
      </w:r>
      <w:r w:rsidR="004C70CE" w:rsidRPr="00110251">
        <w:rPr>
          <w:noProof/>
          <w:szCs w:val="28"/>
        </w:rPr>
        <w:t xml:space="preserve"> gazit natyror</w:t>
      </w:r>
      <w:r w:rsidRPr="00110251">
        <w:rPr>
          <w:noProof/>
          <w:szCs w:val="28"/>
        </w:rPr>
        <w:t>.</w:t>
      </w:r>
    </w:p>
    <w:p w14:paraId="12038700" w14:textId="77777777" w:rsidR="00CA0AD2" w:rsidRPr="00110251" w:rsidRDefault="00CA0AD2" w:rsidP="00E41EC1">
      <w:pPr>
        <w:shd w:val="clear" w:color="auto" w:fill="FFFFFF"/>
        <w:jc w:val="both"/>
        <w:rPr>
          <w:noProof/>
          <w:sz w:val="28"/>
          <w:szCs w:val="28"/>
          <w:lang w:val="sq-AL"/>
        </w:rPr>
      </w:pPr>
    </w:p>
    <w:p w14:paraId="12038701" w14:textId="11897BBD" w:rsidR="00D15078" w:rsidRPr="00110251" w:rsidRDefault="00FA2DAD" w:rsidP="00FA2DAD">
      <w:pPr>
        <w:shd w:val="clear" w:color="auto" w:fill="FFFFFF"/>
        <w:ind w:left="720" w:hanging="720"/>
        <w:jc w:val="both"/>
        <w:rPr>
          <w:b/>
          <w:sz w:val="28"/>
          <w:szCs w:val="28"/>
          <w:lang w:val="sq-AL"/>
        </w:rPr>
      </w:pPr>
      <w:r w:rsidRPr="00110251">
        <w:rPr>
          <w:b/>
          <w:bCs/>
          <w:noProof/>
          <w:sz w:val="28"/>
          <w:szCs w:val="28"/>
          <w:lang w:val="sq-AL"/>
        </w:rPr>
        <w:t>VI</w:t>
      </w:r>
      <w:r w:rsidRPr="00110251">
        <w:rPr>
          <w:bCs/>
          <w:noProof/>
          <w:sz w:val="28"/>
          <w:szCs w:val="28"/>
          <w:lang w:val="sq-AL"/>
        </w:rPr>
        <w:t xml:space="preserve">. </w:t>
      </w:r>
      <w:r w:rsidRPr="00110251">
        <w:rPr>
          <w:bCs/>
          <w:noProof/>
          <w:sz w:val="28"/>
          <w:szCs w:val="28"/>
          <w:lang w:val="sq-AL"/>
        </w:rPr>
        <w:tab/>
      </w:r>
      <w:r w:rsidR="002D57A4" w:rsidRPr="00110251">
        <w:rPr>
          <w:b/>
          <w:bCs/>
          <w:noProof/>
          <w:sz w:val="28"/>
          <w:szCs w:val="28"/>
          <w:lang w:val="sq-AL"/>
        </w:rPr>
        <w:t>Roli dhe përgjegjësitë e i</w:t>
      </w:r>
      <w:r w:rsidR="00D15078" w:rsidRPr="00110251">
        <w:rPr>
          <w:b/>
          <w:bCs/>
          <w:noProof/>
          <w:sz w:val="28"/>
          <w:szCs w:val="28"/>
          <w:lang w:val="sq-AL"/>
        </w:rPr>
        <w:t>nspektorati</w:t>
      </w:r>
      <w:r w:rsidR="002D57A4" w:rsidRPr="00110251">
        <w:rPr>
          <w:b/>
          <w:bCs/>
          <w:noProof/>
          <w:sz w:val="28"/>
          <w:szCs w:val="28"/>
          <w:lang w:val="sq-AL"/>
        </w:rPr>
        <w:t>t</w:t>
      </w:r>
      <w:r w:rsidR="00D15078" w:rsidRPr="00110251">
        <w:rPr>
          <w:b/>
          <w:bCs/>
          <w:noProof/>
          <w:sz w:val="28"/>
          <w:szCs w:val="28"/>
          <w:lang w:val="sq-AL"/>
        </w:rPr>
        <w:t xml:space="preserve"> shtetëror</w:t>
      </w:r>
      <w:r w:rsidR="00CA7281" w:rsidRPr="00110251">
        <w:rPr>
          <w:b/>
          <w:bCs/>
          <w:noProof/>
          <w:sz w:val="28"/>
          <w:szCs w:val="28"/>
          <w:lang w:val="sq-AL"/>
        </w:rPr>
        <w:t>,</w:t>
      </w:r>
      <w:r w:rsidR="00D15078" w:rsidRPr="00110251">
        <w:rPr>
          <w:b/>
          <w:bCs/>
          <w:noProof/>
          <w:sz w:val="28"/>
          <w:szCs w:val="28"/>
          <w:lang w:val="sq-AL"/>
        </w:rPr>
        <w:t xml:space="preserve"> përgjegjës për sektorin e gazit</w:t>
      </w:r>
      <w:r w:rsidR="00CA7281" w:rsidRPr="00110251">
        <w:rPr>
          <w:b/>
          <w:bCs/>
          <w:noProof/>
          <w:sz w:val="28"/>
          <w:szCs w:val="28"/>
          <w:lang w:val="sq-AL"/>
        </w:rPr>
        <w:t>,</w:t>
      </w:r>
      <w:r w:rsidR="00D15078" w:rsidRPr="00110251">
        <w:rPr>
          <w:b/>
          <w:bCs/>
          <w:noProof/>
          <w:sz w:val="28"/>
          <w:szCs w:val="28"/>
          <w:lang w:val="sq-AL"/>
        </w:rPr>
        <w:t xml:space="preserve"> në</w:t>
      </w:r>
      <w:r w:rsidR="00110251">
        <w:rPr>
          <w:b/>
          <w:bCs/>
          <w:noProof/>
          <w:sz w:val="28"/>
          <w:szCs w:val="28"/>
          <w:lang w:val="sq-AL"/>
        </w:rPr>
        <w:t>n</w:t>
      </w:r>
      <w:r w:rsidR="00D15078" w:rsidRPr="00110251">
        <w:rPr>
          <w:b/>
          <w:bCs/>
          <w:noProof/>
          <w:sz w:val="28"/>
          <w:szCs w:val="28"/>
          <w:lang w:val="sq-AL"/>
        </w:rPr>
        <w:t xml:space="preserve"> </w:t>
      </w:r>
      <w:r w:rsidR="00373D0A" w:rsidRPr="00110251">
        <w:rPr>
          <w:b/>
          <w:bCs/>
          <w:noProof/>
          <w:sz w:val="28"/>
          <w:szCs w:val="28"/>
          <w:lang w:val="sq-AL"/>
        </w:rPr>
        <w:t>mbikëqyr</w:t>
      </w:r>
      <w:r w:rsidR="00D15078" w:rsidRPr="00110251">
        <w:rPr>
          <w:b/>
          <w:bCs/>
          <w:noProof/>
          <w:sz w:val="28"/>
          <w:szCs w:val="28"/>
          <w:lang w:val="sq-AL"/>
        </w:rPr>
        <w:t xml:space="preserve">jen dhe inspektimin e </w:t>
      </w:r>
      <w:r w:rsidR="00D15078" w:rsidRPr="00110251">
        <w:rPr>
          <w:b/>
          <w:sz w:val="28"/>
          <w:szCs w:val="28"/>
          <w:lang w:val="sq-AL"/>
        </w:rPr>
        <w:t xml:space="preserve">ndërtimit e </w:t>
      </w:r>
      <w:r w:rsidR="00373D0A" w:rsidRPr="00110251">
        <w:rPr>
          <w:b/>
          <w:sz w:val="28"/>
          <w:szCs w:val="28"/>
          <w:lang w:val="sq-AL"/>
        </w:rPr>
        <w:t>t</w:t>
      </w:r>
      <w:r w:rsidR="005D7E86" w:rsidRPr="00110251">
        <w:rPr>
          <w:b/>
          <w:sz w:val="28"/>
          <w:szCs w:val="28"/>
          <w:lang w:val="sq-AL"/>
        </w:rPr>
        <w:t>ë</w:t>
      </w:r>
      <w:r w:rsidR="00373D0A" w:rsidRPr="00110251">
        <w:rPr>
          <w:b/>
          <w:sz w:val="28"/>
          <w:szCs w:val="28"/>
          <w:lang w:val="sq-AL"/>
        </w:rPr>
        <w:t xml:space="preserve"> </w:t>
      </w:r>
      <w:r w:rsidR="00D15078" w:rsidRPr="00110251">
        <w:rPr>
          <w:b/>
          <w:sz w:val="28"/>
          <w:szCs w:val="28"/>
          <w:lang w:val="sq-AL"/>
        </w:rPr>
        <w:t>operimit të infrastrukturës në sektorin e gazit n</w:t>
      </w:r>
      <w:r w:rsidR="008A144A" w:rsidRPr="00110251">
        <w:rPr>
          <w:b/>
          <w:sz w:val="28"/>
          <w:szCs w:val="28"/>
          <w:lang w:val="sq-AL"/>
        </w:rPr>
        <w:t>atyror</w:t>
      </w:r>
      <w:r w:rsidR="00373D0A" w:rsidRPr="00110251">
        <w:rPr>
          <w:b/>
          <w:sz w:val="28"/>
          <w:szCs w:val="28"/>
          <w:lang w:val="sq-AL"/>
        </w:rPr>
        <w:t xml:space="preserve"> </w:t>
      </w:r>
      <w:r w:rsidR="008A144A" w:rsidRPr="00110251">
        <w:rPr>
          <w:b/>
          <w:sz w:val="28"/>
          <w:szCs w:val="28"/>
          <w:lang w:val="sq-AL"/>
        </w:rPr>
        <w:t>si dhe të subjekteve që</w:t>
      </w:r>
      <w:r w:rsidR="004E0D4E" w:rsidRPr="00110251">
        <w:rPr>
          <w:b/>
          <w:sz w:val="28"/>
          <w:szCs w:val="28"/>
          <w:lang w:val="sq-AL"/>
        </w:rPr>
        <w:t xml:space="preserve"> kryejnë aktivitet</w:t>
      </w:r>
      <w:r w:rsidR="0088094E" w:rsidRPr="00110251">
        <w:rPr>
          <w:b/>
          <w:sz w:val="28"/>
          <w:szCs w:val="28"/>
          <w:lang w:val="sq-AL"/>
        </w:rPr>
        <w:t xml:space="preserve"> në sektorin e gazit natyror</w:t>
      </w:r>
    </w:p>
    <w:p w14:paraId="05A21D84" w14:textId="77777777" w:rsidR="00373D0A" w:rsidRPr="00110251" w:rsidRDefault="00373D0A" w:rsidP="00373D0A">
      <w:pPr>
        <w:pStyle w:val="ListParagraph"/>
        <w:shd w:val="clear" w:color="auto" w:fill="FFFFFF"/>
        <w:ind w:left="1080"/>
        <w:jc w:val="both"/>
        <w:rPr>
          <w:b/>
          <w:strike/>
          <w:szCs w:val="28"/>
        </w:rPr>
      </w:pPr>
    </w:p>
    <w:p w14:paraId="12038702" w14:textId="02EA550D" w:rsidR="008A144A" w:rsidRPr="00110251" w:rsidRDefault="00D15078" w:rsidP="00FA2DAD">
      <w:pPr>
        <w:pStyle w:val="ListParagraph"/>
        <w:numPr>
          <w:ilvl w:val="0"/>
          <w:numId w:val="27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>Inspektorati shtetëror</w:t>
      </w:r>
      <w:r w:rsidR="00FA2DAD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përgjegjës për sektorin e gazit</w:t>
      </w:r>
      <w:r w:rsidR="00FA2DAD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 xml:space="preserve">kryen inspektimin e objekteve për transportin, shpërndarjen </w:t>
      </w:r>
      <w:r w:rsidR="00FA2DAD" w:rsidRPr="00110251">
        <w:rPr>
          <w:noProof/>
          <w:szCs w:val="28"/>
        </w:rPr>
        <w:t>dhe depozitimin e gazit natyror</w:t>
      </w:r>
      <w:r w:rsidRPr="00110251">
        <w:rPr>
          <w:noProof/>
          <w:szCs w:val="28"/>
        </w:rPr>
        <w:t xml:space="preserve"> si dhe të terminaleve të gazit natyror të lëngëzuar, por edhe të objekteve të tjera të gazit, nëpërmjet lëshimit të një urdhri inspektimi dhe në përputhje me përcaktimet e këtij vendimi</w:t>
      </w:r>
      <w:r w:rsidR="00FA2DAD" w:rsidRPr="00110251">
        <w:rPr>
          <w:noProof/>
          <w:szCs w:val="28"/>
        </w:rPr>
        <w:t xml:space="preserve">, </w:t>
      </w:r>
      <w:r w:rsidRPr="00110251">
        <w:rPr>
          <w:noProof/>
          <w:szCs w:val="28"/>
        </w:rPr>
        <w:t>të ligjit</w:t>
      </w:r>
      <w:r w:rsidR="006F6B88" w:rsidRPr="00110251">
        <w:rPr>
          <w:noProof/>
          <w:szCs w:val="28"/>
        </w:rPr>
        <w:t xml:space="preserve"> nr.102/2015, “Për sektorin e gazit natyror”</w:t>
      </w:r>
      <w:r w:rsidR="00FA2DAD" w:rsidRPr="00110251">
        <w:rPr>
          <w:noProof/>
          <w:szCs w:val="28"/>
        </w:rPr>
        <w:t>,</w:t>
      </w:r>
      <w:r w:rsidRPr="00110251">
        <w:rPr>
          <w:noProof/>
          <w:szCs w:val="28"/>
        </w:rPr>
        <w:t xml:space="preserve"> dhe rregullores së miratuar nga </w:t>
      </w:r>
      <w:r w:rsidR="00FA2DAD" w:rsidRPr="00110251">
        <w:rPr>
          <w:noProof/>
          <w:szCs w:val="28"/>
        </w:rPr>
        <w:t>m</w:t>
      </w:r>
      <w:r w:rsidRPr="00110251">
        <w:rPr>
          <w:noProof/>
          <w:szCs w:val="28"/>
        </w:rPr>
        <w:t xml:space="preserve">inistri. </w:t>
      </w:r>
    </w:p>
    <w:p w14:paraId="49DBAE11" w14:textId="77777777" w:rsidR="00FA2DAD" w:rsidRPr="00110251" w:rsidRDefault="00FA2DAD" w:rsidP="00FA2DAD">
      <w:pPr>
        <w:pStyle w:val="ListParagraph"/>
        <w:shd w:val="clear" w:color="auto" w:fill="FFFFFF"/>
        <w:ind w:left="540"/>
        <w:jc w:val="both"/>
        <w:rPr>
          <w:noProof/>
          <w:szCs w:val="28"/>
        </w:rPr>
      </w:pPr>
    </w:p>
    <w:p w14:paraId="12038703" w14:textId="1D51EDA2" w:rsidR="008A144A" w:rsidRPr="00110251" w:rsidRDefault="00D15078" w:rsidP="00E41EC1">
      <w:pPr>
        <w:pStyle w:val="ListParagraph"/>
        <w:numPr>
          <w:ilvl w:val="0"/>
          <w:numId w:val="27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lastRenderedPageBreak/>
        <w:t xml:space="preserve">Objekti i këtij inspektimi përfshin zbatimin e dispozitave të parashikuara në këtë vendim, </w:t>
      </w:r>
      <w:r w:rsidR="00FA2DAD" w:rsidRPr="00110251">
        <w:rPr>
          <w:noProof/>
          <w:szCs w:val="28"/>
        </w:rPr>
        <w:t>t</w:t>
      </w:r>
      <w:r w:rsidR="005D7E86" w:rsidRPr="00110251">
        <w:rPr>
          <w:noProof/>
          <w:szCs w:val="28"/>
        </w:rPr>
        <w:t>ë</w:t>
      </w:r>
      <w:r w:rsidR="00FA2DAD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 xml:space="preserve">akteve nënligjore </w:t>
      </w:r>
      <w:r w:rsidRPr="00110251">
        <w:rPr>
          <w:szCs w:val="28"/>
        </w:rPr>
        <w:t>për rregullat teknike</w:t>
      </w:r>
      <w:r w:rsidR="00795275" w:rsidRPr="00110251">
        <w:rPr>
          <w:szCs w:val="28"/>
        </w:rPr>
        <w:t xml:space="preserve"> përkatëse</w:t>
      </w:r>
      <w:r w:rsidR="00FA2DAD" w:rsidRPr="00110251">
        <w:rPr>
          <w:szCs w:val="28"/>
        </w:rPr>
        <w:t>,</w:t>
      </w:r>
      <w:r w:rsidR="00795275" w:rsidRPr="00110251">
        <w:rPr>
          <w:szCs w:val="28"/>
        </w:rPr>
        <w:t xml:space="preserve"> </w:t>
      </w:r>
      <w:r w:rsidRPr="00110251">
        <w:rPr>
          <w:noProof/>
          <w:szCs w:val="28"/>
        </w:rPr>
        <w:t>në lidhje me performancën e veprimtarive të gazit nga ana e subjekteve që kryejnë veprimtari gazi, subjekteve të sektorit publik dhe shfrytëzuesve të sistemit të gazit.</w:t>
      </w:r>
      <w:r w:rsidR="00FA2DAD" w:rsidRPr="00110251">
        <w:rPr>
          <w:noProof/>
          <w:szCs w:val="28"/>
        </w:rPr>
        <w:t xml:space="preserve"> </w:t>
      </w:r>
    </w:p>
    <w:p w14:paraId="4D06FAE0" w14:textId="77777777" w:rsidR="00FA2DAD" w:rsidRPr="00110251" w:rsidRDefault="00FA2DAD" w:rsidP="00FA2DAD">
      <w:pPr>
        <w:pStyle w:val="ListParagraph"/>
        <w:rPr>
          <w:noProof/>
          <w:szCs w:val="28"/>
        </w:rPr>
      </w:pPr>
    </w:p>
    <w:p w14:paraId="52DF5FF7" w14:textId="77777777" w:rsidR="00FA2DAD" w:rsidRPr="00110251" w:rsidRDefault="00D15078" w:rsidP="00E41EC1">
      <w:pPr>
        <w:pStyle w:val="ListParagraph"/>
        <w:numPr>
          <w:ilvl w:val="0"/>
          <w:numId w:val="27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>Kushtet</w:t>
      </w:r>
      <w:r w:rsidR="00FA2DAD" w:rsidRPr="00110251">
        <w:rPr>
          <w:noProof/>
          <w:szCs w:val="28"/>
        </w:rPr>
        <w:t xml:space="preserve">, </w:t>
      </w:r>
      <w:r w:rsidRPr="00110251">
        <w:rPr>
          <w:noProof/>
          <w:szCs w:val="28"/>
        </w:rPr>
        <w:t>procedurat për vendosjen e gjobave dhe mas</w:t>
      </w:r>
      <w:r w:rsidR="00FA2DAD" w:rsidRPr="00110251">
        <w:rPr>
          <w:noProof/>
          <w:szCs w:val="28"/>
        </w:rPr>
        <w:t xml:space="preserve">a </w:t>
      </w:r>
      <w:r w:rsidRPr="00110251">
        <w:rPr>
          <w:noProof/>
          <w:szCs w:val="28"/>
        </w:rPr>
        <w:t>konkrete për çdo shkelje</w:t>
      </w:r>
      <w:r w:rsidR="00FA2DAD" w:rsidRPr="00110251">
        <w:rPr>
          <w:noProof/>
          <w:szCs w:val="28"/>
        </w:rPr>
        <w:t xml:space="preserve"> </w:t>
      </w:r>
      <w:r w:rsidR="00795275" w:rsidRPr="00110251">
        <w:rPr>
          <w:noProof/>
          <w:szCs w:val="28"/>
        </w:rPr>
        <w:t xml:space="preserve">zbatohen </w:t>
      </w:r>
      <w:r w:rsidRPr="00110251">
        <w:rPr>
          <w:noProof/>
          <w:szCs w:val="28"/>
        </w:rPr>
        <w:t>në përputhje me pikën 3</w:t>
      </w:r>
      <w:r w:rsidR="00FA2DAD" w:rsidRPr="00110251">
        <w:rPr>
          <w:noProof/>
          <w:szCs w:val="28"/>
        </w:rPr>
        <w:t>,</w:t>
      </w:r>
      <w:r w:rsidRPr="00110251">
        <w:rPr>
          <w:noProof/>
          <w:szCs w:val="28"/>
        </w:rPr>
        <w:t xml:space="preserve"> të nenit 106</w:t>
      </w:r>
      <w:r w:rsidR="00FA2DAD" w:rsidRPr="00110251">
        <w:rPr>
          <w:noProof/>
          <w:szCs w:val="28"/>
        </w:rPr>
        <w:t>,</w:t>
      </w:r>
      <w:r w:rsidRPr="00110251">
        <w:rPr>
          <w:noProof/>
          <w:szCs w:val="28"/>
        </w:rPr>
        <w:t xml:space="preserve"> të ligjit </w:t>
      </w:r>
      <w:r w:rsidRPr="00110251">
        <w:rPr>
          <w:szCs w:val="28"/>
        </w:rPr>
        <w:t>nr.102/2015, “Për sektorin e gazit natyror”</w:t>
      </w:r>
      <w:r w:rsidR="006F6B88" w:rsidRPr="00110251">
        <w:rPr>
          <w:szCs w:val="28"/>
        </w:rPr>
        <w:t>, dhe p</w:t>
      </w:r>
      <w:r w:rsidR="00FA3FD4" w:rsidRPr="00110251">
        <w:rPr>
          <w:szCs w:val="28"/>
        </w:rPr>
        <w:t>ë</w:t>
      </w:r>
      <w:r w:rsidR="006F6B88" w:rsidRPr="00110251">
        <w:rPr>
          <w:szCs w:val="28"/>
        </w:rPr>
        <w:t>rcaktohen n</w:t>
      </w:r>
      <w:r w:rsidR="00FA3FD4" w:rsidRPr="00110251">
        <w:rPr>
          <w:szCs w:val="28"/>
        </w:rPr>
        <w:t>ë</w:t>
      </w:r>
      <w:r w:rsidR="006F6B88" w:rsidRPr="00110251">
        <w:rPr>
          <w:szCs w:val="28"/>
        </w:rPr>
        <w:t xml:space="preserve"> rregulloren e miratuar nga </w:t>
      </w:r>
      <w:r w:rsidR="00FA2DAD" w:rsidRPr="00110251">
        <w:rPr>
          <w:szCs w:val="28"/>
        </w:rPr>
        <w:t>m</w:t>
      </w:r>
      <w:r w:rsidR="006F6B88" w:rsidRPr="00110251">
        <w:rPr>
          <w:szCs w:val="28"/>
        </w:rPr>
        <w:t>inistri.</w:t>
      </w:r>
      <w:r w:rsidR="00FA2DAD" w:rsidRPr="00110251">
        <w:rPr>
          <w:szCs w:val="28"/>
        </w:rPr>
        <w:t xml:space="preserve"> </w:t>
      </w:r>
    </w:p>
    <w:p w14:paraId="3D75FF84" w14:textId="77777777" w:rsidR="00FA2DAD" w:rsidRPr="00110251" w:rsidRDefault="00FA2DAD" w:rsidP="00FA2DAD">
      <w:pPr>
        <w:pStyle w:val="ListParagraph"/>
        <w:rPr>
          <w:noProof/>
          <w:szCs w:val="28"/>
        </w:rPr>
      </w:pPr>
    </w:p>
    <w:p w14:paraId="12038705" w14:textId="411FAFE2" w:rsidR="00D15078" w:rsidRPr="00110251" w:rsidRDefault="00D15078" w:rsidP="00E41EC1">
      <w:pPr>
        <w:pStyle w:val="ListParagraph"/>
        <w:numPr>
          <w:ilvl w:val="0"/>
          <w:numId w:val="27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 xml:space="preserve">Gjatë inspektimit, inspektorati shtetëror përgjegjës për sektorin e gazit, </w:t>
      </w:r>
      <w:r w:rsidR="006205A8" w:rsidRPr="00110251">
        <w:rPr>
          <w:noProof/>
          <w:szCs w:val="28"/>
        </w:rPr>
        <w:t xml:space="preserve">për kryerjen e detyrave të caktuara mund të </w:t>
      </w:r>
      <w:r w:rsidR="00DD3728" w:rsidRPr="00110251">
        <w:rPr>
          <w:noProof/>
          <w:szCs w:val="28"/>
        </w:rPr>
        <w:t>angazhoj</w:t>
      </w:r>
      <w:r w:rsidR="006205A8" w:rsidRPr="00110251">
        <w:rPr>
          <w:noProof/>
          <w:szCs w:val="28"/>
        </w:rPr>
        <w:t>ë ekspertë nga organet dhe institucionet e tjera, që kanë kualifikimin dhe eksperiencën e duhur  në aktivitetin për projektimin, ndërtimin dhe operimin e linjav</w:t>
      </w:r>
      <w:r w:rsidR="0088094E" w:rsidRPr="00110251">
        <w:rPr>
          <w:noProof/>
          <w:szCs w:val="28"/>
        </w:rPr>
        <w:t xml:space="preserve">e e </w:t>
      </w:r>
      <w:r w:rsidR="00FA2DAD" w:rsidRPr="00110251">
        <w:rPr>
          <w:noProof/>
          <w:szCs w:val="28"/>
        </w:rPr>
        <w:t>t</w:t>
      </w:r>
      <w:r w:rsidR="005D7E86" w:rsidRPr="00110251">
        <w:rPr>
          <w:noProof/>
          <w:szCs w:val="28"/>
        </w:rPr>
        <w:t>ë</w:t>
      </w:r>
      <w:r w:rsidR="00FA2DAD" w:rsidRPr="00110251">
        <w:rPr>
          <w:noProof/>
          <w:szCs w:val="28"/>
        </w:rPr>
        <w:t xml:space="preserve"> </w:t>
      </w:r>
      <w:r w:rsidR="0088094E" w:rsidRPr="00110251">
        <w:rPr>
          <w:noProof/>
          <w:szCs w:val="28"/>
        </w:rPr>
        <w:t>instalimeve të sektorit t</w:t>
      </w:r>
      <w:r w:rsidR="0088094E" w:rsidRPr="00110251">
        <w:rPr>
          <w:szCs w:val="28"/>
        </w:rPr>
        <w:t xml:space="preserve">ë </w:t>
      </w:r>
      <w:r w:rsidR="006205A8" w:rsidRPr="00110251">
        <w:rPr>
          <w:noProof/>
          <w:szCs w:val="28"/>
        </w:rPr>
        <w:t>gazit natyror.</w:t>
      </w:r>
    </w:p>
    <w:p w14:paraId="12038706" w14:textId="77777777" w:rsidR="00CA0AD2" w:rsidRPr="00110251" w:rsidRDefault="00CA0AD2" w:rsidP="00E41EC1">
      <w:pPr>
        <w:autoSpaceDE w:val="0"/>
        <w:autoSpaceDN w:val="0"/>
        <w:adjustRightInd w:val="0"/>
        <w:jc w:val="both"/>
        <w:rPr>
          <w:noProof/>
          <w:sz w:val="28"/>
          <w:szCs w:val="28"/>
          <w:lang w:val="sq-AL"/>
        </w:rPr>
      </w:pPr>
    </w:p>
    <w:p w14:paraId="12038707" w14:textId="65807561" w:rsidR="00D15078" w:rsidRPr="00110251" w:rsidRDefault="0088094E" w:rsidP="00504079">
      <w:pPr>
        <w:autoSpaceDE w:val="0"/>
        <w:autoSpaceDN w:val="0"/>
        <w:adjustRightInd w:val="0"/>
        <w:ind w:left="720" w:hanging="720"/>
        <w:jc w:val="both"/>
        <w:rPr>
          <w:b/>
          <w:sz w:val="28"/>
          <w:szCs w:val="28"/>
          <w:lang w:val="sq-AL"/>
        </w:rPr>
      </w:pPr>
      <w:r w:rsidRPr="00110251">
        <w:rPr>
          <w:b/>
          <w:sz w:val="28"/>
          <w:szCs w:val="28"/>
          <w:lang w:val="sq-AL"/>
        </w:rPr>
        <w:t>VII.</w:t>
      </w:r>
      <w:r w:rsidR="00E706BB" w:rsidRPr="00110251">
        <w:rPr>
          <w:b/>
          <w:sz w:val="28"/>
          <w:szCs w:val="28"/>
          <w:lang w:val="sq-AL"/>
        </w:rPr>
        <w:t xml:space="preserve"> </w:t>
      </w:r>
      <w:r w:rsidR="00504079" w:rsidRPr="00110251">
        <w:rPr>
          <w:b/>
          <w:sz w:val="28"/>
          <w:szCs w:val="28"/>
          <w:lang w:val="sq-AL"/>
        </w:rPr>
        <w:tab/>
      </w:r>
      <w:r w:rsidR="00D15078" w:rsidRPr="00110251">
        <w:rPr>
          <w:b/>
          <w:sz w:val="28"/>
          <w:szCs w:val="28"/>
          <w:lang w:val="sq-AL"/>
        </w:rPr>
        <w:t xml:space="preserve">Të drejtat dhe </w:t>
      </w:r>
      <w:r w:rsidR="00445FF6" w:rsidRPr="00110251">
        <w:rPr>
          <w:b/>
          <w:sz w:val="28"/>
          <w:szCs w:val="28"/>
          <w:lang w:val="sq-AL"/>
        </w:rPr>
        <w:t>d</w:t>
      </w:r>
      <w:r w:rsidR="00D15078" w:rsidRPr="00110251">
        <w:rPr>
          <w:b/>
          <w:sz w:val="28"/>
          <w:szCs w:val="28"/>
          <w:lang w:val="sq-AL"/>
        </w:rPr>
        <w:t xml:space="preserve">etyrimet e </w:t>
      </w:r>
      <w:r w:rsidR="00445FF6" w:rsidRPr="00110251">
        <w:rPr>
          <w:b/>
          <w:sz w:val="28"/>
          <w:szCs w:val="28"/>
          <w:lang w:val="sq-AL"/>
        </w:rPr>
        <w:t>i</w:t>
      </w:r>
      <w:r w:rsidR="00D15078" w:rsidRPr="00110251">
        <w:rPr>
          <w:b/>
          <w:sz w:val="28"/>
          <w:szCs w:val="28"/>
          <w:lang w:val="sq-AL"/>
        </w:rPr>
        <w:t>nspektorit për inspektim në sektorin e gazit natyror</w:t>
      </w:r>
      <w:r w:rsidR="00504079" w:rsidRPr="00110251">
        <w:rPr>
          <w:b/>
          <w:sz w:val="28"/>
          <w:szCs w:val="28"/>
          <w:lang w:val="sq-AL"/>
        </w:rPr>
        <w:t xml:space="preserve"> </w:t>
      </w:r>
    </w:p>
    <w:p w14:paraId="5587B3B7" w14:textId="77777777" w:rsidR="00504079" w:rsidRPr="00110251" w:rsidRDefault="00504079" w:rsidP="00E41EC1">
      <w:pPr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</w:p>
    <w:p w14:paraId="12038708" w14:textId="011374FA" w:rsidR="008A144A" w:rsidRPr="00110251" w:rsidRDefault="00D15078" w:rsidP="00504079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noProof/>
          <w:szCs w:val="28"/>
        </w:rPr>
      </w:pPr>
      <w:r w:rsidRPr="00110251">
        <w:rPr>
          <w:szCs w:val="28"/>
        </w:rPr>
        <w:t xml:space="preserve">Inspektori në sektorin e gazit kryen </w:t>
      </w:r>
      <w:r w:rsidR="00445FF6" w:rsidRPr="00110251">
        <w:rPr>
          <w:szCs w:val="28"/>
        </w:rPr>
        <w:t>inspektim t</w:t>
      </w:r>
      <w:r w:rsidRPr="00110251">
        <w:rPr>
          <w:szCs w:val="28"/>
        </w:rPr>
        <w:t>ë objekteve për transportin, shpërndarjen dhe depozitimin nëntokësor të gazit natyror</w:t>
      </w:r>
      <w:r w:rsidR="00504079" w:rsidRPr="00110251">
        <w:rPr>
          <w:szCs w:val="28"/>
        </w:rPr>
        <w:t xml:space="preserve"> </w:t>
      </w:r>
      <w:r w:rsidRPr="00110251">
        <w:rPr>
          <w:szCs w:val="28"/>
        </w:rPr>
        <w:t>si dhe të terminaleve të gazit natyror të lëngëzuar</w:t>
      </w:r>
      <w:r w:rsidR="00504079" w:rsidRPr="00110251">
        <w:rPr>
          <w:szCs w:val="28"/>
        </w:rPr>
        <w:t xml:space="preserve"> </w:t>
      </w:r>
      <w:r w:rsidRPr="00110251">
        <w:rPr>
          <w:szCs w:val="28"/>
        </w:rPr>
        <w:t>e të objekteve të tjera të gazit natyror</w:t>
      </w:r>
      <w:r w:rsidR="00504079" w:rsidRPr="00110251">
        <w:rPr>
          <w:szCs w:val="28"/>
        </w:rPr>
        <w:t>,</w:t>
      </w:r>
      <w:r w:rsidRPr="00110251">
        <w:rPr>
          <w:szCs w:val="28"/>
        </w:rPr>
        <w:t xml:space="preserve"> në përputhje me autoritetin që i jepet sipas </w:t>
      </w:r>
      <w:r w:rsidR="006F6B88" w:rsidRPr="00110251">
        <w:rPr>
          <w:szCs w:val="28"/>
        </w:rPr>
        <w:t>l</w:t>
      </w:r>
      <w:r w:rsidRPr="00110251">
        <w:rPr>
          <w:szCs w:val="28"/>
        </w:rPr>
        <w:t>igjit nr.102/2015, “Për sektorin e gazit natyror”</w:t>
      </w:r>
      <w:r w:rsidR="00504079" w:rsidRPr="00110251">
        <w:rPr>
          <w:szCs w:val="28"/>
        </w:rPr>
        <w:t>,</w:t>
      </w:r>
      <w:r w:rsidRPr="00110251">
        <w:rPr>
          <w:szCs w:val="28"/>
        </w:rPr>
        <w:t xml:space="preserve"> dhe </w:t>
      </w:r>
      <w:r w:rsidR="00110251">
        <w:rPr>
          <w:noProof/>
          <w:szCs w:val="28"/>
        </w:rPr>
        <w:t>ligjit nr.10433, datë 16.</w:t>
      </w:r>
      <w:r w:rsidRPr="00110251">
        <w:rPr>
          <w:noProof/>
          <w:szCs w:val="28"/>
        </w:rPr>
        <w:t>6.2011, “Për inspektimin në Republikën e Shqipërisë”.</w:t>
      </w:r>
      <w:r w:rsidR="00504079" w:rsidRPr="00110251">
        <w:rPr>
          <w:noProof/>
          <w:szCs w:val="28"/>
        </w:rPr>
        <w:t xml:space="preserve"> </w:t>
      </w:r>
    </w:p>
    <w:p w14:paraId="05B45FFE" w14:textId="77777777" w:rsidR="00504079" w:rsidRPr="00110251" w:rsidRDefault="00504079" w:rsidP="00504079">
      <w:pPr>
        <w:pStyle w:val="ListParagraph"/>
        <w:autoSpaceDE w:val="0"/>
        <w:autoSpaceDN w:val="0"/>
        <w:adjustRightInd w:val="0"/>
        <w:ind w:left="540"/>
        <w:jc w:val="both"/>
        <w:rPr>
          <w:szCs w:val="28"/>
        </w:rPr>
      </w:pPr>
    </w:p>
    <w:p w14:paraId="12038709" w14:textId="6435DA3F" w:rsidR="00D15078" w:rsidRPr="00110251" w:rsidRDefault="00D15078" w:rsidP="00E41EC1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szCs w:val="28"/>
        </w:rPr>
      </w:pPr>
      <w:r w:rsidRPr="00110251">
        <w:rPr>
          <w:szCs w:val="28"/>
        </w:rPr>
        <w:t>Inspektori për sektorin e gazit natyror kryen</w:t>
      </w:r>
      <w:r w:rsidR="00504079" w:rsidRPr="00110251">
        <w:rPr>
          <w:szCs w:val="28"/>
        </w:rPr>
        <w:t>, gjithashtu,</w:t>
      </w:r>
      <w:r w:rsidRPr="00110251">
        <w:rPr>
          <w:szCs w:val="28"/>
        </w:rPr>
        <w:t xml:space="preserve"> inspektimin e objekteve e </w:t>
      </w:r>
      <w:r w:rsidR="00110251">
        <w:rPr>
          <w:szCs w:val="28"/>
        </w:rPr>
        <w:t xml:space="preserve">të </w:t>
      </w:r>
      <w:r w:rsidRPr="00110251">
        <w:rPr>
          <w:szCs w:val="28"/>
        </w:rPr>
        <w:t xml:space="preserve">instalimeve të sektorit të gazit, në rastet e parashikuara nga </w:t>
      </w:r>
      <w:r w:rsidR="006F6B88" w:rsidRPr="00110251">
        <w:rPr>
          <w:szCs w:val="28"/>
        </w:rPr>
        <w:t>ligji</w:t>
      </w:r>
      <w:r w:rsidR="00110251" w:rsidRPr="00110251">
        <w:rPr>
          <w:szCs w:val="28"/>
        </w:rPr>
        <w:t xml:space="preserve"> </w:t>
      </w:r>
      <w:r w:rsidR="006F6B88" w:rsidRPr="00110251">
        <w:rPr>
          <w:noProof/>
          <w:szCs w:val="28"/>
        </w:rPr>
        <w:t>nr.102/2015, “Për sektorin e gazit natyror”</w:t>
      </w:r>
      <w:r w:rsidR="00504079" w:rsidRPr="00110251">
        <w:rPr>
          <w:noProof/>
          <w:szCs w:val="28"/>
        </w:rPr>
        <w:t>,</w:t>
      </w:r>
      <w:r w:rsidR="006F6B88" w:rsidRPr="00110251">
        <w:rPr>
          <w:noProof/>
          <w:szCs w:val="28"/>
        </w:rPr>
        <w:t xml:space="preserve"> </w:t>
      </w:r>
      <w:r w:rsidRPr="00110251">
        <w:rPr>
          <w:szCs w:val="28"/>
        </w:rPr>
        <w:t>dhe nga ky vendim.</w:t>
      </w:r>
      <w:r w:rsidR="00504079" w:rsidRPr="00110251">
        <w:rPr>
          <w:szCs w:val="28"/>
        </w:rPr>
        <w:t xml:space="preserve"> </w:t>
      </w:r>
    </w:p>
    <w:p w14:paraId="0A4F3B25" w14:textId="77777777" w:rsidR="00504079" w:rsidRPr="00110251" w:rsidRDefault="00504079" w:rsidP="00504079">
      <w:pPr>
        <w:pStyle w:val="ListParagraph"/>
        <w:rPr>
          <w:szCs w:val="28"/>
        </w:rPr>
      </w:pPr>
    </w:p>
    <w:p w14:paraId="56832970" w14:textId="010285F2" w:rsidR="00504079" w:rsidRPr="00110251" w:rsidRDefault="00D15078" w:rsidP="00504079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szCs w:val="28"/>
        </w:rPr>
      </w:pPr>
      <w:r w:rsidRPr="00110251">
        <w:rPr>
          <w:szCs w:val="28"/>
        </w:rPr>
        <w:t>Inspektori për sektorin e gazit natyror ka të drejtë dhe ë</w:t>
      </w:r>
      <w:r w:rsidR="00DD3728" w:rsidRPr="00110251">
        <w:rPr>
          <w:szCs w:val="28"/>
        </w:rPr>
        <w:t>sh</w:t>
      </w:r>
      <w:r w:rsidRPr="00110251">
        <w:rPr>
          <w:szCs w:val="28"/>
        </w:rPr>
        <w:t>të</w:t>
      </w:r>
      <w:r w:rsidR="00DD3728" w:rsidRPr="00110251">
        <w:rPr>
          <w:szCs w:val="28"/>
        </w:rPr>
        <w:t xml:space="preserve"> i</w:t>
      </w:r>
      <w:r w:rsidRPr="00110251">
        <w:rPr>
          <w:szCs w:val="28"/>
        </w:rPr>
        <w:t xml:space="preserve"> detyruar </w:t>
      </w:r>
      <w:r w:rsidR="00AE0E5C" w:rsidRPr="00110251">
        <w:rPr>
          <w:szCs w:val="28"/>
        </w:rPr>
        <w:t>që</w:t>
      </w:r>
      <w:r w:rsidR="00665ED1" w:rsidRPr="00110251">
        <w:rPr>
          <w:szCs w:val="28"/>
        </w:rPr>
        <w:t>,</w:t>
      </w:r>
      <w:r w:rsidR="00AE0E5C" w:rsidRPr="00110251">
        <w:rPr>
          <w:szCs w:val="28"/>
        </w:rPr>
        <w:t xml:space="preserve"> në proceset dhe aktivitetet e këtij sektori </w:t>
      </w:r>
      <w:r w:rsidRPr="00110251">
        <w:rPr>
          <w:szCs w:val="28"/>
        </w:rPr>
        <w:t>të inspekt</w:t>
      </w:r>
      <w:r w:rsidR="00DD3728" w:rsidRPr="00110251">
        <w:rPr>
          <w:szCs w:val="28"/>
        </w:rPr>
        <w:t>oj</w:t>
      </w:r>
      <w:r w:rsidRPr="00110251">
        <w:rPr>
          <w:szCs w:val="28"/>
        </w:rPr>
        <w:t>ë</w:t>
      </w:r>
      <w:r w:rsidR="00AE0E5C" w:rsidRPr="00110251">
        <w:rPr>
          <w:szCs w:val="28"/>
        </w:rPr>
        <w:t xml:space="preserve">: </w:t>
      </w:r>
      <w:r w:rsidR="00784FCE" w:rsidRPr="00110251">
        <w:rPr>
          <w:szCs w:val="28"/>
        </w:rPr>
        <w:t xml:space="preserve"> </w:t>
      </w:r>
    </w:p>
    <w:p w14:paraId="429EEB05" w14:textId="77777777" w:rsidR="00AE0E5C" w:rsidRPr="00110251" w:rsidRDefault="00AE0E5C" w:rsidP="00AE0E5C">
      <w:pPr>
        <w:pStyle w:val="ListParagraph"/>
        <w:rPr>
          <w:szCs w:val="28"/>
        </w:rPr>
      </w:pPr>
    </w:p>
    <w:p w14:paraId="1203870B" w14:textId="75839DFE" w:rsidR="00D15078" w:rsidRPr="00110251" w:rsidRDefault="00665ED1" w:rsidP="00504079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szCs w:val="28"/>
        </w:rPr>
      </w:pPr>
      <w:r w:rsidRPr="00110251">
        <w:rPr>
          <w:szCs w:val="28"/>
        </w:rPr>
        <w:t>n</w:t>
      </w:r>
      <w:r w:rsidR="00D15078" w:rsidRPr="00110251">
        <w:rPr>
          <w:szCs w:val="28"/>
        </w:rPr>
        <w:t xml:space="preserve">ëse leja e ndërtimit dhe operimit të infrastrukturës së gazit natyror </w:t>
      </w:r>
      <w:r w:rsidR="00504079" w:rsidRPr="00110251">
        <w:rPr>
          <w:szCs w:val="28"/>
        </w:rPr>
        <w:t xml:space="preserve">është marrë në pajtim me nenin 11, </w:t>
      </w:r>
      <w:r w:rsidR="00D15078" w:rsidRPr="00110251">
        <w:rPr>
          <w:szCs w:val="28"/>
        </w:rPr>
        <w:t>të ligjit nr.102/2015,</w:t>
      </w:r>
      <w:r w:rsidR="00504079" w:rsidRPr="00110251">
        <w:rPr>
          <w:szCs w:val="28"/>
        </w:rPr>
        <w:t xml:space="preserve"> </w:t>
      </w:r>
      <w:r w:rsidR="00D15078" w:rsidRPr="00110251">
        <w:rPr>
          <w:szCs w:val="28"/>
        </w:rPr>
        <w:t>“Për sektorin e gazit natyror”;</w:t>
      </w:r>
      <w:r w:rsidR="00504079" w:rsidRPr="00110251">
        <w:rPr>
          <w:szCs w:val="28"/>
        </w:rPr>
        <w:t xml:space="preserve"> </w:t>
      </w:r>
    </w:p>
    <w:p w14:paraId="1203870C" w14:textId="268988E7" w:rsidR="00D15078" w:rsidRPr="00110251" w:rsidRDefault="00665ED1" w:rsidP="00E41EC1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szCs w:val="28"/>
        </w:rPr>
      </w:pPr>
      <w:r w:rsidRPr="00110251">
        <w:rPr>
          <w:szCs w:val="28"/>
        </w:rPr>
        <w:t>nëse</w:t>
      </w:r>
      <w:r w:rsidR="00D15078" w:rsidRPr="00110251">
        <w:rPr>
          <w:szCs w:val="28"/>
        </w:rPr>
        <w:t xml:space="preserve"> miratimi i organit përkatës për punimet ndërtimore është përfituar në përputhje me legjislacionin për objektet e ndërtimit;</w:t>
      </w:r>
      <w:r w:rsidR="00504079" w:rsidRPr="00110251">
        <w:rPr>
          <w:szCs w:val="28"/>
        </w:rPr>
        <w:t xml:space="preserve"> </w:t>
      </w:r>
    </w:p>
    <w:p w14:paraId="1203870D" w14:textId="67A38FA3" w:rsidR="00D15078" w:rsidRPr="00110251" w:rsidRDefault="00665ED1" w:rsidP="00E41EC1">
      <w:pPr>
        <w:pStyle w:val="ListParagraph"/>
        <w:numPr>
          <w:ilvl w:val="0"/>
          <w:numId w:val="29"/>
        </w:numPr>
        <w:autoSpaceDE w:val="0"/>
        <w:autoSpaceDN w:val="0"/>
        <w:adjustRightInd w:val="0"/>
        <w:jc w:val="both"/>
        <w:rPr>
          <w:szCs w:val="28"/>
        </w:rPr>
      </w:pPr>
      <w:r w:rsidRPr="00110251">
        <w:rPr>
          <w:szCs w:val="28"/>
        </w:rPr>
        <w:t>nëse</w:t>
      </w:r>
      <w:r w:rsidR="00D15078" w:rsidRPr="00110251">
        <w:rPr>
          <w:szCs w:val="28"/>
        </w:rPr>
        <w:t xml:space="preserve"> është përgatitur dokumentacioni teknik për vendosjen e pajisjeve dhe instalimeve të gazit;</w:t>
      </w:r>
      <w:r w:rsidR="00504079" w:rsidRPr="00110251">
        <w:rPr>
          <w:szCs w:val="28"/>
        </w:rPr>
        <w:t xml:space="preserve"> </w:t>
      </w:r>
    </w:p>
    <w:p w14:paraId="1203870E" w14:textId="58D94D55" w:rsidR="00D15078" w:rsidRPr="00110251" w:rsidRDefault="00784FCE" w:rsidP="00784FCE">
      <w:pPr>
        <w:autoSpaceDE w:val="0"/>
        <w:autoSpaceDN w:val="0"/>
        <w:adjustRightInd w:val="0"/>
        <w:ind w:left="108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>ç</w:t>
      </w:r>
      <w:r w:rsidRPr="00110251">
        <w:rPr>
          <w:rFonts w:ascii="Sylfaen" w:hAnsi="Sylfaen"/>
          <w:sz w:val="28"/>
          <w:szCs w:val="28"/>
          <w:lang w:val="sq-AL"/>
        </w:rPr>
        <w:t xml:space="preserve">)  </w:t>
      </w:r>
      <w:r w:rsidR="00110251">
        <w:rPr>
          <w:rFonts w:ascii="Sylfaen" w:hAnsi="Sylfaen"/>
          <w:sz w:val="28"/>
          <w:szCs w:val="28"/>
          <w:lang w:val="sq-AL"/>
        </w:rPr>
        <w:tab/>
      </w:r>
      <w:r w:rsidR="00665ED1" w:rsidRPr="00110251">
        <w:rPr>
          <w:sz w:val="28"/>
          <w:szCs w:val="28"/>
          <w:lang w:val="sq-AL"/>
        </w:rPr>
        <w:t>nëse</w:t>
      </w:r>
      <w:r w:rsidR="00D15078" w:rsidRPr="00110251">
        <w:rPr>
          <w:sz w:val="28"/>
          <w:szCs w:val="28"/>
          <w:lang w:val="sq-AL"/>
        </w:rPr>
        <w:t xml:space="preserve"> instalimi dhe testimi i pajisjeve të gazit është kryer në përputhje me ligjin dhe rregullat teknike </w:t>
      </w:r>
      <w:r w:rsidR="00A21BA2" w:rsidRPr="00110251">
        <w:rPr>
          <w:sz w:val="28"/>
          <w:szCs w:val="28"/>
          <w:lang w:val="sq-AL"/>
        </w:rPr>
        <w:t>përkatë</w:t>
      </w:r>
      <w:r w:rsidR="00795275" w:rsidRPr="00110251">
        <w:rPr>
          <w:sz w:val="28"/>
          <w:szCs w:val="28"/>
          <w:lang w:val="sq-AL"/>
        </w:rPr>
        <w:t>se</w:t>
      </w:r>
      <w:r w:rsidR="00D15078" w:rsidRPr="00110251">
        <w:rPr>
          <w:sz w:val="28"/>
          <w:szCs w:val="28"/>
          <w:lang w:val="sq-AL"/>
        </w:rPr>
        <w:t>;</w:t>
      </w:r>
      <w:r w:rsidRPr="00110251">
        <w:rPr>
          <w:sz w:val="28"/>
          <w:szCs w:val="28"/>
          <w:lang w:val="sq-AL"/>
        </w:rPr>
        <w:t xml:space="preserve"> </w:t>
      </w:r>
    </w:p>
    <w:p w14:paraId="1203870F" w14:textId="08CA3F27" w:rsidR="00D15078" w:rsidRPr="00110251" w:rsidRDefault="00784FCE" w:rsidP="00784FCE">
      <w:pPr>
        <w:autoSpaceDE w:val="0"/>
        <w:autoSpaceDN w:val="0"/>
        <w:adjustRightInd w:val="0"/>
        <w:ind w:left="108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lastRenderedPageBreak/>
        <w:t xml:space="preserve">d) </w:t>
      </w:r>
      <w:r w:rsidR="00110251">
        <w:rPr>
          <w:sz w:val="28"/>
          <w:szCs w:val="28"/>
          <w:lang w:val="sq-AL"/>
        </w:rPr>
        <w:tab/>
      </w:r>
      <w:r w:rsidR="00665ED1" w:rsidRPr="00110251">
        <w:rPr>
          <w:sz w:val="28"/>
          <w:szCs w:val="28"/>
          <w:lang w:val="sq-AL"/>
        </w:rPr>
        <w:t>nëse</w:t>
      </w:r>
      <w:r w:rsidR="00D15078" w:rsidRPr="00110251">
        <w:rPr>
          <w:sz w:val="28"/>
          <w:szCs w:val="28"/>
          <w:lang w:val="sq-AL"/>
        </w:rPr>
        <w:t xml:space="preserve"> subjektet në sektorin e gazit</w:t>
      </w:r>
      <w:r w:rsidRPr="00110251">
        <w:rPr>
          <w:sz w:val="28"/>
          <w:szCs w:val="28"/>
          <w:lang w:val="sq-AL"/>
        </w:rPr>
        <w:t>,</w:t>
      </w:r>
      <w:r w:rsidR="00D15078" w:rsidRPr="00110251">
        <w:rPr>
          <w:sz w:val="28"/>
          <w:szCs w:val="28"/>
          <w:lang w:val="sq-AL"/>
        </w:rPr>
        <w:t xml:space="preserve"> në funksionimin e tyre</w:t>
      </w:r>
      <w:r w:rsidRPr="00110251">
        <w:rPr>
          <w:sz w:val="28"/>
          <w:szCs w:val="28"/>
          <w:lang w:val="sq-AL"/>
        </w:rPr>
        <w:t>,</w:t>
      </w:r>
      <w:r w:rsidR="00D15078" w:rsidRPr="00110251">
        <w:rPr>
          <w:sz w:val="28"/>
          <w:szCs w:val="28"/>
          <w:lang w:val="sq-AL"/>
        </w:rPr>
        <w:t xml:space="preserve"> plotësojnë kushtet e përcaktuara nga </w:t>
      </w:r>
      <w:r w:rsidR="00FA3FD4" w:rsidRPr="00110251">
        <w:rPr>
          <w:sz w:val="28"/>
          <w:szCs w:val="28"/>
          <w:lang w:val="sq-AL"/>
        </w:rPr>
        <w:t>ligji</w:t>
      </w:r>
      <w:r w:rsidR="0088094E" w:rsidRPr="00110251">
        <w:rPr>
          <w:sz w:val="28"/>
          <w:szCs w:val="28"/>
          <w:lang w:val="sq-AL"/>
        </w:rPr>
        <w:t xml:space="preserve"> </w:t>
      </w:r>
      <w:r w:rsidR="00FA3FD4" w:rsidRPr="00110251">
        <w:rPr>
          <w:noProof/>
          <w:sz w:val="28"/>
          <w:szCs w:val="28"/>
          <w:lang w:val="sq-AL"/>
        </w:rPr>
        <w:t>nr.102/2015, “Për sektorin e gazit natyror”</w:t>
      </w:r>
      <w:r w:rsidRPr="00110251">
        <w:rPr>
          <w:noProof/>
          <w:sz w:val="28"/>
          <w:szCs w:val="28"/>
          <w:lang w:val="sq-AL"/>
        </w:rPr>
        <w:t>,</w:t>
      </w:r>
      <w:r w:rsidR="00FA3FD4" w:rsidRPr="00110251">
        <w:rPr>
          <w:noProof/>
          <w:sz w:val="28"/>
          <w:szCs w:val="28"/>
          <w:lang w:val="sq-AL"/>
        </w:rPr>
        <w:t xml:space="preserve"> </w:t>
      </w:r>
      <w:r w:rsidR="00D15078" w:rsidRPr="00110251">
        <w:rPr>
          <w:sz w:val="28"/>
          <w:szCs w:val="28"/>
          <w:lang w:val="sq-AL"/>
        </w:rPr>
        <w:t>në lidhje me kryerjen e këtyre veprimtarive;</w:t>
      </w:r>
      <w:r w:rsidRPr="00110251">
        <w:rPr>
          <w:sz w:val="28"/>
          <w:szCs w:val="28"/>
          <w:lang w:val="sq-AL"/>
        </w:rPr>
        <w:t xml:space="preserve"> </w:t>
      </w:r>
    </w:p>
    <w:p w14:paraId="12038710" w14:textId="41E3C19B" w:rsidR="00D15078" w:rsidRPr="00110251" w:rsidRDefault="00784FCE" w:rsidP="00784FCE">
      <w:pPr>
        <w:autoSpaceDE w:val="0"/>
        <w:autoSpaceDN w:val="0"/>
        <w:adjustRightInd w:val="0"/>
        <w:ind w:left="1080" w:hanging="54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 xml:space="preserve">dh) </w:t>
      </w:r>
      <w:r w:rsidR="00665ED1" w:rsidRPr="00110251">
        <w:rPr>
          <w:sz w:val="28"/>
          <w:szCs w:val="28"/>
          <w:lang w:val="sq-AL"/>
        </w:rPr>
        <w:t xml:space="preserve"> nëse</w:t>
      </w:r>
      <w:r w:rsidR="00D15078" w:rsidRPr="00110251">
        <w:rPr>
          <w:sz w:val="28"/>
          <w:szCs w:val="28"/>
          <w:lang w:val="sq-AL"/>
        </w:rPr>
        <w:t xml:space="preserve"> instalimet në sektorin e gazit mbahen brenda parametrave teknikë gjatë funksionimit të tyre dhe janë të kontrolluara rregullisht e</w:t>
      </w:r>
      <w:r w:rsidR="00110251">
        <w:rPr>
          <w:sz w:val="28"/>
          <w:szCs w:val="28"/>
          <w:lang w:val="sq-AL"/>
        </w:rPr>
        <w:t xml:space="preserve"> të</w:t>
      </w:r>
      <w:r w:rsidR="00D15078" w:rsidRPr="00110251">
        <w:rPr>
          <w:sz w:val="28"/>
          <w:szCs w:val="28"/>
          <w:lang w:val="sq-AL"/>
        </w:rPr>
        <w:t xml:space="preserve"> </w:t>
      </w:r>
      <w:proofErr w:type="spellStart"/>
      <w:r w:rsidR="00D15078" w:rsidRPr="00110251">
        <w:rPr>
          <w:sz w:val="28"/>
          <w:szCs w:val="28"/>
          <w:lang w:val="sq-AL"/>
        </w:rPr>
        <w:t>testuar</w:t>
      </w:r>
      <w:r w:rsidR="00110251">
        <w:rPr>
          <w:sz w:val="28"/>
          <w:szCs w:val="28"/>
          <w:lang w:val="sq-AL"/>
        </w:rPr>
        <w:t>a</w:t>
      </w:r>
      <w:proofErr w:type="spellEnd"/>
      <w:r w:rsidR="00D15078" w:rsidRPr="00110251">
        <w:rPr>
          <w:sz w:val="28"/>
          <w:szCs w:val="28"/>
          <w:lang w:val="sq-AL"/>
        </w:rPr>
        <w:t xml:space="preserve"> në përputhje me rregullat teknike dhe standardet;</w:t>
      </w:r>
      <w:r w:rsidRPr="00110251">
        <w:rPr>
          <w:sz w:val="28"/>
          <w:szCs w:val="28"/>
          <w:lang w:val="sq-AL"/>
        </w:rPr>
        <w:t xml:space="preserve"> </w:t>
      </w:r>
    </w:p>
    <w:p w14:paraId="12038711" w14:textId="2F9B3154" w:rsidR="00D15078" w:rsidRPr="00110251" w:rsidRDefault="00784FCE" w:rsidP="00784FCE">
      <w:pPr>
        <w:autoSpaceDE w:val="0"/>
        <w:autoSpaceDN w:val="0"/>
        <w:adjustRightInd w:val="0"/>
        <w:ind w:left="108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 xml:space="preserve">e) </w:t>
      </w:r>
      <w:r w:rsidR="00110251">
        <w:rPr>
          <w:sz w:val="28"/>
          <w:szCs w:val="28"/>
          <w:lang w:val="sq-AL"/>
        </w:rPr>
        <w:tab/>
      </w:r>
      <w:r w:rsidR="00665ED1" w:rsidRPr="00110251">
        <w:rPr>
          <w:sz w:val="28"/>
          <w:szCs w:val="28"/>
          <w:lang w:val="sq-AL"/>
        </w:rPr>
        <w:t>nëse</w:t>
      </w:r>
      <w:r w:rsidR="00D15078" w:rsidRPr="00110251">
        <w:rPr>
          <w:sz w:val="28"/>
          <w:szCs w:val="28"/>
          <w:lang w:val="sq-AL"/>
        </w:rPr>
        <w:t xml:space="preserve"> personat që veprojnë në instalimet e gazit dhe personat që punojnë në mirëmbajtjen e tyre plotë</w:t>
      </w:r>
      <w:r w:rsidR="00110251">
        <w:rPr>
          <w:sz w:val="28"/>
          <w:szCs w:val="28"/>
          <w:lang w:val="sq-AL"/>
        </w:rPr>
        <w:t xml:space="preserve">sojnë kushtet e përcaktuara për </w:t>
      </w:r>
      <w:r w:rsidR="00D15078" w:rsidRPr="00110251">
        <w:rPr>
          <w:sz w:val="28"/>
          <w:szCs w:val="28"/>
          <w:lang w:val="sq-AL"/>
        </w:rPr>
        <w:t>këto veprimtari dhe kanë dëshmitë përkatëse;</w:t>
      </w:r>
      <w:r w:rsidRPr="00110251">
        <w:rPr>
          <w:sz w:val="28"/>
          <w:szCs w:val="28"/>
          <w:lang w:val="sq-AL"/>
        </w:rPr>
        <w:t xml:space="preserve"> </w:t>
      </w:r>
    </w:p>
    <w:p w14:paraId="12038712" w14:textId="6A9E986E" w:rsidR="00D15078" w:rsidRPr="00110251" w:rsidRDefault="00D15078" w:rsidP="00784FCE">
      <w:pPr>
        <w:autoSpaceDE w:val="0"/>
        <w:autoSpaceDN w:val="0"/>
        <w:adjustRightInd w:val="0"/>
        <w:ind w:left="1080" w:hanging="36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>ë</w:t>
      </w:r>
      <w:r w:rsidR="00784FCE" w:rsidRPr="00110251">
        <w:rPr>
          <w:sz w:val="28"/>
          <w:szCs w:val="28"/>
          <w:lang w:val="sq-AL"/>
        </w:rPr>
        <w:t>)</w:t>
      </w:r>
      <w:r w:rsidRPr="00110251">
        <w:rPr>
          <w:sz w:val="28"/>
          <w:szCs w:val="28"/>
          <w:lang w:val="sq-AL"/>
        </w:rPr>
        <w:t xml:space="preserve"> </w:t>
      </w:r>
      <w:r w:rsidR="00110251">
        <w:rPr>
          <w:sz w:val="28"/>
          <w:szCs w:val="28"/>
          <w:lang w:val="sq-AL"/>
        </w:rPr>
        <w:tab/>
      </w:r>
      <w:r w:rsidR="00665ED1" w:rsidRPr="00110251">
        <w:rPr>
          <w:sz w:val="28"/>
          <w:szCs w:val="28"/>
          <w:lang w:val="sq-AL"/>
        </w:rPr>
        <w:t>nëse</w:t>
      </w:r>
      <w:r w:rsidRPr="00110251">
        <w:rPr>
          <w:sz w:val="28"/>
          <w:szCs w:val="28"/>
          <w:lang w:val="sq-AL"/>
        </w:rPr>
        <w:t xml:space="preserve"> cilësia e gazit natyror të furnizuar është në përputhje me standardet e miratuara.</w:t>
      </w:r>
    </w:p>
    <w:p w14:paraId="202C3292" w14:textId="77777777" w:rsidR="00784FCE" w:rsidRPr="00110251" w:rsidRDefault="00784FCE" w:rsidP="00E41EC1">
      <w:pPr>
        <w:jc w:val="both"/>
        <w:rPr>
          <w:sz w:val="28"/>
          <w:szCs w:val="28"/>
          <w:lang w:val="sq-AL"/>
        </w:rPr>
      </w:pPr>
    </w:p>
    <w:p w14:paraId="12038713" w14:textId="6FC0217B" w:rsidR="00D15078" w:rsidRPr="00110251" w:rsidRDefault="00D15078" w:rsidP="005D7E86">
      <w:pPr>
        <w:pStyle w:val="ListParagraph"/>
        <w:numPr>
          <w:ilvl w:val="0"/>
          <w:numId w:val="28"/>
        </w:numPr>
        <w:jc w:val="both"/>
        <w:rPr>
          <w:szCs w:val="28"/>
        </w:rPr>
      </w:pPr>
      <w:r w:rsidRPr="00110251">
        <w:rPr>
          <w:szCs w:val="28"/>
        </w:rPr>
        <w:t>Inspektori nuk mund të marr</w:t>
      </w:r>
      <w:r w:rsidR="00445FF6" w:rsidRPr="00110251">
        <w:rPr>
          <w:szCs w:val="28"/>
        </w:rPr>
        <w:t>ë</w:t>
      </w:r>
      <w:r w:rsidRPr="00110251">
        <w:rPr>
          <w:szCs w:val="28"/>
        </w:rPr>
        <w:t xml:space="preserve"> pjesë në përgatitjen e dokumentacionit teknik dhe në kryerjen e kontrollit teknik të dokumentacionit teknik për objektet</w:t>
      </w:r>
      <w:r w:rsidR="005D7E86" w:rsidRPr="00110251">
        <w:rPr>
          <w:szCs w:val="28"/>
        </w:rPr>
        <w:t>,</w:t>
      </w:r>
      <w:r w:rsidRPr="00110251">
        <w:rPr>
          <w:szCs w:val="28"/>
        </w:rPr>
        <w:t xml:space="preserve"> për të cilat ai/ajo është përgjegjës për kryerjen e inspektimit, nuk mund të marrë pjesë në punimet në objektet në të cilat ai/ajo do të kryejë inspektime</w:t>
      </w:r>
      <w:r w:rsidR="005D7E86" w:rsidRPr="00110251">
        <w:rPr>
          <w:szCs w:val="28"/>
        </w:rPr>
        <w:t xml:space="preserve"> dhe </w:t>
      </w:r>
      <w:r w:rsidRPr="00110251">
        <w:rPr>
          <w:szCs w:val="28"/>
        </w:rPr>
        <w:t xml:space="preserve">nuk mund të kryejë mbikëqyrjen e ekspertëve </w:t>
      </w:r>
      <w:r w:rsidR="005D7E86" w:rsidRPr="00110251">
        <w:rPr>
          <w:szCs w:val="28"/>
        </w:rPr>
        <w:t>p</w:t>
      </w:r>
      <w:r w:rsidR="00DE48F9" w:rsidRPr="00110251">
        <w:rPr>
          <w:szCs w:val="28"/>
        </w:rPr>
        <w:t>ë</w:t>
      </w:r>
      <w:r w:rsidR="005D7E86" w:rsidRPr="00110251">
        <w:rPr>
          <w:szCs w:val="28"/>
        </w:rPr>
        <w:t>r</w:t>
      </w:r>
      <w:r w:rsidRPr="00110251">
        <w:rPr>
          <w:szCs w:val="28"/>
        </w:rPr>
        <w:t xml:space="preserve"> veprat në objektet në të cil</w:t>
      </w:r>
      <w:r w:rsidR="005D7E86" w:rsidRPr="00110251">
        <w:rPr>
          <w:szCs w:val="28"/>
        </w:rPr>
        <w:t>at</w:t>
      </w:r>
      <w:r w:rsidR="00665ED1" w:rsidRPr="00110251">
        <w:rPr>
          <w:szCs w:val="28"/>
        </w:rPr>
        <w:t xml:space="preserve"> </w:t>
      </w:r>
      <w:r w:rsidRPr="00110251">
        <w:rPr>
          <w:szCs w:val="28"/>
        </w:rPr>
        <w:t>ai/ajo kryen inspektimin.</w:t>
      </w:r>
    </w:p>
    <w:p w14:paraId="12038714" w14:textId="77777777" w:rsidR="00CA0AD2" w:rsidRPr="00110251" w:rsidRDefault="00CA0AD2" w:rsidP="00E41EC1">
      <w:pPr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</w:p>
    <w:p w14:paraId="12038715" w14:textId="77777777" w:rsidR="00A21BA2" w:rsidRPr="00110251" w:rsidRDefault="0088094E" w:rsidP="005D7E86">
      <w:pPr>
        <w:autoSpaceDE w:val="0"/>
        <w:autoSpaceDN w:val="0"/>
        <w:adjustRightInd w:val="0"/>
        <w:ind w:left="720" w:hanging="720"/>
        <w:jc w:val="both"/>
        <w:rPr>
          <w:b/>
          <w:strike/>
          <w:sz w:val="28"/>
          <w:szCs w:val="28"/>
          <w:lang w:val="sq-AL"/>
        </w:rPr>
      </w:pPr>
      <w:r w:rsidRPr="00110251">
        <w:rPr>
          <w:b/>
          <w:sz w:val="28"/>
          <w:szCs w:val="28"/>
          <w:lang w:val="sq-AL"/>
        </w:rPr>
        <w:t>VIII.</w:t>
      </w:r>
      <w:r w:rsidR="00E706BB" w:rsidRPr="00110251">
        <w:rPr>
          <w:b/>
          <w:sz w:val="28"/>
          <w:szCs w:val="28"/>
          <w:lang w:val="sq-AL"/>
        </w:rPr>
        <w:t xml:space="preserve"> </w:t>
      </w:r>
      <w:r w:rsidR="00D15078" w:rsidRPr="00110251">
        <w:rPr>
          <w:b/>
          <w:sz w:val="28"/>
          <w:szCs w:val="28"/>
          <w:lang w:val="sq-AL"/>
        </w:rPr>
        <w:t>Autorizimi i inspektimeve</w:t>
      </w:r>
    </w:p>
    <w:p w14:paraId="0C794E0D" w14:textId="77777777" w:rsidR="005D7E86" w:rsidRPr="00110251" w:rsidRDefault="005D7E86" w:rsidP="00E41EC1">
      <w:pPr>
        <w:jc w:val="both"/>
        <w:rPr>
          <w:sz w:val="28"/>
          <w:szCs w:val="28"/>
          <w:lang w:val="sq-AL"/>
        </w:rPr>
      </w:pPr>
    </w:p>
    <w:p w14:paraId="12038716" w14:textId="50A40925" w:rsidR="00D15078" w:rsidRPr="00110251" w:rsidRDefault="00D15078" w:rsidP="00E41EC1">
      <w:pPr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 xml:space="preserve">Autorizimi i inspektimeve për </w:t>
      </w:r>
      <w:r w:rsidR="0088094E" w:rsidRPr="00110251">
        <w:rPr>
          <w:bCs/>
          <w:noProof/>
          <w:sz w:val="28"/>
          <w:szCs w:val="28"/>
          <w:lang w:val="sq-AL"/>
        </w:rPr>
        <w:t>mbi</w:t>
      </w:r>
      <w:r w:rsidRPr="00110251">
        <w:rPr>
          <w:bCs/>
          <w:noProof/>
          <w:sz w:val="28"/>
          <w:szCs w:val="28"/>
          <w:lang w:val="sq-AL"/>
        </w:rPr>
        <w:t>k</w:t>
      </w:r>
      <w:r w:rsidR="0088094E" w:rsidRPr="00110251">
        <w:rPr>
          <w:sz w:val="28"/>
          <w:szCs w:val="28"/>
          <w:lang w:val="sq-AL"/>
        </w:rPr>
        <w:t>ë</w:t>
      </w:r>
      <w:r w:rsidRPr="00110251">
        <w:rPr>
          <w:bCs/>
          <w:noProof/>
          <w:sz w:val="28"/>
          <w:szCs w:val="28"/>
          <w:lang w:val="sq-AL"/>
        </w:rPr>
        <w:t xml:space="preserve">qyrjen dhe inspektimin e </w:t>
      </w:r>
      <w:r w:rsidRPr="00110251">
        <w:rPr>
          <w:sz w:val="28"/>
          <w:szCs w:val="28"/>
          <w:lang w:val="sq-AL"/>
        </w:rPr>
        <w:t xml:space="preserve">aktiviteteve të ndërtimit e </w:t>
      </w:r>
      <w:r w:rsidR="005D7E86" w:rsidRPr="00110251">
        <w:rPr>
          <w:sz w:val="28"/>
          <w:szCs w:val="28"/>
          <w:lang w:val="sq-AL"/>
        </w:rPr>
        <w:t>t</w:t>
      </w:r>
      <w:r w:rsidR="00DE48F9" w:rsidRPr="00110251">
        <w:rPr>
          <w:sz w:val="28"/>
          <w:szCs w:val="28"/>
          <w:lang w:val="sq-AL"/>
        </w:rPr>
        <w:t>ë</w:t>
      </w:r>
      <w:r w:rsidR="005D7E86" w:rsidRPr="00110251">
        <w:rPr>
          <w:sz w:val="28"/>
          <w:szCs w:val="28"/>
          <w:lang w:val="sq-AL"/>
        </w:rPr>
        <w:t xml:space="preserve"> </w:t>
      </w:r>
      <w:r w:rsidRPr="00110251">
        <w:rPr>
          <w:sz w:val="28"/>
          <w:szCs w:val="28"/>
          <w:lang w:val="sq-AL"/>
        </w:rPr>
        <w:t>operimit të infrastrukturës në sektorin e gazit natyror</w:t>
      </w:r>
      <w:r w:rsidR="000A4932" w:rsidRPr="00110251">
        <w:rPr>
          <w:sz w:val="28"/>
          <w:szCs w:val="28"/>
          <w:lang w:val="sq-AL"/>
        </w:rPr>
        <w:t xml:space="preserve"> </w:t>
      </w:r>
      <w:r w:rsidRPr="00110251">
        <w:rPr>
          <w:sz w:val="28"/>
          <w:szCs w:val="28"/>
          <w:lang w:val="sq-AL"/>
        </w:rPr>
        <w:t>si dhe të subjekteve që operojnë në sektorin e gazit natyror</w:t>
      </w:r>
      <w:r w:rsidR="000A4932" w:rsidRPr="00110251">
        <w:rPr>
          <w:sz w:val="28"/>
          <w:szCs w:val="28"/>
          <w:lang w:val="sq-AL"/>
        </w:rPr>
        <w:t xml:space="preserve"> </w:t>
      </w:r>
      <w:r w:rsidRPr="00110251">
        <w:rPr>
          <w:sz w:val="28"/>
          <w:szCs w:val="28"/>
          <w:lang w:val="sq-AL"/>
        </w:rPr>
        <w:t xml:space="preserve">realizohet në përputhje me dispozitat e </w:t>
      </w:r>
      <w:r w:rsidR="00110251">
        <w:rPr>
          <w:noProof/>
          <w:sz w:val="28"/>
          <w:szCs w:val="28"/>
          <w:lang w:val="sq-AL"/>
        </w:rPr>
        <w:t>ligjit nr.10433, datë 16.</w:t>
      </w:r>
      <w:r w:rsidRPr="00110251">
        <w:rPr>
          <w:noProof/>
          <w:sz w:val="28"/>
          <w:szCs w:val="28"/>
          <w:lang w:val="sq-AL"/>
        </w:rPr>
        <w:t>6.2011, “Për inspektimin në Republikën e Shqipërisë”</w:t>
      </w:r>
      <w:r w:rsidR="008A3FC6" w:rsidRPr="00110251">
        <w:rPr>
          <w:noProof/>
          <w:sz w:val="28"/>
          <w:szCs w:val="28"/>
          <w:lang w:val="sq-AL"/>
        </w:rPr>
        <w:t xml:space="preserve">, si dhe </w:t>
      </w:r>
      <w:r w:rsidR="006F6B88" w:rsidRPr="00110251">
        <w:rPr>
          <w:noProof/>
          <w:sz w:val="28"/>
          <w:szCs w:val="28"/>
          <w:lang w:val="sq-AL"/>
        </w:rPr>
        <w:t>t</w:t>
      </w:r>
      <w:r w:rsidR="00FA3FD4" w:rsidRPr="00110251">
        <w:rPr>
          <w:noProof/>
          <w:sz w:val="28"/>
          <w:szCs w:val="28"/>
          <w:lang w:val="sq-AL"/>
        </w:rPr>
        <w:t>ë</w:t>
      </w:r>
      <w:r w:rsidR="006F6B88" w:rsidRPr="00110251">
        <w:rPr>
          <w:noProof/>
          <w:sz w:val="28"/>
          <w:szCs w:val="28"/>
          <w:lang w:val="sq-AL"/>
        </w:rPr>
        <w:t xml:space="preserve"> k</w:t>
      </w:r>
      <w:r w:rsidR="00FA3FD4" w:rsidRPr="00110251">
        <w:rPr>
          <w:noProof/>
          <w:sz w:val="28"/>
          <w:szCs w:val="28"/>
          <w:lang w:val="sq-AL"/>
        </w:rPr>
        <w:t>ë</w:t>
      </w:r>
      <w:r w:rsidR="006F6B88" w:rsidRPr="00110251">
        <w:rPr>
          <w:noProof/>
          <w:sz w:val="28"/>
          <w:szCs w:val="28"/>
          <w:lang w:val="sq-AL"/>
        </w:rPr>
        <w:t>tij vendimi.</w:t>
      </w:r>
    </w:p>
    <w:p w14:paraId="12038717" w14:textId="77777777" w:rsidR="00CA0AD2" w:rsidRPr="00110251" w:rsidRDefault="00CA0AD2" w:rsidP="00E41EC1">
      <w:pPr>
        <w:jc w:val="both"/>
        <w:rPr>
          <w:strike/>
          <w:sz w:val="28"/>
          <w:szCs w:val="28"/>
          <w:lang w:val="sq-AL"/>
        </w:rPr>
      </w:pPr>
    </w:p>
    <w:p w14:paraId="12038718" w14:textId="3FCBA5D2" w:rsidR="00D15078" w:rsidRPr="00110251" w:rsidRDefault="0088094E" w:rsidP="00110251">
      <w:pPr>
        <w:ind w:left="450" w:hanging="450"/>
        <w:jc w:val="both"/>
        <w:rPr>
          <w:b/>
          <w:sz w:val="28"/>
          <w:szCs w:val="28"/>
          <w:lang w:val="sq-AL"/>
        </w:rPr>
      </w:pPr>
      <w:r w:rsidRPr="00110251">
        <w:rPr>
          <w:b/>
          <w:noProof/>
          <w:sz w:val="28"/>
          <w:szCs w:val="28"/>
          <w:lang w:val="sq-AL"/>
        </w:rPr>
        <w:t xml:space="preserve">IX. </w:t>
      </w:r>
      <w:r w:rsidR="00D15078" w:rsidRPr="00110251">
        <w:rPr>
          <w:b/>
          <w:noProof/>
          <w:sz w:val="28"/>
          <w:szCs w:val="28"/>
          <w:lang w:val="sq-AL"/>
        </w:rPr>
        <w:t>D</w:t>
      </w:r>
      <w:proofErr w:type="spellStart"/>
      <w:r w:rsidR="00D15078" w:rsidRPr="00110251">
        <w:rPr>
          <w:b/>
          <w:sz w:val="28"/>
          <w:szCs w:val="28"/>
          <w:lang w:val="sq-AL"/>
        </w:rPr>
        <w:t>etyrimet</w:t>
      </w:r>
      <w:proofErr w:type="spellEnd"/>
      <w:r w:rsidR="00D15078" w:rsidRPr="00110251">
        <w:rPr>
          <w:b/>
          <w:sz w:val="28"/>
          <w:szCs w:val="28"/>
          <w:lang w:val="sq-AL"/>
        </w:rPr>
        <w:t xml:space="preserve"> e subjekteve që </w:t>
      </w:r>
      <w:r w:rsidR="004E0D4E" w:rsidRPr="00110251">
        <w:rPr>
          <w:b/>
          <w:sz w:val="28"/>
          <w:szCs w:val="28"/>
          <w:lang w:val="sq-AL"/>
        </w:rPr>
        <w:t xml:space="preserve">ndërtojnë e shfrytëzojnë infrastrukturën </w:t>
      </w:r>
      <w:r w:rsidR="00D15078" w:rsidRPr="00110251">
        <w:rPr>
          <w:b/>
          <w:sz w:val="28"/>
          <w:szCs w:val="28"/>
          <w:lang w:val="sq-AL"/>
        </w:rPr>
        <w:t>në sektorin e gazit natyror</w:t>
      </w:r>
      <w:r w:rsidR="000A4932" w:rsidRPr="00110251">
        <w:rPr>
          <w:b/>
          <w:sz w:val="28"/>
          <w:szCs w:val="28"/>
          <w:lang w:val="sq-AL"/>
        </w:rPr>
        <w:t xml:space="preserve"> </w:t>
      </w:r>
      <w:r w:rsidR="00D15078" w:rsidRPr="00110251">
        <w:rPr>
          <w:b/>
          <w:sz w:val="28"/>
          <w:szCs w:val="28"/>
          <w:lang w:val="sq-AL"/>
        </w:rPr>
        <w:t xml:space="preserve">dhe janë operatorë </w:t>
      </w:r>
      <w:r w:rsidR="00110251">
        <w:rPr>
          <w:b/>
          <w:sz w:val="28"/>
          <w:szCs w:val="28"/>
          <w:lang w:val="sq-AL"/>
        </w:rPr>
        <w:t xml:space="preserve">në transmetimin, shpërndarjen </w:t>
      </w:r>
      <w:r w:rsidR="00D15078" w:rsidRPr="00110251">
        <w:rPr>
          <w:b/>
          <w:sz w:val="28"/>
          <w:szCs w:val="28"/>
          <w:lang w:val="sq-AL"/>
        </w:rPr>
        <w:t>e depozitimin nëntokësor të gazit natyror</w:t>
      </w:r>
      <w:r w:rsidR="000A4932" w:rsidRPr="00110251">
        <w:rPr>
          <w:b/>
          <w:sz w:val="28"/>
          <w:szCs w:val="28"/>
          <w:lang w:val="sq-AL"/>
        </w:rPr>
        <w:t xml:space="preserve"> si </w:t>
      </w:r>
      <w:r w:rsidR="00D15078" w:rsidRPr="00110251">
        <w:rPr>
          <w:b/>
          <w:sz w:val="28"/>
          <w:szCs w:val="28"/>
          <w:lang w:val="sq-AL"/>
        </w:rPr>
        <w:t>dhe në terminal</w:t>
      </w:r>
      <w:r w:rsidRPr="00110251">
        <w:rPr>
          <w:b/>
          <w:sz w:val="28"/>
          <w:szCs w:val="28"/>
          <w:lang w:val="sq-AL"/>
        </w:rPr>
        <w:t>et e gazit natyror të lëngëzuar</w:t>
      </w:r>
    </w:p>
    <w:p w14:paraId="3D7CCA7F" w14:textId="77777777" w:rsidR="000A4932" w:rsidRPr="00110251" w:rsidRDefault="000A4932" w:rsidP="00E41EC1">
      <w:pPr>
        <w:jc w:val="both"/>
        <w:rPr>
          <w:sz w:val="28"/>
          <w:szCs w:val="28"/>
          <w:lang w:val="sq-AL"/>
        </w:rPr>
      </w:pPr>
    </w:p>
    <w:p w14:paraId="63E74C16" w14:textId="194977F2" w:rsidR="00AB5D4E" w:rsidRPr="00110251" w:rsidRDefault="00D15078" w:rsidP="00AB5D4E">
      <w:pPr>
        <w:pStyle w:val="ListParagraph"/>
        <w:numPr>
          <w:ilvl w:val="0"/>
          <w:numId w:val="30"/>
        </w:numPr>
        <w:jc w:val="both"/>
        <w:rPr>
          <w:szCs w:val="28"/>
        </w:rPr>
      </w:pPr>
      <w:r w:rsidRPr="00110251">
        <w:rPr>
          <w:szCs w:val="28"/>
        </w:rPr>
        <w:t>Subjekti</w:t>
      </w:r>
      <w:r w:rsidR="000A4932" w:rsidRPr="00110251">
        <w:rPr>
          <w:szCs w:val="28"/>
        </w:rPr>
        <w:t>,</w:t>
      </w:r>
      <w:r w:rsidRPr="00110251">
        <w:rPr>
          <w:szCs w:val="28"/>
        </w:rPr>
        <w:t xml:space="preserve"> </w:t>
      </w:r>
      <w:r w:rsidR="00445FF6" w:rsidRPr="00110251">
        <w:rPr>
          <w:noProof/>
          <w:szCs w:val="28"/>
        </w:rPr>
        <w:t xml:space="preserve">që kryen veprimtari </w:t>
      </w:r>
      <w:r w:rsidR="00445FF6" w:rsidRPr="00110251">
        <w:rPr>
          <w:szCs w:val="28"/>
        </w:rPr>
        <w:t>të</w:t>
      </w:r>
      <w:r w:rsidR="001A277C" w:rsidRPr="00110251">
        <w:rPr>
          <w:szCs w:val="28"/>
        </w:rPr>
        <w:t xml:space="preserve"> gazit natyror</w:t>
      </w:r>
      <w:r w:rsidR="000A4932" w:rsidRPr="00110251">
        <w:rPr>
          <w:szCs w:val="28"/>
        </w:rPr>
        <w:t>,</w:t>
      </w:r>
      <w:r w:rsidRPr="00110251">
        <w:rPr>
          <w:szCs w:val="28"/>
        </w:rPr>
        <w:t xml:space="preserve"> dhe/ose çdo person </w:t>
      </w:r>
      <w:r w:rsidR="00445FF6" w:rsidRPr="00110251">
        <w:rPr>
          <w:szCs w:val="28"/>
        </w:rPr>
        <w:t xml:space="preserve">tjetër </w:t>
      </w:r>
      <w:r w:rsidRPr="00110251">
        <w:rPr>
          <w:szCs w:val="28"/>
        </w:rPr>
        <w:t>juridik në aktivitetet e gazit natyror</w:t>
      </w:r>
      <w:r w:rsidR="000A4932" w:rsidRPr="00110251">
        <w:rPr>
          <w:szCs w:val="28"/>
        </w:rPr>
        <w:t xml:space="preserve"> </w:t>
      </w:r>
      <w:r w:rsidRPr="00110251">
        <w:rPr>
          <w:szCs w:val="28"/>
        </w:rPr>
        <w:t xml:space="preserve">është i detyruar të sigurojë mbikëqyrje dhe inspektim të papenguar </w:t>
      </w:r>
      <w:r w:rsidR="000A4932" w:rsidRPr="00110251">
        <w:rPr>
          <w:szCs w:val="28"/>
        </w:rPr>
        <w:t>p</w:t>
      </w:r>
      <w:r w:rsidR="00DE48F9" w:rsidRPr="00110251">
        <w:rPr>
          <w:szCs w:val="28"/>
        </w:rPr>
        <w:t>ë</w:t>
      </w:r>
      <w:r w:rsidR="000A4932" w:rsidRPr="00110251">
        <w:rPr>
          <w:szCs w:val="28"/>
        </w:rPr>
        <w:t xml:space="preserve">r </w:t>
      </w:r>
      <w:r w:rsidRPr="00110251">
        <w:rPr>
          <w:szCs w:val="28"/>
        </w:rPr>
        <w:t>përfaqësues</w:t>
      </w:r>
      <w:r w:rsidR="000A4932" w:rsidRPr="00110251">
        <w:rPr>
          <w:szCs w:val="28"/>
        </w:rPr>
        <w:t>it</w:t>
      </w:r>
      <w:r w:rsidR="00102BD5" w:rsidRPr="00110251">
        <w:rPr>
          <w:szCs w:val="28"/>
        </w:rPr>
        <w:t xml:space="preserve"> </w:t>
      </w:r>
      <w:r w:rsidR="000A4932" w:rsidRPr="00110251">
        <w:rPr>
          <w:szCs w:val="28"/>
        </w:rPr>
        <w:t xml:space="preserve">e </w:t>
      </w:r>
      <w:r w:rsidRPr="00110251">
        <w:rPr>
          <w:szCs w:val="28"/>
        </w:rPr>
        <w:t>strukturës së gazit në ministri</w:t>
      </w:r>
      <w:r w:rsidR="000A4932" w:rsidRPr="00110251">
        <w:rPr>
          <w:szCs w:val="28"/>
        </w:rPr>
        <w:t xml:space="preserve"> </w:t>
      </w:r>
      <w:r w:rsidRPr="00110251">
        <w:rPr>
          <w:szCs w:val="28"/>
        </w:rPr>
        <w:t>apo të inspektorëve të inspektoratit shtetëror përgjegjës për gazin, t</w:t>
      </w:r>
      <w:r w:rsidR="000A4932" w:rsidRPr="00110251">
        <w:rPr>
          <w:szCs w:val="28"/>
        </w:rPr>
        <w:t>’i</w:t>
      </w:r>
      <w:r w:rsidR="00102BD5" w:rsidRPr="00110251">
        <w:rPr>
          <w:szCs w:val="28"/>
        </w:rPr>
        <w:t xml:space="preserve"> </w:t>
      </w:r>
      <w:r w:rsidRPr="00110251">
        <w:rPr>
          <w:szCs w:val="28"/>
        </w:rPr>
        <w:t>lej</w:t>
      </w:r>
      <w:r w:rsidR="000A4932" w:rsidRPr="00110251">
        <w:rPr>
          <w:szCs w:val="28"/>
        </w:rPr>
        <w:t>oj</w:t>
      </w:r>
      <w:r w:rsidR="00DE48F9" w:rsidRPr="00110251">
        <w:rPr>
          <w:szCs w:val="28"/>
        </w:rPr>
        <w:t>ë</w:t>
      </w:r>
      <w:r w:rsidR="00102BD5" w:rsidRPr="00110251">
        <w:rPr>
          <w:szCs w:val="28"/>
        </w:rPr>
        <w:t xml:space="preserve"> </w:t>
      </w:r>
      <w:r w:rsidRPr="00110251">
        <w:rPr>
          <w:szCs w:val="28"/>
        </w:rPr>
        <w:t>atë/ata për të hyrë në objektet</w:t>
      </w:r>
      <w:r w:rsidR="00102BD5" w:rsidRPr="00110251">
        <w:rPr>
          <w:szCs w:val="28"/>
        </w:rPr>
        <w:t xml:space="preserve"> </w:t>
      </w:r>
      <w:r w:rsidR="00AB5D4E" w:rsidRPr="00110251">
        <w:rPr>
          <w:szCs w:val="28"/>
        </w:rPr>
        <w:t xml:space="preserve">dhe t’u </w:t>
      </w:r>
      <w:r w:rsidRPr="00110251">
        <w:rPr>
          <w:szCs w:val="28"/>
        </w:rPr>
        <w:t>vë</w:t>
      </w:r>
      <w:r w:rsidR="00AB5D4E" w:rsidRPr="00110251">
        <w:rPr>
          <w:szCs w:val="28"/>
        </w:rPr>
        <w:t>r</w:t>
      </w:r>
      <w:r w:rsidRPr="00110251">
        <w:rPr>
          <w:szCs w:val="28"/>
        </w:rPr>
        <w:t xml:space="preserve">ë në dispozicion të gjitha informatat e nevojshme, dokumentet dhe raportet e nevojshme për realizimin </w:t>
      </w:r>
      <w:r w:rsidR="00AB5D4E" w:rsidRPr="00110251">
        <w:rPr>
          <w:szCs w:val="28"/>
        </w:rPr>
        <w:t xml:space="preserve">e </w:t>
      </w:r>
      <w:r w:rsidR="00110251">
        <w:rPr>
          <w:szCs w:val="28"/>
        </w:rPr>
        <w:t xml:space="preserve">mbikëqyrjes </w:t>
      </w:r>
      <w:r w:rsidRPr="00110251">
        <w:rPr>
          <w:szCs w:val="28"/>
        </w:rPr>
        <w:t xml:space="preserve">e </w:t>
      </w:r>
      <w:r w:rsidR="00AB5D4E" w:rsidRPr="00110251">
        <w:rPr>
          <w:szCs w:val="28"/>
        </w:rPr>
        <w:t>t</w:t>
      </w:r>
      <w:r w:rsidR="00DE48F9" w:rsidRPr="00110251">
        <w:rPr>
          <w:szCs w:val="28"/>
        </w:rPr>
        <w:t>ë</w:t>
      </w:r>
      <w:r w:rsidR="00AB5D4E" w:rsidRPr="00110251">
        <w:rPr>
          <w:szCs w:val="28"/>
        </w:rPr>
        <w:t xml:space="preserve"> </w:t>
      </w:r>
      <w:r w:rsidRPr="00110251">
        <w:rPr>
          <w:szCs w:val="28"/>
        </w:rPr>
        <w:t>inspektimit.</w:t>
      </w:r>
      <w:r w:rsidR="00AB5D4E" w:rsidRPr="00110251">
        <w:rPr>
          <w:szCs w:val="28"/>
        </w:rPr>
        <w:t xml:space="preserve"> </w:t>
      </w:r>
    </w:p>
    <w:p w14:paraId="5937D818" w14:textId="77777777" w:rsidR="00AB5D4E" w:rsidRPr="00110251" w:rsidRDefault="00AB5D4E" w:rsidP="00AB5D4E">
      <w:pPr>
        <w:pStyle w:val="ListParagraph"/>
        <w:ind w:left="540"/>
        <w:jc w:val="both"/>
        <w:rPr>
          <w:szCs w:val="28"/>
        </w:rPr>
      </w:pPr>
    </w:p>
    <w:p w14:paraId="1203871A" w14:textId="27F2DA76" w:rsidR="00D15078" w:rsidRPr="00110251" w:rsidRDefault="00D15078" w:rsidP="00AB5D4E">
      <w:pPr>
        <w:pStyle w:val="ListParagraph"/>
        <w:numPr>
          <w:ilvl w:val="0"/>
          <w:numId w:val="30"/>
        </w:numPr>
        <w:jc w:val="both"/>
        <w:rPr>
          <w:szCs w:val="28"/>
        </w:rPr>
      </w:pPr>
      <w:r w:rsidRPr="00110251">
        <w:rPr>
          <w:noProof/>
          <w:szCs w:val="28"/>
        </w:rPr>
        <w:t xml:space="preserve">Subjektet që kryejnë veprimtari të gazit dhe përdoruesit e sistemit të gazit janë të detyruar të veprojnë sipas kërkesës apo urdhrit të lëshuar nga </w:t>
      </w:r>
      <w:r w:rsidRPr="00110251">
        <w:rPr>
          <w:noProof/>
          <w:szCs w:val="28"/>
        </w:rPr>
        <w:lastRenderedPageBreak/>
        <w:t xml:space="preserve">autoriteti inspektues, i përcaktuar në </w:t>
      </w:r>
      <w:r w:rsidR="00FA3FD4" w:rsidRPr="00110251">
        <w:rPr>
          <w:noProof/>
          <w:szCs w:val="28"/>
        </w:rPr>
        <w:t>kreun VI</w:t>
      </w:r>
      <w:r w:rsidR="00AB5D4E" w:rsidRPr="00110251">
        <w:rPr>
          <w:noProof/>
          <w:szCs w:val="28"/>
        </w:rPr>
        <w:t>,</w:t>
      </w:r>
      <w:r w:rsidRPr="00110251">
        <w:rPr>
          <w:noProof/>
          <w:szCs w:val="28"/>
        </w:rPr>
        <w:t xml:space="preserve"> të këtij vendimi, dhe, në veçanti, duhet:</w:t>
      </w:r>
      <w:r w:rsidR="00AB5D4E" w:rsidRPr="00110251">
        <w:rPr>
          <w:noProof/>
          <w:szCs w:val="28"/>
        </w:rPr>
        <w:t xml:space="preserve"> </w:t>
      </w:r>
    </w:p>
    <w:p w14:paraId="3DB59798" w14:textId="77777777" w:rsidR="00AB5D4E" w:rsidRPr="00110251" w:rsidRDefault="00AB5D4E" w:rsidP="00AB5D4E">
      <w:pPr>
        <w:pStyle w:val="ListParagraph"/>
        <w:rPr>
          <w:szCs w:val="28"/>
        </w:rPr>
      </w:pPr>
    </w:p>
    <w:p w14:paraId="1203871B" w14:textId="6CC2E5E3" w:rsidR="00D15078" w:rsidRPr="00110251" w:rsidRDefault="00D15078" w:rsidP="00AB5D4E">
      <w:pPr>
        <w:pStyle w:val="ListParagraph"/>
        <w:numPr>
          <w:ilvl w:val="0"/>
          <w:numId w:val="31"/>
        </w:numPr>
        <w:shd w:val="clear" w:color="auto" w:fill="FFFFFF"/>
        <w:ind w:left="1080"/>
        <w:jc w:val="both"/>
        <w:rPr>
          <w:noProof/>
          <w:szCs w:val="28"/>
        </w:rPr>
      </w:pPr>
      <w:r w:rsidRPr="00110251">
        <w:rPr>
          <w:noProof/>
          <w:szCs w:val="28"/>
        </w:rPr>
        <w:t xml:space="preserve">të mundësojnë kryerjen e </w:t>
      </w:r>
      <w:r w:rsidR="00373D0A" w:rsidRPr="00110251">
        <w:rPr>
          <w:noProof/>
          <w:szCs w:val="28"/>
        </w:rPr>
        <w:t>mbikëqyr</w:t>
      </w:r>
      <w:r w:rsidRPr="00110251">
        <w:rPr>
          <w:noProof/>
          <w:szCs w:val="28"/>
        </w:rPr>
        <w:t>jes dhe inspektimit;</w:t>
      </w:r>
      <w:r w:rsidR="00AB5D4E" w:rsidRPr="00110251">
        <w:rPr>
          <w:noProof/>
          <w:szCs w:val="28"/>
        </w:rPr>
        <w:t xml:space="preserve"> </w:t>
      </w:r>
    </w:p>
    <w:p w14:paraId="1203871C" w14:textId="2D59563B" w:rsidR="00D15078" w:rsidRPr="00110251" w:rsidRDefault="00D15078" w:rsidP="00E41EC1">
      <w:pPr>
        <w:pStyle w:val="ListParagraph"/>
        <w:numPr>
          <w:ilvl w:val="0"/>
          <w:numId w:val="31"/>
        </w:numPr>
        <w:shd w:val="clear" w:color="auto" w:fill="FFFFFF"/>
        <w:ind w:left="1080"/>
        <w:jc w:val="both"/>
        <w:rPr>
          <w:noProof/>
          <w:szCs w:val="28"/>
        </w:rPr>
      </w:pPr>
      <w:r w:rsidRPr="00110251">
        <w:rPr>
          <w:noProof/>
          <w:szCs w:val="28"/>
        </w:rPr>
        <w:t>të sigurojnë informacion për dokumentet dhe të dhënat e nevojshme për mbikëqyrjen;</w:t>
      </w:r>
      <w:r w:rsidR="00AB5D4E" w:rsidRPr="00110251">
        <w:rPr>
          <w:noProof/>
          <w:szCs w:val="28"/>
        </w:rPr>
        <w:t xml:space="preserve"> </w:t>
      </w:r>
    </w:p>
    <w:p w14:paraId="1203871D" w14:textId="2E03BFA2" w:rsidR="00D15078" w:rsidRPr="00110251" w:rsidRDefault="00D15078" w:rsidP="00E41EC1">
      <w:pPr>
        <w:pStyle w:val="ListParagraph"/>
        <w:numPr>
          <w:ilvl w:val="0"/>
          <w:numId w:val="31"/>
        </w:numPr>
        <w:shd w:val="clear" w:color="auto" w:fill="FFFFFF"/>
        <w:ind w:left="1080"/>
        <w:jc w:val="both"/>
        <w:rPr>
          <w:noProof/>
          <w:szCs w:val="28"/>
        </w:rPr>
      </w:pPr>
      <w:r w:rsidRPr="00110251">
        <w:rPr>
          <w:noProof/>
          <w:szCs w:val="28"/>
        </w:rPr>
        <w:t>të sigurojnë kushtet e nevojshme për përcaktim të gjendjes faktike;</w:t>
      </w:r>
      <w:r w:rsidR="00AB5D4E" w:rsidRPr="00110251">
        <w:rPr>
          <w:noProof/>
          <w:szCs w:val="28"/>
        </w:rPr>
        <w:t xml:space="preserve"> </w:t>
      </w:r>
    </w:p>
    <w:p w14:paraId="1203871E" w14:textId="328B4E7E" w:rsidR="00D15078" w:rsidRPr="00110251" w:rsidRDefault="00D15078" w:rsidP="00AB5D4E">
      <w:pPr>
        <w:shd w:val="clear" w:color="auto" w:fill="FFFFFF"/>
        <w:ind w:left="1080" w:hanging="360"/>
        <w:jc w:val="both"/>
        <w:rPr>
          <w:noProof/>
          <w:sz w:val="28"/>
          <w:szCs w:val="28"/>
          <w:lang w:val="sq-AL"/>
        </w:rPr>
      </w:pPr>
      <w:r w:rsidRPr="00110251">
        <w:rPr>
          <w:noProof/>
          <w:sz w:val="28"/>
          <w:szCs w:val="28"/>
          <w:lang w:val="sq-AL"/>
        </w:rPr>
        <w:t>ç</w:t>
      </w:r>
      <w:r w:rsidR="00AB5D4E" w:rsidRPr="00110251">
        <w:rPr>
          <w:noProof/>
          <w:sz w:val="28"/>
          <w:szCs w:val="28"/>
          <w:lang w:val="sq-AL"/>
        </w:rPr>
        <w:t>)</w:t>
      </w:r>
      <w:r w:rsidRPr="00110251">
        <w:rPr>
          <w:noProof/>
          <w:sz w:val="28"/>
          <w:szCs w:val="28"/>
          <w:lang w:val="sq-AL"/>
        </w:rPr>
        <w:t xml:space="preserve"> </w:t>
      </w:r>
      <w:r w:rsidR="00110251">
        <w:rPr>
          <w:noProof/>
          <w:sz w:val="28"/>
          <w:szCs w:val="28"/>
          <w:lang w:val="sq-AL"/>
        </w:rPr>
        <w:tab/>
      </w:r>
      <w:r w:rsidRPr="00110251">
        <w:rPr>
          <w:noProof/>
          <w:sz w:val="28"/>
          <w:szCs w:val="28"/>
          <w:lang w:val="sq-AL"/>
        </w:rPr>
        <w:t>të mundësojnë, në afatin e përcaktuar, aksesin në objektet, produktet ose çfarëdo dokumentesh të tjera, që janë objekt i inspektimit;</w:t>
      </w:r>
      <w:r w:rsidR="00AB5D4E" w:rsidRPr="00110251">
        <w:rPr>
          <w:noProof/>
          <w:sz w:val="28"/>
          <w:szCs w:val="28"/>
          <w:lang w:val="sq-AL"/>
        </w:rPr>
        <w:t xml:space="preserve"> </w:t>
      </w:r>
    </w:p>
    <w:p w14:paraId="1203871F" w14:textId="6DDE57F5" w:rsidR="00D15078" w:rsidRPr="00110251" w:rsidRDefault="00AB5D4E" w:rsidP="00AB5D4E">
      <w:pPr>
        <w:shd w:val="clear" w:color="auto" w:fill="FFFFFF"/>
        <w:ind w:left="1080" w:hanging="360"/>
        <w:jc w:val="both"/>
        <w:rPr>
          <w:noProof/>
          <w:sz w:val="28"/>
          <w:szCs w:val="28"/>
          <w:lang w:val="sq-AL"/>
        </w:rPr>
      </w:pPr>
      <w:r w:rsidRPr="00110251">
        <w:rPr>
          <w:noProof/>
          <w:sz w:val="28"/>
          <w:szCs w:val="28"/>
          <w:lang w:val="sq-AL"/>
        </w:rPr>
        <w:t>d)</w:t>
      </w:r>
      <w:r w:rsidR="00110251">
        <w:rPr>
          <w:noProof/>
          <w:sz w:val="28"/>
          <w:szCs w:val="28"/>
          <w:lang w:val="sq-AL"/>
        </w:rPr>
        <w:tab/>
      </w:r>
      <w:r w:rsidR="00D15078" w:rsidRPr="00110251">
        <w:rPr>
          <w:noProof/>
          <w:sz w:val="28"/>
          <w:szCs w:val="28"/>
          <w:lang w:val="sq-AL"/>
        </w:rPr>
        <w:t xml:space="preserve">të ndërpresin veprimtarinë gjatë </w:t>
      </w:r>
      <w:r w:rsidR="00373D0A" w:rsidRPr="00110251">
        <w:rPr>
          <w:noProof/>
          <w:sz w:val="28"/>
          <w:szCs w:val="28"/>
          <w:lang w:val="sq-AL"/>
        </w:rPr>
        <w:t>mbikëqyr</w:t>
      </w:r>
      <w:r w:rsidR="00D15078" w:rsidRPr="00110251">
        <w:rPr>
          <w:noProof/>
          <w:sz w:val="28"/>
          <w:szCs w:val="28"/>
          <w:lang w:val="sq-AL"/>
        </w:rPr>
        <w:t xml:space="preserve">jes apo inspektimit, në bazë të kërkesës me shkrim nga autoriteti </w:t>
      </w:r>
      <w:r w:rsidR="00373D0A" w:rsidRPr="00110251">
        <w:rPr>
          <w:noProof/>
          <w:sz w:val="28"/>
          <w:szCs w:val="28"/>
          <w:lang w:val="sq-AL"/>
        </w:rPr>
        <w:t>mbikëqyr</w:t>
      </w:r>
      <w:r w:rsidR="00D15078" w:rsidRPr="00110251">
        <w:rPr>
          <w:noProof/>
          <w:sz w:val="28"/>
          <w:szCs w:val="28"/>
          <w:lang w:val="sq-AL"/>
        </w:rPr>
        <w:t xml:space="preserve">ës apo inspektues, </w:t>
      </w:r>
      <w:r w:rsidR="00CC6104" w:rsidRPr="00110251">
        <w:rPr>
          <w:noProof/>
          <w:sz w:val="28"/>
          <w:szCs w:val="28"/>
          <w:lang w:val="sq-AL"/>
        </w:rPr>
        <w:t>vet</w:t>
      </w:r>
      <w:r w:rsidR="00BB78BC" w:rsidRPr="00110251">
        <w:rPr>
          <w:noProof/>
          <w:sz w:val="28"/>
          <w:szCs w:val="28"/>
          <w:lang w:val="sq-AL"/>
        </w:rPr>
        <w:t>ë</w:t>
      </w:r>
      <w:r w:rsidR="00CC6104" w:rsidRPr="00110251">
        <w:rPr>
          <w:noProof/>
          <w:sz w:val="28"/>
          <w:szCs w:val="28"/>
          <w:lang w:val="sq-AL"/>
        </w:rPr>
        <w:t xml:space="preserve">m </w:t>
      </w:r>
      <w:r w:rsidR="00D15078" w:rsidRPr="00110251">
        <w:rPr>
          <w:noProof/>
          <w:sz w:val="28"/>
          <w:szCs w:val="28"/>
          <w:lang w:val="sq-AL"/>
        </w:rPr>
        <w:t>kur</w:t>
      </w:r>
      <w:r w:rsidRPr="00110251">
        <w:rPr>
          <w:noProof/>
          <w:sz w:val="28"/>
          <w:szCs w:val="28"/>
          <w:lang w:val="sq-AL"/>
        </w:rPr>
        <w:t>,</w:t>
      </w:r>
      <w:r w:rsidR="00D15078" w:rsidRPr="00110251">
        <w:rPr>
          <w:noProof/>
          <w:sz w:val="28"/>
          <w:szCs w:val="28"/>
          <w:lang w:val="sq-AL"/>
        </w:rPr>
        <w:t xml:space="preserve"> </w:t>
      </w:r>
      <w:r w:rsidR="0069663A" w:rsidRPr="00110251">
        <w:rPr>
          <w:sz w:val="28"/>
          <w:szCs w:val="28"/>
          <w:lang w:val="sq-AL"/>
        </w:rPr>
        <w:t xml:space="preserve">sipas të dhënave </w:t>
      </w:r>
      <w:proofErr w:type="spellStart"/>
      <w:r w:rsidR="0069663A" w:rsidRPr="00110251">
        <w:rPr>
          <w:sz w:val="28"/>
          <w:szCs w:val="28"/>
          <w:lang w:val="sq-AL"/>
        </w:rPr>
        <w:t>kor</w:t>
      </w:r>
      <w:r w:rsidRPr="00110251">
        <w:rPr>
          <w:sz w:val="28"/>
          <w:szCs w:val="28"/>
          <w:lang w:val="sq-AL"/>
        </w:rPr>
        <w:t>r</w:t>
      </w:r>
      <w:r w:rsidR="0069663A" w:rsidRPr="00110251">
        <w:rPr>
          <w:sz w:val="28"/>
          <w:szCs w:val="28"/>
          <w:lang w:val="sq-AL"/>
        </w:rPr>
        <w:t>ente</w:t>
      </w:r>
      <w:proofErr w:type="spellEnd"/>
      <w:r w:rsidR="0069663A" w:rsidRPr="00110251">
        <w:rPr>
          <w:sz w:val="28"/>
          <w:szCs w:val="28"/>
          <w:lang w:val="sq-AL"/>
        </w:rPr>
        <w:t xml:space="preserve"> që disponohen</w:t>
      </w:r>
      <w:r w:rsidRPr="00110251">
        <w:rPr>
          <w:sz w:val="28"/>
          <w:szCs w:val="28"/>
          <w:lang w:val="sq-AL"/>
        </w:rPr>
        <w:t>,</w:t>
      </w:r>
      <w:r w:rsidR="0069663A" w:rsidRPr="00110251">
        <w:rPr>
          <w:sz w:val="28"/>
          <w:szCs w:val="28"/>
          <w:lang w:val="sq-AL"/>
        </w:rPr>
        <w:t xml:space="preserve"> i</w:t>
      </w:r>
      <w:r w:rsidR="00CE200C" w:rsidRPr="00110251">
        <w:rPr>
          <w:sz w:val="28"/>
          <w:szCs w:val="28"/>
          <w:lang w:val="sq-AL"/>
        </w:rPr>
        <w:t>nstalimet e gazit rezultojnë jo brenda parametrave teknikë të operimit të sigurt gjatë funksionimit të tyre</w:t>
      </w:r>
      <w:r w:rsidR="00D15078" w:rsidRPr="00110251">
        <w:rPr>
          <w:noProof/>
          <w:sz w:val="28"/>
          <w:szCs w:val="28"/>
          <w:lang w:val="sq-AL"/>
        </w:rPr>
        <w:t xml:space="preserve">, me qëllim kryerjen e </w:t>
      </w:r>
      <w:r w:rsidR="00373D0A" w:rsidRPr="00110251">
        <w:rPr>
          <w:noProof/>
          <w:sz w:val="28"/>
          <w:szCs w:val="28"/>
          <w:lang w:val="sq-AL"/>
        </w:rPr>
        <w:t>mbikëqyr</w:t>
      </w:r>
      <w:r w:rsidR="00D15078" w:rsidRPr="00110251">
        <w:rPr>
          <w:noProof/>
          <w:sz w:val="28"/>
          <w:szCs w:val="28"/>
          <w:lang w:val="sq-AL"/>
        </w:rPr>
        <w:t>jes apo inspektimit dhe përcaktimin e gjendjes faktike;</w:t>
      </w:r>
      <w:r w:rsidRPr="00110251">
        <w:rPr>
          <w:noProof/>
          <w:sz w:val="28"/>
          <w:szCs w:val="28"/>
          <w:lang w:val="sq-AL"/>
        </w:rPr>
        <w:t xml:space="preserve"> </w:t>
      </w:r>
    </w:p>
    <w:p w14:paraId="12038720" w14:textId="0CBD791C" w:rsidR="00D15078" w:rsidRPr="00110251" w:rsidRDefault="00AB5D4E" w:rsidP="00AB5D4E">
      <w:pPr>
        <w:shd w:val="clear" w:color="auto" w:fill="FFFFFF"/>
        <w:ind w:left="1080" w:hanging="540"/>
        <w:jc w:val="both"/>
        <w:rPr>
          <w:noProof/>
          <w:sz w:val="28"/>
          <w:szCs w:val="28"/>
          <w:lang w:val="sq-AL"/>
        </w:rPr>
      </w:pPr>
      <w:r w:rsidRPr="00110251">
        <w:rPr>
          <w:noProof/>
          <w:sz w:val="28"/>
          <w:szCs w:val="28"/>
          <w:lang w:val="sq-AL"/>
        </w:rPr>
        <w:t xml:space="preserve">dh) </w:t>
      </w:r>
      <w:r w:rsidR="00110251">
        <w:rPr>
          <w:noProof/>
          <w:sz w:val="28"/>
          <w:szCs w:val="28"/>
          <w:lang w:val="sq-AL"/>
        </w:rPr>
        <w:tab/>
      </w:r>
      <w:r w:rsidR="001A277C" w:rsidRPr="00110251">
        <w:rPr>
          <w:noProof/>
          <w:sz w:val="28"/>
          <w:szCs w:val="28"/>
          <w:lang w:val="sq-AL"/>
        </w:rPr>
        <w:t>t’i paraqesin inspektorit ose të përgatis</w:t>
      </w:r>
      <w:r w:rsidR="00D15078" w:rsidRPr="00110251">
        <w:rPr>
          <w:noProof/>
          <w:sz w:val="28"/>
          <w:szCs w:val="28"/>
          <w:lang w:val="sq-AL"/>
        </w:rPr>
        <w:t xml:space="preserve">in të dhëna të sakta e të plota, raporte, materiale apo dokumente të tjera të nevojshme, me qëllim kryerjen e inspektimit, </w:t>
      </w:r>
      <w:r w:rsidR="00110251">
        <w:rPr>
          <w:noProof/>
          <w:sz w:val="28"/>
          <w:szCs w:val="28"/>
          <w:lang w:val="sq-AL"/>
        </w:rPr>
        <w:t>bazuar në kërkesën</w:t>
      </w:r>
      <w:r w:rsidR="00D15078" w:rsidRPr="00110251">
        <w:rPr>
          <w:noProof/>
          <w:sz w:val="28"/>
          <w:szCs w:val="28"/>
          <w:lang w:val="sq-AL"/>
        </w:rPr>
        <w:t xml:space="preserve"> me shkrim dhe brenda një afati të përcaktuar në kërkesën e organit të inspektimit.</w:t>
      </w:r>
      <w:r w:rsidRPr="00110251">
        <w:rPr>
          <w:noProof/>
          <w:sz w:val="28"/>
          <w:szCs w:val="28"/>
          <w:lang w:val="sq-AL"/>
        </w:rPr>
        <w:t xml:space="preserve"> </w:t>
      </w:r>
    </w:p>
    <w:p w14:paraId="6338DA67" w14:textId="77777777" w:rsidR="00AB5D4E" w:rsidRPr="00110251" w:rsidRDefault="00AB5D4E" w:rsidP="00AB5D4E">
      <w:pPr>
        <w:shd w:val="clear" w:color="auto" w:fill="FFFFFF"/>
        <w:ind w:left="1080" w:hanging="540"/>
        <w:jc w:val="both"/>
        <w:rPr>
          <w:noProof/>
          <w:sz w:val="28"/>
          <w:szCs w:val="28"/>
          <w:lang w:val="sq-AL"/>
        </w:rPr>
      </w:pPr>
    </w:p>
    <w:p w14:paraId="12038721" w14:textId="2A1800CF" w:rsidR="00D15078" w:rsidRPr="00110251" w:rsidRDefault="00D15078" w:rsidP="00AB5D4E">
      <w:pPr>
        <w:pStyle w:val="ListParagraph"/>
        <w:numPr>
          <w:ilvl w:val="0"/>
          <w:numId w:val="30"/>
        </w:numPr>
        <w:autoSpaceDE w:val="0"/>
        <w:autoSpaceDN w:val="0"/>
        <w:adjustRightInd w:val="0"/>
        <w:jc w:val="both"/>
        <w:rPr>
          <w:szCs w:val="28"/>
        </w:rPr>
      </w:pPr>
      <w:r w:rsidRPr="00110251">
        <w:rPr>
          <w:szCs w:val="28"/>
        </w:rPr>
        <w:t xml:space="preserve">Subjekti </w:t>
      </w:r>
      <w:r w:rsidR="00047B59" w:rsidRPr="00110251">
        <w:rPr>
          <w:noProof/>
          <w:szCs w:val="28"/>
        </w:rPr>
        <w:t xml:space="preserve">që kryen veprimtari </w:t>
      </w:r>
      <w:r w:rsidR="00047B59" w:rsidRPr="00110251">
        <w:rPr>
          <w:szCs w:val="28"/>
        </w:rPr>
        <w:t>të gazit natyror</w:t>
      </w:r>
      <w:r w:rsidRPr="00110251">
        <w:rPr>
          <w:szCs w:val="28"/>
        </w:rPr>
        <w:t>, një person juridik dhe sipërmarrës, që është udhëzuar me vendim të inspektorit të mënjanojë të metat dhe parregullsitë, do të jetë i detyruar të informojë me shkrim inspektorin rreth korrigjimit të defekteve dhe parregullsive brenda afatit të specifikuar në vendim.</w:t>
      </w:r>
    </w:p>
    <w:p w14:paraId="12038722" w14:textId="77777777" w:rsidR="00CA0AD2" w:rsidRPr="00110251" w:rsidRDefault="00CA0AD2" w:rsidP="00E41EC1">
      <w:pPr>
        <w:rPr>
          <w:sz w:val="28"/>
          <w:szCs w:val="28"/>
          <w:lang w:val="sq-AL"/>
        </w:rPr>
      </w:pPr>
    </w:p>
    <w:p w14:paraId="12038723" w14:textId="1DD1A802" w:rsidR="00E706BB" w:rsidRPr="00110251" w:rsidRDefault="00E706BB" w:rsidP="00110251">
      <w:pPr>
        <w:shd w:val="clear" w:color="auto" w:fill="FFFFFF"/>
        <w:ind w:left="360" w:hanging="360"/>
        <w:rPr>
          <w:b/>
          <w:bCs/>
          <w:noProof/>
          <w:sz w:val="28"/>
          <w:szCs w:val="28"/>
          <w:lang w:val="sq-AL"/>
        </w:rPr>
      </w:pPr>
      <w:r w:rsidRPr="00110251">
        <w:rPr>
          <w:b/>
          <w:bCs/>
          <w:noProof/>
          <w:sz w:val="28"/>
          <w:szCs w:val="28"/>
          <w:lang w:val="sq-AL"/>
        </w:rPr>
        <w:t xml:space="preserve">X. </w:t>
      </w:r>
      <w:r w:rsidR="00110251">
        <w:rPr>
          <w:b/>
          <w:bCs/>
          <w:noProof/>
          <w:sz w:val="28"/>
          <w:szCs w:val="28"/>
          <w:lang w:val="sq-AL"/>
        </w:rPr>
        <w:t xml:space="preserve"> </w:t>
      </w:r>
      <w:r w:rsidR="00D15078" w:rsidRPr="00110251">
        <w:rPr>
          <w:b/>
          <w:bCs/>
          <w:noProof/>
          <w:sz w:val="28"/>
          <w:szCs w:val="28"/>
          <w:lang w:val="sq-AL"/>
        </w:rPr>
        <w:t>Procedimi</w:t>
      </w:r>
      <w:r w:rsidR="00110251">
        <w:rPr>
          <w:b/>
          <w:bCs/>
          <w:noProof/>
          <w:sz w:val="28"/>
          <w:szCs w:val="28"/>
          <w:lang w:val="sq-AL"/>
        </w:rPr>
        <w:t>,</w:t>
      </w:r>
      <w:r w:rsidR="00D15078" w:rsidRPr="00110251">
        <w:rPr>
          <w:b/>
          <w:bCs/>
          <w:noProof/>
          <w:sz w:val="28"/>
          <w:szCs w:val="28"/>
          <w:lang w:val="sq-AL"/>
        </w:rPr>
        <w:t xml:space="preserve"> në rast moszbatimi të kërkesave ligjore</w:t>
      </w:r>
    </w:p>
    <w:p w14:paraId="2ACBB7AC" w14:textId="77777777" w:rsidR="00AB5D4E" w:rsidRPr="00110251" w:rsidRDefault="00AB5D4E" w:rsidP="00AB5D4E">
      <w:pPr>
        <w:shd w:val="clear" w:color="auto" w:fill="FFFFFF"/>
        <w:ind w:left="720" w:hanging="720"/>
        <w:rPr>
          <w:b/>
          <w:bCs/>
          <w:noProof/>
          <w:sz w:val="28"/>
          <w:szCs w:val="28"/>
          <w:lang w:val="sq-AL"/>
        </w:rPr>
      </w:pPr>
    </w:p>
    <w:p w14:paraId="12038724" w14:textId="2B97217E" w:rsidR="00D15078" w:rsidRPr="00110251" w:rsidRDefault="00D15078" w:rsidP="00AB5D4E">
      <w:pPr>
        <w:pStyle w:val="ListParagraph"/>
        <w:numPr>
          <w:ilvl w:val="0"/>
          <w:numId w:val="32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>Nëse inspektori</w:t>
      </w:r>
      <w:r w:rsidR="00EB1260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 xml:space="preserve">nga inspektorati shtetëror përgjegjës për sektorin e gazit, gjatë kryerjes së </w:t>
      </w:r>
      <w:r w:rsidR="001A277C" w:rsidRPr="00110251">
        <w:rPr>
          <w:noProof/>
          <w:szCs w:val="28"/>
        </w:rPr>
        <w:t>inspektimit</w:t>
      </w:r>
      <w:r w:rsidRPr="00110251">
        <w:rPr>
          <w:noProof/>
          <w:szCs w:val="28"/>
        </w:rPr>
        <w:t xml:space="preserve"> identifikon se dispozitat e ligjit nr.</w:t>
      </w:r>
      <w:r w:rsidRPr="00110251">
        <w:rPr>
          <w:szCs w:val="28"/>
        </w:rPr>
        <w:t>102/2015, “Për sektorin e gazit natyror”, të këtij vendimi, të</w:t>
      </w:r>
      <w:r w:rsidRPr="00110251">
        <w:rPr>
          <w:noProof/>
          <w:szCs w:val="28"/>
        </w:rPr>
        <w:t xml:space="preserve"> rregulloreve të tjera, rregullave, standardeve, specifikimeve teknike dhe norma</w:t>
      </w:r>
      <w:r w:rsidR="00AB5D4E" w:rsidRPr="00110251">
        <w:rPr>
          <w:noProof/>
          <w:szCs w:val="28"/>
        </w:rPr>
        <w:t>ve t</w:t>
      </w:r>
      <w:r w:rsidR="00DE48F9" w:rsidRPr="00110251">
        <w:rPr>
          <w:noProof/>
          <w:szCs w:val="28"/>
        </w:rPr>
        <w:t>ë</w:t>
      </w:r>
      <w:r w:rsidR="00AB5D4E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cilësisë nuk kanë qenë në përputhje me përcaktimet dhe vlerat përkatëse ose janë zbatuar në mënyrë të papërshtatshme, miraton një vendim, me anë të të cilit:</w:t>
      </w:r>
      <w:r w:rsidR="00AB5D4E" w:rsidRPr="00110251">
        <w:rPr>
          <w:noProof/>
          <w:szCs w:val="28"/>
        </w:rPr>
        <w:t xml:space="preserve"> </w:t>
      </w:r>
    </w:p>
    <w:p w14:paraId="5C5E10A3" w14:textId="68DE4692" w:rsidR="00AB5D4E" w:rsidRPr="00110251" w:rsidRDefault="00AB5D4E" w:rsidP="00AB5D4E">
      <w:pPr>
        <w:shd w:val="clear" w:color="auto" w:fill="FFFFFF"/>
        <w:ind w:left="540" w:hanging="360"/>
        <w:jc w:val="both"/>
        <w:rPr>
          <w:sz w:val="28"/>
          <w:szCs w:val="28"/>
          <w:lang w:val="sq-AL"/>
        </w:rPr>
      </w:pPr>
    </w:p>
    <w:p w14:paraId="12038725" w14:textId="12B0678B" w:rsidR="00D15078" w:rsidRPr="00110251" w:rsidRDefault="00D15078" w:rsidP="00EB1260">
      <w:pPr>
        <w:pStyle w:val="ListParagraph"/>
        <w:numPr>
          <w:ilvl w:val="0"/>
          <w:numId w:val="33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 xml:space="preserve">urdhëron riparimin e mangësive të identifikuara, të cilat ndikojnë negativisht në funksionimin e impianteve e </w:t>
      </w:r>
      <w:r w:rsidR="00EB1260" w:rsidRPr="00110251">
        <w:rPr>
          <w:noProof/>
          <w:szCs w:val="28"/>
        </w:rPr>
        <w:t>t</w:t>
      </w:r>
      <w:r w:rsidR="00DE48F9" w:rsidRPr="00110251">
        <w:rPr>
          <w:noProof/>
          <w:szCs w:val="28"/>
        </w:rPr>
        <w:t>ë</w:t>
      </w:r>
      <w:r w:rsidR="00EB1260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pajisjeve</w:t>
      </w:r>
      <w:r w:rsidR="00EB1260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dhe përcakton afatin për këtë riparim;</w:t>
      </w:r>
      <w:r w:rsidR="00EB1260" w:rsidRPr="00110251">
        <w:rPr>
          <w:noProof/>
          <w:szCs w:val="28"/>
        </w:rPr>
        <w:t xml:space="preserve"> </w:t>
      </w:r>
    </w:p>
    <w:p w14:paraId="12038726" w14:textId="3509A8B2" w:rsidR="00D15078" w:rsidRPr="00110251" w:rsidRDefault="00D15078" w:rsidP="00E41EC1">
      <w:pPr>
        <w:pStyle w:val="ListParagraph"/>
        <w:numPr>
          <w:ilvl w:val="0"/>
          <w:numId w:val="33"/>
        </w:numPr>
        <w:shd w:val="clear" w:color="auto" w:fill="FFFFFF"/>
        <w:jc w:val="both"/>
        <w:rPr>
          <w:szCs w:val="28"/>
        </w:rPr>
      </w:pPr>
      <w:r w:rsidRPr="00110251">
        <w:rPr>
          <w:noProof/>
          <w:szCs w:val="28"/>
        </w:rPr>
        <w:t xml:space="preserve">ndalon përdorimin e objektit, </w:t>
      </w:r>
      <w:r w:rsidR="00EB1260" w:rsidRPr="00110251">
        <w:rPr>
          <w:noProof/>
          <w:szCs w:val="28"/>
        </w:rPr>
        <w:t>t</w:t>
      </w:r>
      <w:r w:rsidR="00DE48F9" w:rsidRPr="00110251">
        <w:rPr>
          <w:noProof/>
          <w:szCs w:val="28"/>
        </w:rPr>
        <w:t>ë</w:t>
      </w:r>
      <w:r w:rsidR="00EB1260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impiantit, pajisjes ose instalimit, kur subjekti nuk ka arritur të riparojë parregullsitë e identifikuara brenda afatit të caktuar;</w:t>
      </w:r>
      <w:r w:rsidR="00EB1260" w:rsidRPr="00110251">
        <w:rPr>
          <w:noProof/>
          <w:szCs w:val="28"/>
        </w:rPr>
        <w:t xml:space="preserve"> </w:t>
      </w:r>
    </w:p>
    <w:p w14:paraId="10EF7C93" w14:textId="28C1EBFA" w:rsidR="00EB1260" w:rsidRPr="00110251" w:rsidRDefault="00D15078" w:rsidP="00E41EC1">
      <w:pPr>
        <w:pStyle w:val="ListParagraph"/>
        <w:numPr>
          <w:ilvl w:val="0"/>
          <w:numId w:val="33"/>
        </w:numPr>
        <w:shd w:val="clear" w:color="auto" w:fill="FFFFFF"/>
        <w:jc w:val="both"/>
        <w:rPr>
          <w:szCs w:val="28"/>
        </w:rPr>
      </w:pPr>
      <w:r w:rsidRPr="00110251">
        <w:rPr>
          <w:noProof/>
          <w:szCs w:val="28"/>
        </w:rPr>
        <w:t xml:space="preserve">ndalon përdorimin ose ndërtimin e objektit, </w:t>
      </w:r>
      <w:r w:rsidR="00EB1260" w:rsidRPr="00110251">
        <w:rPr>
          <w:noProof/>
          <w:szCs w:val="28"/>
        </w:rPr>
        <w:t>t</w:t>
      </w:r>
      <w:r w:rsidR="00DE48F9" w:rsidRPr="00110251">
        <w:rPr>
          <w:noProof/>
          <w:szCs w:val="28"/>
        </w:rPr>
        <w:t>ë</w:t>
      </w:r>
      <w:r w:rsidR="00EB1260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impiantit, pajisjes ose instalimit</w:t>
      </w:r>
      <w:r w:rsidR="00EB1260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derisa parregullsitë e identifikuara të jenë riparuar.</w:t>
      </w:r>
      <w:r w:rsidR="00EB1260" w:rsidRPr="00110251">
        <w:rPr>
          <w:noProof/>
          <w:szCs w:val="28"/>
        </w:rPr>
        <w:t xml:space="preserve"> </w:t>
      </w:r>
    </w:p>
    <w:p w14:paraId="12038728" w14:textId="45AD820A" w:rsidR="008A144A" w:rsidRPr="00110251" w:rsidRDefault="00D15078" w:rsidP="00EB1260">
      <w:pPr>
        <w:pStyle w:val="ListParagraph"/>
        <w:numPr>
          <w:ilvl w:val="0"/>
          <w:numId w:val="32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lastRenderedPageBreak/>
        <w:t xml:space="preserve">Në rast të përsëritjes së shkeljeve, sipas pikës 1, të këtij neni, inspektori propozon vendosjen e sanksioneve, sipas përcaktimeve të </w:t>
      </w:r>
      <w:r w:rsidR="00EB1260" w:rsidRPr="00110251">
        <w:rPr>
          <w:noProof/>
          <w:szCs w:val="28"/>
        </w:rPr>
        <w:t>shkronj</w:t>
      </w:r>
      <w:r w:rsidRPr="00110251">
        <w:rPr>
          <w:noProof/>
          <w:szCs w:val="28"/>
        </w:rPr>
        <w:t xml:space="preserve">ës </w:t>
      </w:r>
      <w:r w:rsidR="00EB1260" w:rsidRPr="00110251">
        <w:rPr>
          <w:noProof/>
          <w:szCs w:val="28"/>
        </w:rPr>
        <w:t>“</w:t>
      </w:r>
      <w:r w:rsidRPr="00110251">
        <w:rPr>
          <w:noProof/>
          <w:szCs w:val="28"/>
        </w:rPr>
        <w:t>b</w:t>
      </w:r>
      <w:r w:rsidR="00EB1260" w:rsidRPr="00110251">
        <w:rPr>
          <w:noProof/>
          <w:szCs w:val="28"/>
        </w:rPr>
        <w:t>”, t</w:t>
      </w:r>
      <w:r w:rsidR="00DE48F9" w:rsidRPr="00110251">
        <w:rPr>
          <w:noProof/>
          <w:szCs w:val="28"/>
        </w:rPr>
        <w:t>ë</w:t>
      </w:r>
      <w:r w:rsidR="00EB1260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pik</w:t>
      </w:r>
      <w:r w:rsidR="00DE48F9" w:rsidRPr="00110251">
        <w:rPr>
          <w:noProof/>
          <w:szCs w:val="28"/>
        </w:rPr>
        <w:t>ë</w:t>
      </w:r>
      <w:r w:rsidR="00EB1260" w:rsidRPr="00110251">
        <w:rPr>
          <w:noProof/>
          <w:szCs w:val="28"/>
        </w:rPr>
        <w:t>s</w:t>
      </w:r>
      <w:r w:rsidRPr="00110251">
        <w:rPr>
          <w:noProof/>
          <w:szCs w:val="28"/>
        </w:rPr>
        <w:t xml:space="preserve"> 1</w:t>
      </w:r>
      <w:r w:rsidR="00EB1260" w:rsidRPr="00110251">
        <w:rPr>
          <w:noProof/>
          <w:szCs w:val="28"/>
        </w:rPr>
        <w:t>, t</w:t>
      </w:r>
      <w:r w:rsidR="00DE48F9" w:rsidRPr="00110251">
        <w:rPr>
          <w:noProof/>
          <w:szCs w:val="28"/>
        </w:rPr>
        <w:t>ë</w:t>
      </w:r>
      <w:r w:rsidR="00EB1260" w:rsidRPr="00110251">
        <w:rPr>
          <w:noProof/>
          <w:szCs w:val="28"/>
        </w:rPr>
        <w:t xml:space="preserve"> </w:t>
      </w:r>
      <w:r w:rsidRPr="00110251">
        <w:rPr>
          <w:noProof/>
          <w:szCs w:val="28"/>
        </w:rPr>
        <w:t>nenit 106</w:t>
      </w:r>
      <w:r w:rsidR="00EB1260" w:rsidRPr="00110251">
        <w:rPr>
          <w:noProof/>
          <w:szCs w:val="28"/>
        </w:rPr>
        <w:t>,</w:t>
      </w:r>
      <w:r w:rsidRPr="00110251">
        <w:rPr>
          <w:noProof/>
          <w:szCs w:val="28"/>
        </w:rPr>
        <w:t xml:space="preserve"> të ligjit nr.</w:t>
      </w:r>
      <w:r w:rsidRPr="00110251">
        <w:rPr>
          <w:szCs w:val="28"/>
        </w:rPr>
        <w:t>102/2015, “Për sektorin e gazit natyror”</w:t>
      </w:r>
      <w:r w:rsidRPr="00110251">
        <w:rPr>
          <w:noProof/>
          <w:szCs w:val="28"/>
        </w:rPr>
        <w:t>.</w:t>
      </w:r>
      <w:r w:rsidR="00EB1260" w:rsidRPr="00110251">
        <w:rPr>
          <w:noProof/>
          <w:szCs w:val="28"/>
        </w:rPr>
        <w:t xml:space="preserve"> </w:t>
      </w:r>
    </w:p>
    <w:p w14:paraId="4DEDE06D" w14:textId="77777777" w:rsidR="00EB1260" w:rsidRPr="00110251" w:rsidRDefault="00EB1260" w:rsidP="00EB1260">
      <w:pPr>
        <w:pStyle w:val="ListParagraph"/>
        <w:shd w:val="clear" w:color="auto" w:fill="FFFFFF"/>
        <w:ind w:left="540"/>
        <w:jc w:val="both"/>
        <w:rPr>
          <w:noProof/>
          <w:szCs w:val="28"/>
        </w:rPr>
      </w:pPr>
    </w:p>
    <w:p w14:paraId="12038729" w14:textId="0892CF89" w:rsidR="00D15078" w:rsidRPr="00110251" w:rsidRDefault="00D15078" w:rsidP="00E41EC1">
      <w:pPr>
        <w:pStyle w:val="ListParagraph"/>
        <w:numPr>
          <w:ilvl w:val="0"/>
          <w:numId w:val="32"/>
        </w:numPr>
        <w:shd w:val="clear" w:color="auto" w:fill="FFFFFF"/>
        <w:jc w:val="both"/>
        <w:rPr>
          <w:noProof/>
          <w:szCs w:val="28"/>
        </w:rPr>
      </w:pPr>
      <w:r w:rsidRPr="00110251">
        <w:rPr>
          <w:noProof/>
          <w:szCs w:val="28"/>
        </w:rPr>
        <w:t xml:space="preserve">Inspektorati njofton ministrinë për shkeljet, sipas pikave 1 e 2, të këtij </w:t>
      </w:r>
      <w:r w:rsidR="00FA3FD4" w:rsidRPr="00110251">
        <w:rPr>
          <w:noProof/>
          <w:szCs w:val="28"/>
        </w:rPr>
        <w:t>kreu</w:t>
      </w:r>
      <w:r w:rsidRPr="00110251">
        <w:rPr>
          <w:noProof/>
          <w:szCs w:val="28"/>
        </w:rPr>
        <w:t xml:space="preserve">, informon Entin Rregullator të Energjisë për vendimin e marrë dhe, në rast mosrespektimi të masave të përcaktuara në pikat 1 e 2, të këtij </w:t>
      </w:r>
      <w:r w:rsidR="00FA3FD4" w:rsidRPr="00110251">
        <w:rPr>
          <w:noProof/>
          <w:szCs w:val="28"/>
        </w:rPr>
        <w:t>kreu,</w:t>
      </w:r>
      <w:r w:rsidRPr="00110251">
        <w:rPr>
          <w:noProof/>
          <w:szCs w:val="28"/>
        </w:rPr>
        <w:t xml:space="preserve"> kërkon heqjen e licencës së veprimtarisë së gazit.</w:t>
      </w:r>
    </w:p>
    <w:p w14:paraId="1203872A" w14:textId="77777777" w:rsidR="00CA0AD2" w:rsidRPr="00110251" w:rsidRDefault="00CA0AD2" w:rsidP="00E41EC1">
      <w:pPr>
        <w:jc w:val="both"/>
        <w:rPr>
          <w:sz w:val="28"/>
          <w:szCs w:val="28"/>
          <w:lang w:val="sq-AL"/>
        </w:rPr>
      </w:pPr>
    </w:p>
    <w:p w14:paraId="1203872B" w14:textId="7B6D84CA" w:rsidR="00D15078" w:rsidRPr="00110251" w:rsidRDefault="002915C5" w:rsidP="00110251">
      <w:pPr>
        <w:shd w:val="clear" w:color="auto" w:fill="FFFFFF"/>
        <w:ind w:left="450" w:hanging="450"/>
        <w:jc w:val="both"/>
        <w:rPr>
          <w:b/>
          <w:bCs/>
          <w:noProof/>
          <w:sz w:val="28"/>
          <w:szCs w:val="28"/>
          <w:lang w:val="sq-AL"/>
        </w:rPr>
      </w:pPr>
      <w:r w:rsidRPr="00110251">
        <w:rPr>
          <w:b/>
          <w:bCs/>
          <w:noProof/>
          <w:sz w:val="28"/>
          <w:szCs w:val="28"/>
          <w:lang w:val="sq-AL"/>
        </w:rPr>
        <w:t>XI.</w:t>
      </w:r>
      <w:r w:rsidR="00E706BB" w:rsidRPr="00110251">
        <w:rPr>
          <w:b/>
          <w:bCs/>
          <w:noProof/>
          <w:sz w:val="28"/>
          <w:szCs w:val="28"/>
          <w:lang w:val="sq-AL"/>
        </w:rPr>
        <w:t xml:space="preserve"> </w:t>
      </w:r>
      <w:r w:rsidR="00D15078" w:rsidRPr="00110251">
        <w:rPr>
          <w:b/>
          <w:bCs/>
          <w:noProof/>
          <w:sz w:val="28"/>
          <w:szCs w:val="28"/>
          <w:lang w:val="sq-AL"/>
        </w:rPr>
        <w:t xml:space="preserve">Dispozita </w:t>
      </w:r>
      <w:r w:rsidR="00413C67" w:rsidRPr="00110251">
        <w:rPr>
          <w:b/>
          <w:bCs/>
          <w:noProof/>
          <w:sz w:val="28"/>
          <w:szCs w:val="28"/>
          <w:lang w:val="sq-AL"/>
        </w:rPr>
        <w:t>të fundit</w:t>
      </w:r>
    </w:p>
    <w:p w14:paraId="2DBF6C1E" w14:textId="77777777" w:rsidR="00385C3F" w:rsidRPr="00110251" w:rsidRDefault="00385C3F" w:rsidP="00E41EC1">
      <w:pPr>
        <w:shd w:val="clear" w:color="auto" w:fill="FFFFFF"/>
        <w:jc w:val="both"/>
        <w:rPr>
          <w:sz w:val="28"/>
          <w:szCs w:val="28"/>
          <w:lang w:val="sq-AL"/>
        </w:rPr>
      </w:pPr>
    </w:p>
    <w:p w14:paraId="1203872C" w14:textId="4E0006A5" w:rsidR="00D15078" w:rsidRPr="00110251" w:rsidRDefault="00D15078" w:rsidP="00385C3F">
      <w:pPr>
        <w:pStyle w:val="ListParagraph"/>
        <w:numPr>
          <w:ilvl w:val="0"/>
          <w:numId w:val="35"/>
        </w:numPr>
        <w:ind w:left="540"/>
        <w:jc w:val="both"/>
        <w:rPr>
          <w:szCs w:val="28"/>
        </w:rPr>
      </w:pPr>
      <w:r w:rsidRPr="00110251">
        <w:rPr>
          <w:szCs w:val="28"/>
        </w:rPr>
        <w:t>Në rast kundërshtimi nga subjekti të rezultateve të mbikëqyrjes apo inspektimit</w:t>
      </w:r>
      <w:r w:rsidR="00385C3F" w:rsidRPr="00110251">
        <w:rPr>
          <w:szCs w:val="28"/>
        </w:rPr>
        <w:t>,</w:t>
      </w:r>
      <w:r w:rsidRPr="00110251">
        <w:rPr>
          <w:szCs w:val="28"/>
        </w:rPr>
        <w:t xml:space="preserve"> ai ka të drejtë ankese kundër vendimit të inspektorit të gazit natyror, ankesë </w:t>
      </w:r>
      <w:r w:rsidR="00385C3F" w:rsidRPr="00110251">
        <w:rPr>
          <w:szCs w:val="28"/>
        </w:rPr>
        <w:t>q</w:t>
      </w:r>
      <w:r w:rsidR="00DE48F9" w:rsidRPr="00110251">
        <w:rPr>
          <w:szCs w:val="28"/>
        </w:rPr>
        <w:t>ë</w:t>
      </w:r>
      <w:r w:rsidR="00385C3F" w:rsidRPr="00110251">
        <w:rPr>
          <w:szCs w:val="28"/>
        </w:rPr>
        <w:t xml:space="preserve"> </w:t>
      </w:r>
      <w:r w:rsidRPr="00110251">
        <w:rPr>
          <w:szCs w:val="28"/>
        </w:rPr>
        <w:t xml:space="preserve">do të dorëzohet në </w:t>
      </w:r>
      <w:r w:rsidR="00385C3F" w:rsidRPr="00110251">
        <w:rPr>
          <w:szCs w:val="28"/>
        </w:rPr>
        <w:t>m</w:t>
      </w:r>
      <w:r w:rsidRPr="00110251">
        <w:rPr>
          <w:szCs w:val="28"/>
        </w:rPr>
        <w:t>inistri</w:t>
      </w:r>
      <w:r w:rsidR="00F83C16" w:rsidRPr="00110251">
        <w:rPr>
          <w:szCs w:val="28"/>
        </w:rPr>
        <w:t>,</w:t>
      </w:r>
      <w:r w:rsidRPr="00110251">
        <w:rPr>
          <w:szCs w:val="28"/>
        </w:rPr>
        <w:t xml:space="preserve"> jo më vonë se 30 ditë nga data e marrjes.</w:t>
      </w:r>
      <w:r w:rsidR="00385C3F" w:rsidRPr="00110251">
        <w:rPr>
          <w:szCs w:val="28"/>
        </w:rPr>
        <w:t xml:space="preserve"> </w:t>
      </w:r>
    </w:p>
    <w:p w14:paraId="1203872D" w14:textId="24BE06F3" w:rsidR="008A144A" w:rsidRPr="00110251" w:rsidRDefault="00D15078" w:rsidP="00385C3F">
      <w:pPr>
        <w:ind w:left="540"/>
        <w:jc w:val="both"/>
        <w:rPr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>Ankesa kundër vendimit të përmendur në paragrafin e parë</w:t>
      </w:r>
      <w:r w:rsidR="00385C3F" w:rsidRPr="00110251">
        <w:rPr>
          <w:sz w:val="28"/>
          <w:szCs w:val="28"/>
          <w:lang w:val="sq-AL"/>
        </w:rPr>
        <w:t>,</w:t>
      </w:r>
      <w:r w:rsidRPr="00110251">
        <w:rPr>
          <w:sz w:val="28"/>
          <w:szCs w:val="28"/>
          <w:lang w:val="sq-AL"/>
        </w:rPr>
        <w:t xml:space="preserve"> të kësaj pike</w:t>
      </w:r>
      <w:r w:rsidR="00385C3F" w:rsidRPr="00110251">
        <w:rPr>
          <w:sz w:val="28"/>
          <w:szCs w:val="28"/>
          <w:lang w:val="sq-AL"/>
        </w:rPr>
        <w:t>,</w:t>
      </w:r>
      <w:r w:rsidRPr="00110251">
        <w:rPr>
          <w:sz w:val="28"/>
          <w:szCs w:val="28"/>
          <w:lang w:val="sq-AL"/>
        </w:rPr>
        <w:t xml:space="preserve"> nuk do të ndikojë në zbatimin e vendimit.</w:t>
      </w:r>
      <w:r w:rsidR="00385C3F" w:rsidRPr="00110251">
        <w:rPr>
          <w:sz w:val="28"/>
          <w:szCs w:val="28"/>
          <w:lang w:val="sq-AL"/>
        </w:rPr>
        <w:t xml:space="preserve"> </w:t>
      </w:r>
    </w:p>
    <w:p w14:paraId="63B6C0F7" w14:textId="77777777" w:rsidR="00385C3F" w:rsidRPr="00110251" w:rsidRDefault="00385C3F" w:rsidP="00E41EC1">
      <w:pPr>
        <w:pStyle w:val="Default"/>
        <w:jc w:val="both"/>
        <w:rPr>
          <w:noProof/>
          <w:color w:val="auto"/>
          <w:sz w:val="28"/>
          <w:szCs w:val="28"/>
          <w:lang w:val="sq-AL"/>
        </w:rPr>
      </w:pPr>
    </w:p>
    <w:p w14:paraId="1203872E" w14:textId="0650FDD4" w:rsidR="00D15078" w:rsidRPr="00110251" w:rsidRDefault="00D15078" w:rsidP="00385C3F">
      <w:pPr>
        <w:pStyle w:val="Default"/>
        <w:numPr>
          <w:ilvl w:val="0"/>
          <w:numId w:val="35"/>
        </w:numPr>
        <w:ind w:left="540"/>
        <w:jc w:val="both"/>
        <w:rPr>
          <w:noProof/>
          <w:color w:val="auto"/>
          <w:sz w:val="28"/>
          <w:szCs w:val="28"/>
          <w:lang w:val="sq-AL"/>
        </w:rPr>
      </w:pPr>
      <w:r w:rsidRPr="00110251">
        <w:rPr>
          <w:noProof/>
          <w:color w:val="auto"/>
          <w:sz w:val="28"/>
          <w:szCs w:val="28"/>
          <w:lang w:val="sq-AL"/>
        </w:rPr>
        <w:t>Subjekti ka të drejtë</w:t>
      </w:r>
      <w:r w:rsidR="00385C3F" w:rsidRPr="00110251">
        <w:rPr>
          <w:noProof/>
          <w:color w:val="auto"/>
          <w:sz w:val="28"/>
          <w:szCs w:val="28"/>
          <w:lang w:val="sq-AL"/>
        </w:rPr>
        <w:t xml:space="preserve">n e </w:t>
      </w:r>
      <w:r w:rsidRPr="00110251">
        <w:rPr>
          <w:noProof/>
          <w:color w:val="auto"/>
          <w:sz w:val="28"/>
          <w:szCs w:val="28"/>
          <w:lang w:val="sq-AL"/>
        </w:rPr>
        <w:t>ank</w:t>
      </w:r>
      <w:r w:rsidR="00AE0E5C" w:rsidRPr="00110251">
        <w:rPr>
          <w:noProof/>
          <w:color w:val="auto"/>
          <w:sz w:val="28"/>
          <w:szCs w:val="28"/>
          <w:lang w:val="sq-AL"/>
        </w:rPr>
        <w:t xml:space="preserve">imit </w:t>
      </w:r>
      <w:r w:rsidRPr="00110251">
        <w:rPr>
          <w:noProof/>
          <w:color w:val="auto"/>
          <w:sz w:val="28"/>
          <w:szCs w:val="28"/>
          <w:lang w:val="sq-AL"/>
        </w:rPr>
        <w:t xml:space="preserve">edhe sipas </w:t>
      </w:r>
      <w:r w:rsidR="00385C3F" w:rsidRPr="00110251">
        <w:rPr>
          <w:noProof/>
          <w:color w:val="auto"/>
          <w:sz w:val="28"/>
          <w:szCs w:val="28"/>
          <w:lang w:val="sq-AL"/>
        </w:rPr>
        <w:t>l</w:t>
      </w:r>
      <w:proofErr w:type="spellStart"/>
      <w:r w:rsidRPr="00110251">
        <w:rPr>
          <w:color w:val="auto"/>
          <w:sz w:val="28"/>
          <w:szCs w:val="28"/>
          <w:lang w:val="sq-AL"/>
        </w:rPr>
        <w:t>igjit</w:t>
      </w:r>
      <w:proofErr w:type="spellEnd"/>
      <w:r w:rsidRPr="00110251">
        <w:rPr>
          <w:color w:val="auto"/>
          <w:sz w:val="28"/>
          <w:szCs w:val="28"/>
          <w:lang w:val="sq-AL"/>
        </w:rPr>
        <w:t xml:space="preserve"> nr.44/2015, “Kodi i Procedurave Administrative i Republikës së Shqipërisë”</w:t>
      </w:r>
      <w:r w:rsidRPr="00110251">
        <w:rPr>
          <w:noProof/>
          <w:color w:val="auto"/>
          <w:sz w:val="28"/>
          <w:szCs w:val="28"/>
          <w:lang w:val="sq-AL"/>
        </w:rPr>
        <w:t>.</w:t>
      </w:r>
      <w:r w:rsidR="00385C3F" w:rsidRPr="00110251">
        <w:rPr>
          <w:noProof/>
          <w:color w:val="auto"/>
          <w:sz w:val="28"/>
          <w:szCs w:val="28"/>
          <w:lang w:val="sq-AL"/>
        </w:rPr>
        <w:t xml:space="preserve"> </w:t>
      </w:r>
    </w:p>
    <w:p w14:paraId="67ADB84A" w14:textId="77777777" w:rsidR="00385C3F" w:rsidRPr="00110251" w:rsidRDefault="00385C3F" w:rsidP="00385C3F">
      <w:pPr>
        <w:pStyle w:val="Default"/>
        <w:ind w:left="540" w:hanging="360"/>
        <w:jc w:val="both"/>
        <w:rPr>
          <w:color w:val="auto"/>
          <w:sz w:val="28"/>
          <w:szCs w:val="28"/>
          <w:lang w:val="sq-AL"/>
        </w:rPr>
      </w:pPr>
    </w:p>
    <w:p w14:paraId="1203872F" w14:textId="36988A4E" w:rsidR="009957EA" w:rsidRPr="00110251" w:rsidRDefault="00385C3F" w:rsidP="00385C3F">
      <w:pPr>
        <w:pStyle w:val="Default"/>
        <w:numPr>
          <w:ilvl w:val="0"/>
          <w:numId w:val="35"/>
        </w:numPr>
        <w:ind w:left="540"/>
        <w:jc w:val="both"/>
        <w:rPr>
          <w:color w:val="auto"/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>N</w:t>
      </w:r>
      <w:r w:rsidR="00D15078" w:rsidRPr="00110251">
        <w:rPr>
          <w:sz w:val="28"/>
          <w:szCs w:val="28"/>
          <w:lang w:val="sq-AL"/>
        </w:rPr>
        <w:t>garkohe</w:t>
      </w:r>
      <w:r w:rsidRPr="00110251">
        <w:rPr>
          <w:sz w:val="28"/>
          <w:szCs w:val="28"/>
          <w:lang w:val="sq-AL"/>
        </w:rPr>
        <w:t>n</w:t>
      </w:r>
      <w:r w:rsidR="00D15078" w:rsidRPr="00110251">
        <w:rPr>
          <w:sz w:val="28"/>
          <w:szCs w:val="28"/>
          <w:lang w:val="sq-AL"/>
        </w:rPr>
        <w:t xml:space="preserve"> Ministria e Infrastrukturës dhe Energjisë</w:t>
      </w:r>
      <w:r w:rsidRPr="00110251">
        <w:rPr>
          <w:sz w:val="28"/>
          <w:szCs w:val="28"/>
          <w:lang w:val="sq-AL"/>
        </w:rPr>
        <w:t xml:space="preserve"> </w:t>
      </w:r>
      <w:r w:rsidR="00D15078" w:rsidRPr="00110251">
        <w:rPr>
          <w:sz w:val="28"/>
          <w:szCs w:val="28"/>
          <w:lang w:val="sq-AL"/>
        </w:rPr>
        <w:t>dhe Inspektorati Shtetëror Teknik dhe Industrial</w:t>
      </w:r>
      <w:r w:rsidRPr="00110251">
        <w:rPr>
          <w:sz w:val="28"/>
          <w:szCs w:val="28"/>
          <w:lang w:val="sq-AL"/>
        </w:rPr>
        <w:t xml:space="preserve"> për zbatimin e këtij vendimi</w:t>
      </w:r>
      <w:r w:rsidR="00D15078" w:rsidRPr="00110251">
        <w:rPr>
          <w:sz w:val="28"/>
          <w:szCs w:val="28"/>
          <w:lang w:val="sq-AL"/>
        </w:rPr>
        <w:t>.</w:t>
      </w:r>
      <w:r w:rsidRPr="00110251">
        <w:rPr>
          <w:sz w:val="28"/>
          <w:szCs w:val="28"/>
          <w:lang w:val="sq-AL"/>
        </w:rPr>
        <w:t xml:space="preserve"> </w:t>
      </w:r>
    </w:p>
    <w:p w14:paraId="21FF527F" w14:textId="77777777" w:rsidR="00385C3F" w:rsidRPr="00110251" w:rsidRDefault="00385C3F" w:rsidP="00385C3F">
      <w:pPr>
        <w:pStyle w:val="ListParagraph"/>
        <w:rPr>
          <w:szCs w:val="28"/>
        </w:rPr>
      </w:pPr>
    </w:p>
    <w:p w14:paraId="12038731" w14:textId="200AE383" w:rsidR="00D15078" w:rsidRPr="00110251" w:rsidRDefault="00D15078" w:rsidP="00385C3F">
      <w:pPr>
        <w:pStyle w:val="Default"/>
        <w:ind w:left="540"/>
        <w:jc w:val="both"/>
        <w:rPr>
          <w:color w:val="auto"/>
          <w:sz w:val="28"/>
          <w:szCs w:val="28"/>
          <w:lang w:val="sq-AL"/>
        </w:rPr>
      </w:pPr>
      <w:r w:rsidRPr="00110251">
        <w:rPr>
          <w:sz w:val="28"/>
          <w:szCs w:val="28"/>
          <w:lang w:val="sq-AL"/>
        </w:rPr>
        <w:t xml:space="preserve">Ky vendim hyn në fuqi pas botimit në </w:t>
      </w:r>
      <w:r w:rsidR="00385C3F" w:rsidRPr="00110251">
        <w:rPr>
          <w:sz w:val="28"/>
          <w:szCs w:val="28"/>
          <w:lang w:val="sq-AL"/>
        </w:rPr>
        <w:t>“</w:t>
      </w:r>
      <w:r w:rsidRPr="00110251">
        <w:rPr>
          <w:sz w:val="28"/>
          <w:szCs w:val="28"/>
          <w:lang w:val="sq-AL"/>
        </w:rPr>
        <w:t>Fletore</w:t>
      </w:r>
      <w:r w:rsidR="009957EA" w:rsidRPr="00110251">
        <w:rPr>
          <w:sz w:val="28"/>
          <w:szCs w:val="28"/>
          <w:lang w:val="sq-AL"/>
        </w:rPr>
        <w:t>n</w:t>
      </w:r>
      <w:r w:rsidRPr="00110251">
        <w:rPr>
          <w:sz w:val="28"/>
          <w:szCs w:val="28"/>
          <w:lang w:val="sq-AL"/>
        </w:rPr>
        <w:t xml:space="preserve"> </w:t>
      </w:r>
      <w:r w:rsidR="00385C3F" w:rsidRPr="00110251">
        <w:rPr>
          <w:sz w:val="28"/>
          <w:szCs w:val="28"/>
          <w:lang w:val="sq-AL"/>
        </w:rPr>
        <w:t>z</w:t>
      </w:r>
      <w:r w:rsidRPr="00110251">
        <w:rPr>
          <w:sz w:val="28"/>
          <w:szCs w:val="28"/>
          <w:lang w:val="sq-AL"/>
        </w:rPr>
        <w:t>yrtare</w:t>
      </w:r>
      <w:r w:rsidR="00385C3F" w:rsidRPr="00110251">
        <w:rPr>
          <w:sz w:val="28"/>
          <w:szCs w:val="28"/>
          <w:lang w:val="sq-AL"/>
        </w:rPr>
        <w:t>”</w:t>
      </w:r>
      <w:r w:rsidRPr="00110251">
        <w:rPr>
          <w:sz w:val="28"/>
          <w:szCs w:val="28"/>
          <w:lang w:val="sq-AL"/>
        </w:rPr>
        <w:t>.</w:t>
      </w:r>
    </w:p>
    <w:p w14:paraId="12038732" w14:textId="77777777" w:rsidR="008A3FC6" w:rsidRPr="00110251" w:rsidRDefault="008A3FC6" w:rsidP="00E41EC1">
      <w:pPr>
        <w:jc w:val="both"/>
        <w:rPr>
          <w:sz w:val="28"/>
          <w:szCs w:val="28"/>
          <w:lang w:val="sq-AL"/>
        </w:rPr>
      </w:pPr>
    </w:p>
    <w:p w14:paraId="0E97EC14" w14:textId="77777777" w:rsidR="00385C3F" w:rsidRPr="00110251" w:rsidRDefault="00385C3F" w:rsidP="00E41EC1">
      <w:pPr>
        <w:jc w:val="both"/>
        <w:rPr>
          <w:sz w:val="28"/>
          <w:szCs w:val="28"/>
          <w:lang w:val="sq-AL"/>
        </w:rPr>
      </w:pPr>
    </w:p>
    <w:p w14:paraId="12038733" w14:textId="3D182BBA" w:rsidR="00D15078" w:rsidRPr="00110251" w:rsidRDefault="00D15078" w:rsidP="00385C3F">
      <w:pPr>
        <w:jc w:val="center"/>
        <w:rPr>
          <w:b/>
          <w:sz w:val="28"/>
          <w:szCs w:val="28"/>
          <w:lang w:val="sq-AL"/>
        </w:rPr>
      </w:pPr>
      <w:r w:rsidRPr="00110251">
        <w:rPr>
          <w:b/>
          <w:sz w:val="28"/>
          <w:szCs w:val="28"/>
          <w:lang w:val="sq-AL"/>
        </w:rPr>
        <w:t>K</w:t>
      </w:r>
      <w:r w:rsidR="00385C3F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R</w:t>
      </w:r>
      <w:r w:rsidR="00385C3F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Y</w:t>
      </w:r>
      <w:r w:rsidR="00385C3F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E</w:t>
      </w:r>
      <w:r w:rsidR="00385C3F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M</w:t>
      </w:r>
      <w:r w:rsidR="00385C3F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I</w:t>
      </w:r>
      <w:r w:rsidR="00385C3F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N</w:t>
      </w:r>
      <w:r w:rsidR="00385C3F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I</w:t>
      </w:r>
      <w:r w:rsidR="00385C3F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S</w:t>
      </w:r>
      <w:r w:rsidR="00385C3F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T</w:t>
      </w:r>
      <w:r w:rsidR="00385C3F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R</w:t>
      </w:r>
      <w:r w:rsidR="00385C3F" w:rsidRPr="00110251">
        <w:rPr>
          <w:b/>
          <w:sz w:val="28"/>
          <w:szCs w:val="28"/>
          <w:lang w:val="sq-AL"/>
        </w:rPr>
        <w:t xml:space="preserve"> </w:t>
      </w:r>
      <w:r w:rsidRPr="00110251">
        <w:rPr>
          <w:b/>
          <w:sz w:val="28"/>
          <w:szCs w:val="28"/>
          <w:lang w:val="sq-AL"/>
        </w:rPr>
        <w:t>I</w:t>
      </w:r>
    </w:p>
    <w:p w14:paraId="635264B2" w14:textId="77777777" w:rsidR="00385C3F" w:rsidRPr="00110251" w:rsidRDefault="00385C3F" w:rsidP="00E41EC1">
      <w:pPr>
        <w:jc w:val="right"/>
        <w:rPr>
          <w:b/>
          <w:sz w:val="28"/>
          <w:szCs w:val="28"/>
          <w:lang w:val="sq-AL"/>
        </w:rPr>
      </w:pPr>
    </w:p>
    <w:p w14:paraId="59AC30C2" w14:textId="77777777" w:rsidR="00385C3F" w:rsidRPr="00110251" w:rsidRDefault="00385C3F" w:rsidP="00385C3F">
      <w:pPr>
        <w:jc w:val="center"/>
        <w:rPr>
          <w:b/>
          <w:sz w:val="28"/>
          <w:szCs w:val="28"/>
          <w:lang w:val="sq-AL"/>
        </w:rPr>
      </w:pPr>
    </w:p>
    <w:p w14:paraId="12038734" w14:textId="3DD77B09" w:rsidR="00D15078" w:rsidRPr="00110251" w:rsidRDefault="002915C5" w:rsidP="00385C3F">
      <w:pPr>
        <w:jc w:val="center"/>
        <w:rPr>
          <w:b/>
          <w:sz w:val="28"/>
          <w:szCs w:val="28"/>
          <w:lang w:val="sq-AL"/>
        </w:rPr>
      </w:pPr>
      <w:r w:rsidRPr="00110251">
        <w:rPr>
          <w:b/>
          <w:sz w:val="28"/>
          <w:szCs w:val="28"/>
          <w:lang w:val="sq-AL"/>
        </w:rPr>
        <w:t xml:space="preserve">EDI </w:t>
      </w:r>
      <w:r w:rsidR="00D15078" w:rsidRPr="00110251">
        <w:rPr>
          <w:b/>
          <w:sz w:val="28"/>
          <w:szCs w:val="28"/>
          <w:lang w:val="sq-AL"/>
        </w:rPr>
        <w:t>RAMA</w:t>
      </w:r>
    </w:p>
    <w:p w14:paraId="114C985A" w14:textId="77777777" w:rsidR="00EF25EF" w:rsidRPr="00110251" w:rsidRDefault="00EF25EF" w:rsidP="00EF25EF">
      <w:pPr>
        <w:rPr>
          <w:szCs w:val="28"/>
          <w:lang w:val="it-IT"/>
        </w:rPr>
      </w:pPr>
    </w:p>
    <w:p w14:paraId="3A026B64" w14:textId="427D8219" w:rsidR="00EF25EF" w:rsidRPr="00110251" w:rsidRDefault="00EF25EF" w:rsidP="00EF25EF">
      <w:pPr>
        <w:rPr>
          <w:szCs w:val="28"/>
          <w:lang w:val="it-IT"/>
        </w:rPr>
      </w:pPr>
      <w:r w:rsidRPr="00110251">
        <w:rPr>
          <w:szCs w:val="28"/>
          <w:lang w:val="it-IT"/>
        </w:rPr>
        <w:t>MINISTRI I INFRASTRUKTURËS</w:t>
      </w:r>
    </w:p>
    <w:p w14:paraId="09DEAD01" w14:textId="0E83244C" w:rsidR="00EF25EF" w:rsidRPr="00110251" w:rsidRDefault="00EF25EF" w:rsidP="00EF25EF">
      <w:pPr>
        <w:rPr>
          <w:szCs w:val="28"/>
          <w:lang w:val="it-IT"/>
        </w:rPr>
      </w:pPr>
      <w:r w:rsidRPr="00110251">
        <w:rPr>
          <w:szCs w:val="28"/>
          <w:lang w:val="it-IT"/>
        </w:rPr>
        <w:t xml:space="preserve">           DHE ENERGJISË</w:t>
      </w:r>
    </w:p>
    <w:p w14:paraId="58142371" w14:textId="77777777" w:rsidR="00EF25EF" w:rsidRPr="00110251" w:rsidRDefault="00EF25EF" w:rsidP="00EF25EF">
      <w:pPr>
        <w:rPr>
          <w:szCs w:val="28"/>
          <w:lang w:val="it-IT"/>
        </w:rPr>
      </w:pPr>
      <w:r w:rsidRPr="00110251">
        <w:rPr>
          <w:szCs w:val="28"/>
          <w:lang w:val="it-IT"/>
        </w:rPr>
        <w:tab/>
      </w:r>
      <w:r w:rsidRPr="00110251">
        <w:rPr>
          <w:szCs w:val="28"/>
          <w:lang w:val="it-IT"/>
        </w:rPr>
        <w:tab/>
      </w:r>
      <w:r w:rsidRPr="00110251">
        <w:rPr>
          <w:szCs w:val="28"/>
          <w:lang w:val="it-IT"/>
        </w:rPr>
        <w:tab/>
      </w:r>
      <w:r w:rsidRPr="00110251">
        <w:rPr>
          <w:szCs w:val="28"/>
          <w:lang w:val="it-IT"/>
        </w:rPr>
        <w:tab/>
      </w:r>
      <w:r w:rsidRPr="00110251">
        <w:rPr>
          <w:szCs w:val="28"/>
          <w:lang w:val="it-IT"/>
        </w:rPr>
        <w:tab/>
      </w:r>
      <w:r w:rsidRPr="00110251">
        <w:rPr>
          <w:szCs w:val="28"/>
          <w:lang w:val="it-IT"/>
        </w:rPr>
        <w:tab/>
        <w:t xml:space="preserve">      </w:t>
      </w:r>
    </w:p>
    <w:p w14:paraId="0F8B748E" w14:textId="338C2FB2" w:rsidR="00EF25EF" w:rsidRPr="00110251" w:rsidRDefault="00EF25EF" w:rsidP="00EF25EF">
      <w:pPr>
        <w:rPr>
          <w:szCs w:val="28"/>
          <w:lang w:val="it-IT"/>
        </w:rPr>
      </w:pPr>
      <w:r w:rsidRPr="00110251">
        <w:rPr>
          <w:szCs w:val="28"/>
          <w:lang w:val="it-IT"/>
        </w:rPr>
        <w:t xml:space="preserve">       </w:t>
      </w:r>
      <w:r w:rsidR="00110251">
        <w:rPr>
          <w:szCs w:val="28"/>
          <w:lang w:val="it-IT"/>
        </w:rPr>
        <w:t xml:space="preserve"> </w:t>
      </w:r>
      <w:r w:rsidRPr="00110251">
        <w:rPr>
          <w:szCs w:val="28"/>
          <w:lang w:val="it-IT"/>
        </w:rPr>
        <w:t>DAMIAN GJIKNURI</w:t>
      </w:r>
    </w:p>
    <w:p w14:paraId="439804F1" w14:textId="77777777" w:rsidR="00EF25EF" w:rsidRPr="00110251" w:rsidRDefault="00EF25EF" w:rsidP="00385C3F">
      <w:pPr>
        <w:jc w:val="center"/>
        <w:rPr>
          <w:b/>
          <w:sz w:val="28"/>
          <w:szCs w:val="28"/>
          <w:lang w:val="it-IT"/>
        </w:rPr>
      </w:pPr>
    </w:p>
    <w:p w14:paraId="12038735" w14:textId="77777777" w:rsidR="006D1A9D" w:rsidRPr="00110251" w:rsidRDefault="006D1A9D" w:rsidP="00E41EC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</w:p>
    <w:p w14:paraId="12038736" w14:textId="77777777" w:rsidR="008A3FC6" w:rsidRPr="00110251" w:rsidRDefault="008A3FC6" w:rsidP="00E41EC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</w:p>
    <w:p w14:paraId="12038737" w14:textId="77777777" w:rsidR="008A3FC6" w:rsidRPr="00110251" w:rsidRDefault="008A3FC6" w:rsidP="00E41EC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sq-AL"/>
        </w:rPr>
      </w:pPr>
    </w:p>
    <w:sectPr w:rsidR="008A3FC6" w:rsidRPr="00110251" w:rsidSect="00110251">
      <w:footerReference w:type="default" r:id="rId11"/>
      <w:pgSz w:w="11907" w:h="16839" w:code="9"/>
      <w:pgMar w:top="1440" w:right="144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433C9" w14:textId="77777777" w:rsidR="001224FF" w:rsidRDefault="001224FF" w:rsidP="00E41EC1">
      <w:r>
        <w:separator/>
      </w:r>
    </w:p>
  </w:endnote>
  <w:endnote w:type="continuationSeparator" w:id="0">
    <w:p w14:paraId="38459075" w14:textId="77777777" w:rsidR="001224FF" w:rsidRDefault="001224FF" w:rsidP="00E4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206612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14:paraId="4FE62993" w14:textId="66B80F53" w:rsidR="00504079" w:rsidRPr="00110251" w:rsidRDefault="00504079">
        <w:pPr>
          <w:pStyle w:val="Footer"/>
          <w:jc w:val="right"/>
          <w:rPr>
            <w:rFonts w:ascii="Times New Roman" w:hAnsi="Times New Roman"/>
            <w:sz w:val="24"/>
          </w:rPr>
        </w:pPr>
        <w:r w:rsidRPr="00110251">
          <w:rPr>
            <w:rFonts w:ascii="Times New Roman" w:hAnsi="Times New Roman"/>
            <w:sz w:val="24"/>
          </w:rPr>
          <w:fldChar w:fldCharType="begin"/>
        </w:r>
        <w:r w:rsidRPr="00110251">
          <w:rPr>
            <w:rFonts w:ascii="Times New Roman" w:hAnsi="Times New Roman"/>
            <w:sz w:val="24"/>
          </w:rPr>
          <w:instrText xml:space="preserve"> PAGE   \* MERGEFORMAT </w:instrText>
        </w:r>
        <w:r w:rsidRPr="00110251">
          <w:rPr>
            <w:rFonts w:ascii="Times New Roman" w:hAnsi="Times New Roman"/>
            <w:sz w:val="24"/>
          </w:rPr>
          <w:fldChar w:fldCharType="separate"/>
        </w:r>
        <w:r w:rsidR="00391818">
          <w:rPr>
            <w:rFonts w:ascii="Times New Roman" w:hAnsi="Times New Roman"/>
            <w:noProof/>
            <w:sz w:val="24"/>
          </w:rPr>
          <w:t>5</w:t>
        </w:r>
        <w:r w:rsidRPr="00110251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14:paraId="638A617E" w14:textId="77777777" w:rsidR="00504079" w:rsidRDefault="005040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6FDA1" w14:textId="77777777" w:rsidR="001224FF" w:rsidRDefault="001224FF" w:rsidP="00E41EC1">
      <w:r>
        <w:separator/>
      </w:r>
    </w:p>
  </w:footnote>
  <w:footnote w:type="continuationSeparator" w:id="0">
    <w:p w14:paraId="72AF13E5" w14:textId="77777777" w:rsidR="001224FF" w:rsidRDefault="001224FF" w:rsidP="00E41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51F3068"/>
    <w:multiLevelType w:val="hybridMultilevel"/>
    <w:tmpl w:val="27426EA0"/>
    <w:lvl w:ilvl="0" w:tplc="E182F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27F02"/>
    <w:multiLevelType w:val="multilevel"/>
    <w:tmpl w:val="71AA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4488D"/>
    <w:multiLevelType w:val="hybridMultilevel"/>
    <w:tmpl w:val="A39C4336"/>
    <w:lvl w:ilvl="0" w:tplc="B81C79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F5AC3"/>
    <w:multiLevelType w:val="hybridMultilevel"/>
    <w:tmpl w:val="CF6C0AFE"/>
    <w:lvl w:ilvl="0" w:tplc="EC6EB95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0BFA154B"/>
    <w:multiLevelType w:val="hybridMultilevel"/>
    <w:tmpl w:val="A61C1D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6126"/>
    <w:multiLevelType w:val="hybridMultilevel"/>
    <w:tmpl w:val="B2342318"/>
    <w:lvl w:ilvl="0" w:tplc="EA1CF69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2726022"/>
    <w:multiLevelType w:val="multilevel"/>
    <w:tmpl w:val="8A9CEF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FE380F"/>
    <w:multiLevelType w:val="multilevel"/>
    <w:tmpl w:val="55D2EA84"/>
    <w:lvl w:ilvl="0">
      <w:start w:val="5"/>
      <w:numFmt w:val="decimal"/>
      <w:lvlText w:val="%1."/>
      <w:lvlJc w:val="left"/>
      <w:pPr>
        <w:ind w:left="360" w:hanging="360"/>
      </w:pPr>
      <w:rPr>
        <w:rFonts w:eastAsia="SimSun" w:hint="default"/>
        <w:b/>
      </w:rPr>
    </w:lvl>
    <w:lvl w:ilvl="1">
      <w:start w:val="2"/>
      <w:numFmt w:val="decimal"/>
      <w:lvlText w:val="%1.%2."/>
      <w:lvlJc w:val="left"/>
      <w:pPr>
        <w:ind w:left="810" w:hanging="360"/>
      </w:pPr>
      <w:rPr>
        <w:rFonts w:eastAsia="SimSu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SimSun"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SimSun"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SimSun"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SimSun"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SimSun"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SimSun"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SimSun" w:hint="default"/>
        <w:b/>
      </w:rPr>
    </w:lvl>
  </w:abstractNum>
  <w:abstractNum w:abstractNumId="9" w15:restartNumberingAfterBreak="0">
    <w:nsid w:val="18411A77"/>
    <w:multiLevelType w:val="hybridMultilevel"/>
    <w:tmpl w:val="5ACE2B98"/>
    <w:lvl w:ilvl="0" w:tplc="198C7E50">
      <w:start w:val="1"/>
      <w:numFmt w:val="decimal"/>
      <w:lvlText w:val="%1."/>
      <w:lvlJc w:val="left"/>
      <w:pPr>
        <w:ind w:left="5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A596D74"/>
    <w:multiLevelType w:val="hybridMultilevel"/>
    <w:tmpl w:val="9C060296"/>
    <w:lvl w:ilvl="0" w:tplc="CF768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A0850"/>
    <w:multiLevelType w:val="hybridMultilevel"/>
    <w:tmpl w:val="7DCA0D90"/>
    <w:lvl w:ilvl="0" w:tplc="045456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1E207733"/>
    <w:multiLevelType w:val="hybridMultilevel"/>
    <w:tmpl w:val="50E03656"/>
    <w:lvl w:ilvl="0" w:tplc="89506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385C24"/>
    <w:multiLevelType w:val="hybridMultilevel"/>
    <w:tmpl w:val="6A18B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825AD"/>
    <w:multiLevelType w:val="hybridMultilevel"/>
    <w:tmpl w:val="49FCBC22"/>
    <w:lvl w:ilvl="0" w:tplc="8A30F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B35553"/>
    <w:multiLevelType w:val="hybridMultilevel"/>
    <w:tmpl w:val="2898951A"/>
    <w:lvl w:ilvl="0" w:tplc="6A04A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E874E5"/>
    <w:multiLevelType w:val="hybridMultilevel"/>
    <w:tmpl w:val="3D38F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4269C"/>
    <w:multiLevelType w:val="hybridMultilevel"/>
    <w:tmpl w:val="4A2CC76E"/>
    <w:lvl w:ilvl="0" w:tplc="42284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9311A0"/>
    <w:multiLevelType w:val="hybridMultilevel"/>
    <w:tmpl w:val="CE1A7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30141"/>
    <w:multiLevelType w:val="hybridMultilevel"/>
    <w:tmpl w:val="D818BC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4399C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83009"/>
    <w:multiLevelType w:val="multilevel"/>
    <w:tmpl w:val="596830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1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1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32E38E4"/>
    <w:multiLevelType w:val="hybridMultilevel"/>
    <w:tmpl w:val="372E365E"/>
    <w:lvl w:ilvl="0" w:tplc="DAB881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64FD12FA"/>
    <w:multiLevelType w:val="multilevel"/>
    <w:tmpl w:val="B5621D7A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40" w:hanging="1800"/>
      </w:pPr>
      <w:rPr>
        <w:rFonts w:hint="default"/>
      </w:rPr>
    </w:lvl>
  </w:abstractNum>
  <w:abstractNum w:abstractNumId="24" w15:restartNumberingAfterBreak="0">
    <w:nsid w:val="67AB60CD"/>
    <w:multiLevelType w:val="hybridMultilevel"/>
    <w:tmpl w:val="291C680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97AA8"/>
    <w:multiLevelType w:val="hybridMultilevel"/>
    <w:tmpl w:val="D19CFE3A"/>
    <w:lvl w:ilvl="0" w:tplc="A4FE260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70C58"/>
    <w:multiLevelType w:val="hybridMultilevel"/>
    <w:tmpl w:val="6A8631EA"/>
    <w:lvl w:ilvl="0" w:tplc="5CFC9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C1448F"/>
    <w:multiLevelType w:val="hybridMultilevel"/>
    <w:tmpl w:val="AB346E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CC382F"/>
    <w:multiLevelType w:val="hybridMultilevel"/>
    <w:tmpl w:val="7A826034"/>
    <w:lvl w:ilvl="0" w:tplc="6F24352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711458C3"/>
    <w:multiLevelType w:val="hybridMultilevel"/>
    <w:tmpl w:val="58807D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CC5188"/>
    <w:multiLevelType w:val="hybridMultilevel"/>
    <w:tmpl w:val="4DEE3B68"/>
    <w:lvl w:ilvl="0" w:tplc="DC92573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74449B4"/>
    <w:multiLevelType w:val="hybridMultilevel"/>
    <w:tmpl w:val="1B887020"/>
    <w:lvl w:ilvl="0" w:tplc="768AFF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2" w15:restartNumberingAfterBreak="0">
    <w:nsid w:val="7A613C6F"/>
    <w:multiLevelType w:val="multilevel"/>
    <w:tmpl w:val="7A613C6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02ABB"/>
    <w:multiLevelType w:val="hybridMultilevel"/>
    <w:tmpl w:val="B7E8F84C"/>
    <w:lvl w:ilvl="0" w:tplc="AC18C39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7E76432E"/>
    <w:multiLevelType w:val="hybridMultilevel"/>
    <w:tmpl w:val="AF9EC662"/>
    <w:lvl w:ilvl="0" w:tplc="18C8F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0"/>
  </w:num>
  <w:num w:numId="4">
    <w:abstractNumId w:val="3"/>
  </w:num>
  <w:num w:numId="5">
    <w:abstractNumId w:val="20"/>
  </w:num>
  <w:num w:numId="6">
    <w:abstractNumId w:val="29"/>
  </w:num>
  <w:num w:numId="7">
    <w:abstractNumId w:val="2"/>
  </w:num>
  <w:num w:numId="8">
    <w:abstractNumId w:val="32"/>
  </w:num>
  <w:num w:numId="9">
    <w:abstractNumId w:val="21"/>
  </w:num>
  <w:num w:numId="10">
    <w:abstractNumId w:val="23"/>
  </w:num>
  <w:num w:numId="11">
    <w:abstractNumId w:val="26"/>
  </w:num>
  <w:num w:numId="12">
    <w:abstractNumId w:val="8"/>
  </w:num>
  <w:num w:numId="13">
    <w:abstractNumId w:val="7"/>
  </w:num>
  <w:num w:numId="14">
    <w:abstractNumId w:val="25"/>
  </w:num>
  <w:num w:numId="15">
    <w:abstractNumId w:val="27"/>
  </w:num>
  <w:num w:numId="16">
    <w:abstractNumId w:val="34"/>
  </w:num>
  <w:num w:numId="17">
    <w:abstractNumId w:val="28"/>
  </w:num>
  <w:num w:numId="18">
    <w:abstractNumId w:val="9"/>
  </w:num>
  <w:num w:numId="19">
    <w:abstractNumId w:val="14"/>
  </w:num>
  <w:num w:numId="20">
    <w:abstractNumId w:val="1"/>
  </w:num>
  <w:num w:numId="21">
    <w:abstractNumId w:val="19"/>
  </w:num>
  <w:num w:numId="22">
    <w:abstractNumId w:val="24"/>
  </w:num>
  <w:num w:numId="23">
    <w:abstractNumId w:val="10"/>
  </w:num>
  <w:num w:numId="24">
    <w:abstractNumId w:val="4"/>
  </w:num>
  <w:num w:numId="25">
    <w:abstractNumId w:val="12"/>
  </w:num>
  <w:num w:numId="26">
    <w:abstractNumId w:val="33"/>
  </w:num>
  <w:num w:numId="27">
    <w:abstractNumId w:val="30"/>
  </w:num>
  <w:num w:numId="28">
    <w:abstractNumId w:val="6"/>
  </w:num>
  <w:num w:numId="29">
    <w:abstractNumId w:val="15"/>
  </w:num>
  <w:num w:numId="30">
    <w:abstractNumId w:val="22"/>
  </w:num>
  <w:num w:numId="31">
    <w:abstractNumId w:val="5"/>
  </w:num>
  <w:num w:numId="32">
    <w:abstractNumId w:val="11"/>
  </w:num>
  <w:num w:numId="33">
    <w:abstractNumId w:val="17"/>
  </w:num>
  <w:num w:numId="34">
    <w:abstractNumId w:val="1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8A"/>
    <w:rsid w:val="000075CF"/>
    <w:rsid w:val="0002216E"/>
    <w:rsid w:val="00031956"/>
    <w:rsid w:val="000342E1"/>
    <w:rsid w:val="00047B59"/>
    <w:rsid w:val="000817AC"/>
    <w:rsid w:val="000A4932"/>
    <w:rsid w:val="000A5150"/>
    <w:rsid w:val="000D2C78"/>
    <w:rsid w:val="00102BD5"/>
    <w:rsid w:val="00107B09"/>
    <w:rsid w:val="00107F9A"/>
    <w:rsid w:val="00110251"/>
    <w:rsid w:val="001224FF"/>
    <w:rsid w:val="0013138E"/>
    <w:rsid w:val="00143825"/>
    <w:rsid w:val="00143E4C"/>
    <w:rsid w:val="001507C6"/>
    <w:rsid w:val="00164556"/>
    <w:rsid w:val="001668EB"/>
    <w:rsid w:val="001A277C"/>
    <w:rsid w:val="001A2D70"/>
    <w:rsid w:val="001A3B42"/>
    <w:rsid w:val="001A5BD1"/>
    <w:rsid w:val="001B20DA"/>
    <w:rsid w:val="002142BB"/>
    <w:rsid w:val="00250297"/>
    <w:rsid w:val="0025197B"/>
    <w:rsid w:val="00263E1E"/>
    <w:rsid w:val="00286BC9"/>
    <w:rsid w:val="002915C5"/>
    <w:rsid w:val="002C5C6B"/>
    <w:rsid w:val="002D0154"/>
    <w:rsid w:val="002D57A4"/>
    <w:rsid w:val="003040F3"/>
    <w:rsid w:val="00311B51"/>
    <w:rsid w:val="00314F8B"/>
    <w:rsid w:val="003256D5"/>
    <w:rsid w:val="00327EEE"/>
    <w:rsid w:val="00330AE6"/>
    <w:rsid w:val="00344C06"/>
    <w:rsid w:val="00370218"/>
    <w:rsid w:val="00373D0A"/>
    <w:rsid w:val="00374B78"/>
    <w:rsid w:val="00385C3F"/>
    <w:rsid w:val="00391818"/>
    <w:rsid w:val="003A7C3B"/>
    <w:rsid w:val="003B0636"/>
    <w:rsid w:val="003C1616"/>
    <w:rsid w:val="003D4525"/>
    <w:rsid w:val="00402897"/>
    <w:rsid w:val="00413C67"/>
    <w:rsid w:val="00422AF3"/>
    <w:rsid w:val="00424A56"/>
    <w:rsid w:val="00424F96"/>
    <w:rsid w:val="00445FF6"/>
    <w:rsid w:val="00446336"/>
    <w:rsid w:val="00465107"/>
    <w:rsid w:val="00465C47"/>
    <w:rsid w:val="00481864"/>
    <w:rsid w:val="00486C44"/>
    <w:rsid w:val="004C4195"/>
    <w:rsid w:val="004C70CE"/>
    <w:rsid w:val="004E0D4E"/>
    <w:rsid w:val="004E1D4C"/>
    <w:rsid w:val="00504079"/>
    <w:rsid w:val="005067EE"/>
    <w:rsid w:val="00530205"/>
    <w:rsid w:val="00546D6F"/>
    <w:rsid w:val="00562B9F"/>
    <w:rsid w:val="005637F2"/>
    <w:rsid w:val="00584FB4"/>
    <w:rsid w:val="005B70DF"/>
    <w:rsid w:val="005D7E86"/>
    <w:rsid w:val="005E2264"/>
    <w:rsid w:val="006205A8"/>
    <w:rsid w:val="006211A8"/>
    <w:rsid w:val="00632E0F"/>
    <w:rsid w:val="00652050"/>
    <w:rsid w:val="00662FF0"/>
    <w:rsid w:val="00665ED1"/>
    <w:rsid w:val="0067752F"/>
    <w:rsid w:val="0069663A"/>
    <w:rsid w:val="006D1A9D"/>
    <w:rsid w:val="006D34FF"/>
    <w:rsid w:val="006E24F5"/>
    <w:rsid w:val="006F6B88"/>
    <w:rsid w:val="00722D18"/>
    <w:rsid w:val="00724A87"/>
    <w:rsid w:val="00724D5F"/>
    <w:rsid w:val="00730F76"/>
    <w:rsid w:val="00731B63"/>
    <w:rsid w:val="007322C6"/>
    <w:rsid w:val="00751F20"/>
    <w:rsid w:val="00757A5B"/>
    <w:rsid w:val="00762E7B"/>
    <w:rsid w:val="00771576"/>
    <w:rsid w:val="007729C9"/>
    <w:rsid w:val="00784FCE"/>
    <w:rsid w:val="00795275"/>
    <w:rsid w:val="007A0F7B"/>
    <w:rsid w:val="007B3527"/>
    <w:rsid w:val="007E09C3"/>
    <w:rsid w:val="007F49BD"/>
    <w:rsid w:val="00820E36"/>
    <w:rsid w:val="0082140E"/>
    <w:rsid w:val="00830D1E"/>
    <w:rsid w:val="008472DD"/>
    <w:rsid w:val="00851CED"/>
    <w:rsid w:val="00875014"/>
    <w:rsid w:val="0087789A"/>
    <w:rsid w:val="0088094E"/>
    <w:rsid w:val="00886354"/>
    <w:rsid w:val="008A144A"/>
    <w:rsid w:val="008A3FC6"/>
    <w:rsid w:val="008A5395"/>
    <w:rsid w:val="008D11BA"/>
    <w:rsid w:val="008D424C"/>
    <w:rsid w:val="009007EF"/>
    <w:rsid w:val="00907A18"/>
    <w:rsid w:val="0091219F"/>
    <w:rsid w:val="0093760C"/>
    <w:rsid w:val="00940E69"/>
    <w:rsid w:val="009576EF"/>
    <w:rsid w:val="009957EA"/>
    <w:rsid w:val="009A3819"/>
    <w:rsid w:val="009B2096"/>
    <w:rsid w:val="009C478D"/>
    <w:rsid w:val="009D1DE2"/>
    <w:rsid w:val="009F49D9"/>
    <w:rsid w:val="009F61BF"/>
    <w:rsid w:val="00A07DE1"/>
    <w:rsid w:val="00A21BA2"/>
    <w:rsid w:val="00A36084"/>
    <w:rsid w:val="00A7706E"/>
    <w:rsid w:val="00A95B0D"/>
    <w:rsid w:val="00AB15CB"/>
    <w:rsid w:val="00AB4DD5"/>
    <w:rsid w:val="00AB5AE5"/>
    <w:rsid w:val="00AB5D4E"/>
    <w:rsid w:val="00AC300A"/>
    <w:rsid w:val="00AD4BE3"/>
    <w:rsid w:val="00AE0E5C"/>
    <w:rsid w:val="00AE505D"/>
    <w:rsid w:val="00AE693A"/>
    <w:rsid w:val="00B22375"/>
    <w:rsid w:val="00B25E86"/>
    <w:rsid w:val="00B27089"/>
    <w:rsid w:val="00B759FC"/>
    <w:rsid w:val="00BA076A"/>
    <w:rsid w:val="00BB23E7"/>
    <w:rsid w:val="00BB78BC"/>
    <w:rsid w:val="00BD0DF5"/>
    <w:rsid w:val="00BE0672"/>
    <w:rsid w:val="00C17EFB"/>
    <w:rsid w:val="00C3668A"/>
    <w:rsid w:val="00C45121"/>
    <w:rsid w:val="00C6722E"/>
    <w:rsid w:val="00C72DFD"/>
    <w:rsid w:val="00C84620"/>
    <w:rsid w:val="00CA0AD2"/>
    <w:rsid w:val="00CA7281"/>
    <w:rsid w:val="00CC2A12"/>
    <w:rsid w:val="00CC6104"/>
    <w:rsid w:val="00CD25B7"/>
    <w:rsid w:val="00CE200C"/>
    <w:rsid w:val="00D030DB"/>
    <w:rsid w:val="00D03B89"/>
    <w:rsid w:val="00D15078"/>
    <w:rsid w:val="00D33CB0"/>
    <w:rsid w:val="00D635D6"/>
    <w:rsid w:val="00DB4EF4"/>
    <w:rsid w:val="00DD3728"/>
    <w:rsid w:val="00DD7CB3"/>
    <w:rsid w:val="00DE48F9"/>
    <w:rsid w:val="00DE4EE5"/>
    <w:rsid w:val="00E14AE7"/>
    <w:rsid w:val="00E41EC1"/>
    <w:rsid w:val="00E706BB"/>
    <w:rsid w:val="00E9253B"/>
    <w:rsid w:val="00E97B24"/>
    <w:rsid w:val="00EA11CE"/>
    <w:rsid w:val="00EB1260"/>
    <w:rsid w:val="00EC3D90"/>
    <w:rsid w:val="00EC70D1"/>
    <w:rsid w:val="00ED22B2"/>
    <w:rsid w:val="00ED28ED"/>
    <w:rsid w:val="00EE59FF"/>
    <w:rsid w:val="00EF25EF"/>
    <w:rsid w:val="00F2019A"/>
    <w:rsid w:val="00F31A93"/>
    <w:rsid w:val="00F53967"/>
    <w:rsid w:val="00F54499"/>
    <w:rsid w:val="00F66026"/>
    <w:rsid w:val="00F83C16"/>
    <w:rsid w:val="00FA2DAD"/>
    <w:rsid w:val="00FA3FD4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386A6"/>
  <w15:docId w15:val="{486787C0-9C4A-47FB-BE3A-0D33B4ED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6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078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5078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C70D1"/>
    <w:pPr>
      <w:ind w:left="720"/>
    </w:pPr>
    <w:rPr>
      <w:sz w:val="28"/>
      <w:szCs w:val="24"/>
      <w:lang w:val="sq-AL"/>
    </w:rPr>
  </w:style>
  <w:style w:type="character" w:customStyle="1" w:styleId="ListParagraphChar">
    <w:name w:val="List Paragraph Char"/>
    <w:link w:val="ListParagraph"/>
    <w:uiPriority w:val="34"/>
    <w:locked/>
    <w:rsid w:val="00EC70D1"/>
    <w:rPr>
      <w:rFonts w:ascii="Times New Roman" w:eastAsia="Times New Roman" w:hAnsi="Times New Roman" w:cs="Times New Roman"/>
      <w:sz w:val="28"/>
      <w:szCs w:val="24"/>
      <w:lang w:val="sq-AL"/>
    </w:rPr>
  </w:style>
  <w:style w:type="paragraph" w:styleId="BalloonText">
    <w:name w:val="Balloon Text"/>
    <w:basedOn w:val="Normal"/>
    <w:link w:val="BalloonTextChar"/>
    <w:semiHidden/>
    <w:unhideWhenUsed/>
    <w:rsid w:val="00F54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5449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B20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50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150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1507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15078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semiHidden/>
    <w:unhideWhenUsed/>
    <w:rsid w:val="00D1507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15078"/>
    <w:pPr>
      <w:spacing w:after="20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rsid w:val="00D15078"/>
    <w:rPr>
      <w:rFonts w:ascii="Calibri" w:eastAsia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D1507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D1507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15078"/>
    <w:pPr>
      <w:spacing w:before="100" w:beforeAutospacing="1" w:after="100" w:afterAutospacing="1"/>
    </w:pPr>
    <w:rPr>
      <w:szCs w:val="24"/>
    </w:rPr>
  </w:style>
  <w:style w:type="paragraph" w:customStyle="1" w:styleId="ListParagraph1">
    <w:name w:val="List Paragraph1"/>
    <w:basedOn w:val="Normal"/>
    <w:uiPriority w:val="34"/>
    <w:qFormat/>
    <w:rsid w:val="00D15078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5078"/>
    <w:pPr>
      <w:spacing w:line="276" w:lineRule="auto"/>
      <w:jc w:val="both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5078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unhideWhenUsed/>
    <w:rsid w:val="00D15078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D15078"/>
    <w:pPr>
      <w:jc w:val="both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5078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15078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15078"/>
    <w:rPr>
      <w:color w:val="000000"/>
      <w:u w:val="single"/>
    </w:rPr>
  </w:style>
  <w:style w:type="paragraph" w:styleId="NoSpacing">
    <w:name w:val="No Spacing"/>
    <w:uiPriority w:val="1"/>
    <w:qFormat/>
    <w:rsid w:val="00E41EC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0x00CBF36B33899FEB4585D7C165C57A0D7E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14/09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CBF36B33899FEB4585D7C165C57A0D7E" ma:contentTypeVersion="" ma:contentTypeDescription="" ma:contentTypeScope="" ma:versionID="7103101b91b481af2cb66f076703c09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64663-ADA7-49CC-93D7-80ECAB8E6B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C6910BC-74F2-4FF2-9388-EE6C27652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52A68-0ECC-458E-B4DC-8BD6048C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3308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Projektvendimi për rolin mbikëqyrës të Ministrisë në sektorin e gazit</vt:lpstr>
    </vt:vector>
  </TitlesOfParts>
  <Company/>
  <LinksUpToDate>false</LinksUpToDate>
  <CharactersWithSpaces>21463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Projektvendimi për rolin mbikëqyrës të Ministrisë në sektorin e gazit</dc:title>
  <dc:creator>S Dhima</dc:creator>
  <cp:lastModifiedBy>Sara Kosova</cp:lastModifiedBy>
  <cp:revision>5</cp:revision>
  <cp:lastPrinted>2018-10-03T07:23:00Z</cp:lastPrinted>
  <dcterms:created xsi:type="dcterms:W3CDTF">2018-10-02T12:00:00Z</dcterms:created>
  <dcterms:modified xsi:type="dcterms:W3CDTF">2018-10-03T07:23:00Z</dcterms:modified>
</cp:coreProperties>
</file>