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373" w:rsidRPr="00827996" w:rsidRDefault="00737373" w:rsidP="00827996">
      <w:pPr>
        <w:pStyle w:val="Default"/>
        <w:tabs>
          <w:tab w:val="left" w:pos="3780"/>
          <w:tab w:val="left" w:pos="3870"/>
          <w:tab w:val="left" w:pos="5040"/>
        </w:tabs>
        <w:ind w:firstLine="360"/>
        <w:jc w:val="center"/>
        <w:rPr>
          <w:rFonts w:cs="Times New Roman"/>
          <w:lang w:val="sq-AL"/>
        </w:rPr>
      </w:pPr>
      <w:bookmarkStart w:id="0" w:name="_GoBack"/>
      <w:bookmarkEnd w:id="0"/>
      <w:r w:rsidRPr="00827996">
        <w:rPr>
          <w:rFonts w:cs="Times New Roman"/>
          <w:noProof/>
          <w:lang w:eastAsia="en-US"/>
        </w:rPr>
        <w:drawing>
          <wp:inline distT="0" distB="0" distL="0" distR="0" wp14:anchorId="5922EF72" wp14:editId="2C48D18A">
            <wp:extent cx="495300" cy="571500"/>
            <wp:effectExtent l="0" t="0" r="0" b="0"/>
            <wp:docPr id="1073741825" name="officeArt object" descr="stema1"/>
            <wp:cNvGraphicFramePr/>
            <a:graphic xmlns:a="http://schemas.openxmlformats.org/drawingml/2006/main">
              <a:graphicData uri="http://schemas.openxmlformats.org/drawingml/2006/picture">
                <pic:pic xmlns:pic="http://schemas.openxmlformats.org/drawingml/2006/picture">
                  <pic:nvPicPr>
                    <pic:cNvPr id="1073741825" name="stema1" descr="stema1"/>
                    <pic:cNvPicPr>
                      <a:picLocks noChangeAspect="1"/>
                    </pic:cNvPicPr>
                  </pic:nvPicPr>
                  <pic:blipFill>
                    <a:blip r:embed="rId7">
                      <a:extLst/>
                    </a:blip>
                    <a:stretch>
                      <a:fillRect/>
                    </a:stretch>
                  </pic:blipFill>
                  <pic:spPr>
                    <a:xfrm>
                      <a:off x="0" y="0"/>
                      <a:ext cx="495300" cy="571500"/>
                    </a:xfrm>
                    <a:prstGeom prst="rect">
                      <a:avLst/>
                    </a:prstGeom>
                    <a:ln w="12700" cap="flat">
                      <a:noFill/>
                      <a:miter lim="400000"/>
                    </a:ln>
                    <a:effectLst/>
                  </pic:spPr>
                </pic:pic>
              </a:graphicData>
            </a:graphic>
          </wp:inline>
        </w:drawing>
      </w:r>
    </w:p>
    <w:p w:rsidR="00737373" w:rsidRPr="00827996" w:rsidRDefault="00737373" w:rsidP="00827996">
      <w:pPr>
        <w:pStyle w:val="NoSpacing"/>
        <w:tabs>
          <w:tab w:val="left" w:pos="3870"/>
          <w:tab w:val="left" w:pos="5040"/>
        </w:tabs>
        <w:jc w:val="center"/>
        <w:rPr>
          <w:rFonts w:cs="Times New Roman"/>
          <w:b/>
          <w:bCs/>
          <w:lang w:val="sq-AL"/>
        </w:rPr>
      </w:pPr>
      <w:r w:rsidRPr="00827996">
        <w:rPr>
          <w:rFonts w:cs="Times New Roman"/>
          <w:b/>
          <w:bCs/>
          <w:lang w:val="sq-AL"/>
        </w:rPr>
        <w:t>REPUBLIKA E SHQIPËRISË</w:t>
      </w:r>
    </w:p>
    <w:p w:rsidR="00737373" w:rsidRPr="00827996" w:rsidRDefault="00737373" w:rsidP="00827996">
      <w:pPr>
        <w:pStyle w:val="BodyA"/>
        <w:tabs>
          <w:tab w:val="left" w:pos="3870"/>
          <w:tab w:val="left" w:pos="5040"/>
          <w:tab w:val="left" w:pos="8520"/>
        </w:tabs>
        <w:jc w:val="center"/>
        <w:rPr>
          <w:rFonts w:cs="Times New Roman"/>
          <w:b/>
          <w:bCs/>
          <w:lang w:val="sq-AL"/>
        </w:rPr>
      </w:pPr>
      <w:r w:rsidRPr="00827996">
        <w:rPr>
          <w:rFonts w:cs="Times New Roman"/>
          <w:b/>
          <w:bCs/>
          <w:lang w:val="sq-AL"/>
        </w:rPr>
        <w:t>Kuvendi</w:t>
      </w:r>
    </w:p>
    <w:p w:rsidR="00737373" w:rsidRPr="00827996" w:rsidRDefault="00737373" w:rsidP="00737373">
      <w:pPr>
        <w:pStyle w:val="BodyA"/>
        <w:jc w:val="center"/>
        <w:rPr>
          <w:rFonts w:cs="Times New Roman"/>
          <w:b/>
          <w:bCs/>
          <w:lang w:val="sq-AL"/>
        </w:rPr>
      </w:pPr>
    </w:p>
    <w:p w:rsidR="00737373" w:rsidRPr="00827996" w:rsidRDefault="00737373" w:rsidP="00737373">
      <w:pPr>
        <w:pStyle w:val="BodyA"/>
        <w:jc w:val="center"/>
        <w:rPr>
          <w:rFonts w:cs="Times New Roman"/>
          <w:b/>
          <w:bCs/>
          <w:lang w:val="sq-AL"/>
        </w:rPr>
      </w:pPr>
    </w:p>
    <w:p w:rsidR="00737373" w:rsidRPr="00827996" w:rsidRDefault="00737373" w:rsidP="00737373">
      <w:pPr>
        <w:pStyle w:val="BodyA"/>
        <w:jc w:val="center"/>
        <w:rPr>
          <w:rFonts w:cs="Times New Roman"/>
          <w:b/>
          <w:bCs/>
          <w:lang w:val="sq-AL"/>
        </w:rPr>
      </w:pPr>
      <w:r w:rsidRPr="00827996">
        <w:rPr>
          <w:rFonts w:cs="Times New Roman"/>
          <w:b/>
          <w:bCs/>
          <w:lang w:val="sq-AL"/>
        </w:rPr>
        <w:t>PROJEKTLIGJ</w:t>
      </w:r>
    </w:p>
    <w:p w:rsidR="00737373" w:rsidRPr="00827996" w:rsidRDefault="00737373" w:rsidP="00737373">
      <w:pPr>
        <w:pStyle w:val="BodyA"/>
        <w:jc w:val="center"/>
        <w:rPr>
          <w:rFonts w:cs="Times New Roman"/>
          <w:b/>
          <w:bCs/>
          <w:lang w:val="sq-AL"/>
        </w:rPr>
      </w:pPr>
    </w:p>
    <w:p w:rsidR="00737373" w:rsidRPr="00827996" w:rsidRDefault="00737373" w:rsidP="00737373">
      <w:pPr>
        <w:pStyle w:val="BodyA"/>
        <w:jc w:val="center"/>
        <w:rPr>
          <w:rFonts w:cs="Times New Roman"/>
          <w:b/>
          <w:bCs/>
          <w:lang w:val="sq-AL"/>
        </w:rPr>
      </w:pPr>
      <w:r w:rsidRPr="00827996">
        <w:rPr>
          <w:rFonts w:cs="Times New Roman"/>
          <w:b/>
          <w:bCs/>
          <w:lang w:val="sq-AL"/>
        </w:rPr>
        <w:t>Nr. ______/2021</w:t>
      </w:r>
    </w:p>
    <w:p w:rsidR="00737373" w:rsidRPr="00827996" w:rsidRDefault="00737373" w:rsidP="00737373">
      <w:pPr>
        <w:pStyle w:val="BodyA"/>
        <w:tabs>
          <w:tab w:val="left" w:pos="360"/>
          <w:tab w:val="left" w:pos="3720"/>
        </w:tabs>
        <w:rPr>
          <w:rFonts w:cs="Times New Roman"/>
          <w:b/>
          <w:bCs/>
          <w:lang w:val="sq-AL"/>
        </w:rPr>
      </w:pPr>
      <w:r w:rsidRPr="00827996">
        <w:rPr>
          <w:rFonts w:cs="Times New Roman"/>
          <w:b/>
          <w:bCs/>
          <w:lang w:val="sq-AL"/>
        </w:rPr>
        <w:tab/>
      </w:r>
      <w:r w:rsidRPr="00827996">
        <w:rPr>
          <w:rFonts w:cs="Times New Roman"/>
          <w:b/>
          <w:bCs/>
          <w:lang w:val="sq-AL"/>
        </w:rPr>
        <w:tab/>
      </w:r>
    </w:p>
    <w:p w:rsidR="00737373" w:rsidRPr="00827996" w:rsidRDefault="00737373" w:rsidP="00737373">
      <w:pPr>
        <w:pStyle w:val="BodyA"/>
        <w:tabs>
          <w:tab w:val="left" w:pos="360"/>
          <w:tab w:val="left" w:pos="3720"/>
        </w:tabs>
        <w:rPr>
          <w:rFonts w:cs="Times New Roman"/>
          <w:b/>
          <w:bCs/>
          <w:lang w:val="sq-AL"/>
        </w:rPr>
      </w:pPr>
    </w:p>
    <w:p w:rsidR="00737373" w:rsidRPr="00827996" w:rsidRDefault="00737373" w:rsidP="00737373">
      <w:pPr>
        <w:pStyle w:val="BodyA"/>
        <w:tabs>
          <w:tab w:val="left" w:pos="240"/>
        </w:tabs>
        <w:spacing w:line="360" w:lineRule="auto"/>
        <w:ind w:left="240" w:hanging="240"/>
        <w:jc w:val="center"/>
        <w:rPr>
          <w:rFonts w:cs="Times New Roman"/>
          <w:b/>
          <w:bCs/>
          <w:u w:val="single"/>
          <w:lang w:val="sq-AL"/>
        </w:rPr>
      </w:pPr>
      <w:r w:rsidRPr="00827996">
        <w:rPr>
          <w:rFonts w:cs="Times New Roman"/>
          <w:b/>
          <w:bCs/>
          <w:u w:val="single"/>
          <w:lang w:val="sq-AL"/>
        </w:rPr>
        <w:t>PËR BASHKËQEVERISJEN</w:t>
      </w:r>
    </w:p>
    <w:p w:rsidR="00737373" w:rsidRPr="00827996" w:rsidRDefault="00737373" w:rsidP="00737373">
      <w:pPr>
        <w:pStyle w:val="BodyA"/>
        <w:jc w:val="center"/>
        <w:rPr>
          <w:rFonts w:cs="Times New Roman"/>
          <w:b/>
          <w:bCs/>
          <w:u w:val="single"/>
          <w:lang w:val="sq-AL"/>
        </w:rPr>
      </w:pPr>
    </w:p>
    <w:p w:rsidR="00737373" w:rsidRPr="00827996" w:rsidRDefault="00737373" w:rsidP="00737373">
      <w:pPr>
        <w:pStyle w:val="BodyA"/>
        <w:jc w:val="both"/>
        <w:rPr>
          <w:rFonts w:cs="Times New Roman"/>
          <w:lang w:val="sq-AL"/>
        </w:rPr>
      </w:pPr>
      <w:r w:rsidRPr="00827996">
        <w:rPr>
          <w:rFonts w:cs="Times New Roman"/>
          <w:lang w:val="sq-AL"/>
        </w:rPr>
        <w:t xml:space="preserve">Në mbështetje të neneve 78 dhe 83, pika 1, të Kushtetutës, me propozimin e Këshillit të Ministrave, </w:t>
      </w:r>
    </w:p>
    <w:p w:rsidR="00737373" w:rsidRPr="00827996" w:rsidRDefault="00737373" w:rsidP="00737373">
      <w:pPr>
        <w:pStyle w:val="BodyA"/>
        <w:ind w:firstLine="720"/>
        <w:jc w:val="both"/>
        <w:rPr>
          <w:rFonts w:cs="Times New Roman"/>
          <w:lang w:val="sq-AL"/>
        </w:rPr>
      </w:pPr>
    </w:p>
    <w:p w:rsidR="00737373" w:rsidRPr="00827996" w:rsidRDefault="00737373" w:rsidP="00737373">
      <w:pPr>
        <w:pStyle w:val="BodyA"/>
        <w:widowControl w:val="0"/>
        <w:jc w:val="center"/>
        <w:outlineLvl w:val="0"/>
        <w:rPr>
          <w:rFonts w:cs="Times New Roman"/>
          <w:lang w:val="sq-AL"/>
        </w:rPr>
      </w:pPr>
      <w:r w:rsidRPr="00827996">
        <w:rPr>
          <w:rFonts w:cs="Times New Roman"/>
          <w:lang w:val="sq-AL"/>
        </w:rPr>
        <w:t>KUVENDI</w:t>
      </w:r>
    </w:p>
    <w:p w:rsidR="00737373" w:rsidRPr="00827996" w:rsidRDefault="00737373" w:rsidP="00737373">
      <w:pPr>
        <w:pStyle w:val="BodyA"/>
        <w:widowControl w:val="0"/>
        <w:jc w:val="center"/>
        <w:rPr>
          <w:rFonts w:cs="Times New Roman"/>
          <w:lang w:val="sq-AL"/>
        </w:rPr>
      </w:pPr>
    </w:p>
    <w:p w:rsidR="00737373" w:rsidRPr="00827996" w:rsidRDefault="00737373" w:rsidP="00737373">
      <w:pPr>
        <w:pStyle w:val="BodyA"/>
        <w:widowControl w:val="0"/>
        <w:jc w:val="center"/>
        <w:outlineLvl w:val="0"/>
        <w:rPr>
          <w:rFonts w:cs="Times New Roman"/>
          <w:lang w:val="sq-AL"/>
        </w:rPr>
      </w:pPr>
      <w:r w:rsidRPr="00827996">
        <w:rPr>
          <w:rFonts w:cs="Times New Roman"/>
          <w:lang w:val="sq-AL"/>
        </w:rPr>
        <w:t>I REPUBLIKËS SË SHQIPËRISË</w:t>
      </w:r>
    </w:p>
    <w:p w:rsidR="00737373" w:rsidRPr="00827996" w:rsidRDefault="00737373" w:rsidP="00737373">
      <w:pPr>
        <w:pStyle w:val="BodyA"/>
        <w:widowControl w:val="0"/>
        <w:jc w:val="center"/>
        <w:rPr>
          <w:rFonts w:cs="Times New Roman"/>
          <w:lang w:val="sq-AL"/>
        </w:rPr>
      </w:pPr>
    </w:p>
    <w:p w:rsidR="00737373" w:rsidRPr="00827996" w:rsidRDefault="00737373" w:rsidP="00737373">
      <w:pPr>
        <w:pStyle w:val="BodyA"/>
        <w:widowControl w:val="0"/>
        <w:jc w:val="center"/>
        <w:outlineLvl w:val="0"/>
        <w:rPr>
          <w:rFonts w:cs="Times New Roman"/>
          <w:lang w:val="sq-AL"/>
        </w:rPr>
      </w:pPr>
      <w:r w:rsidRPr="00827996">
        <w:rPr>
          <w:rFonts w:cs="Times New Roman"/>
          <w:lang w:val="sq-AL"/>
        </w:rPr>
        <w:t>VENDOSI:</w:t>
      </w:r>
    </w:p>
    <w:p w:rsidR="00737373" w:rsidRPr="00827996" w:rsidRDefault="00737373" w:rsidP="00737373">
      <w:pPr>
        <w:pStyle w:val="BodyA"/>
        <w:rPr>
          <w:rFonts w:cs="Times New Roman"/>
          <w:lang w:val="sq-AL"/>
        </w:rPr>
      </w:pPr>
    </w:p>
    <w:p w:rsidR="00737373" w:rsidRPr="00827996" w:rsidRDefault="00737373" w:rsidP="00737373">
      <w:pPr>
        <w:pStyle w:val="BodyA"/>
        <w:jc w:val="center"/>
        <w:outlineLvl w:val="0"/>
        <w:rPr>
          <w:rFonts w:cs="Times New Roman"/>
          <w:lang w:val="sq-AL"/>
        </w:rPr>
      </w:pPr>
      <w:r w:rsidRPr="00827996">
        <w:rPr>
          <w:rFonts w:cs="Times New Roman"/>
          <w:lang w:val="sq-AL"/>
        </w:rPr>
        <w:t>KREU I</w:t>
      </w:r>
    </w:p>
    <w:p w:rsidR="00737373" w:rsidRPr="00827996" w:rsidRDefault="00737373" w:rsidP="00737373">
      <w:pPr>
        <w:pStyle w:val="BodyA"/>
        <w:jc w:val="center"/>
        <w:outlineLvl w:val="0"/>
        <w:rPr>
          <w:rFonts w:cs="Times New Roman"/>
          <w:b/>
          <w:bCs/>
          <w:lang w:val="sq-AL"/>
        </w:rPr>
      </w:pPr>
      <w:r w:rsidRPr="00827996">
        <w:rPr>
          <w:rFonts w:cs="Times New Roman"/>
          <w:b/>
          <w:bCs/>
          <w:lang w:val="sq-AL"/>
        </w:rPr>
        <w:t>DISPOZITA TË PËRGJITHSHME</w:t>
      </w:r>
    </w:p>
    <w:p w:rsidR="00737373" w:rsidRPr="00827996" w:rsidRDefault="00737373" w:rsidP="00737373">
      <w:pPr>
        <w:pStyle w:val="BodyA"/>
        <w:spacing w:after="120"/>
        <w:jc w:val="center"/>
        <w:rPr>
          <w:rFonts w:cs="Times New Roman"/>
          <w:b/>
          <w:bCs/>
          <w:lang w:val="sq-AL"/>
        </w:rPr>
      </w:pPr>
    </w:p>
    <w:p w:rsidR="00737373" w:rsidRPr="00827996" w:rsidRDefault="00737373" w:rsidP="00737373">
      <w:pPr>
        <w:pStyle w:val="BodyA"/>
        <w:spacing w:after="120"/>
        <w:jc w:val="center"/>
        <w:rPr>
          <w:rFonts w:cs="Times New Roman"/>
          <w:lang w:val="sq-AL"/>
        </w:rPr>
      </w:pPr>
      <w:r w:rsidRPr="00827996">
        <w:rPr>
          <w:rFonts w:cs="Times New Roman"/>
          <w:lang w:val="sq-AL"/>
        </w:rPr>
        <w:t>Neni 1</w:t>
      </w:r>
    </w:p>
    <w:p w:rsidR="00737373" w:rsidRPr="00827996" w:rsidRDefault="00737373" w:rsidP="00737373">
      <w:pPr>
        <w:pStyle w:val="BodyA"/>
        <w:spacing w:after="120"/>
        <w:jc w:val="center"/>
        <w:outlineLvl w:val="0"/>
        <w:rPr>
          <w:rFonts w:cs="Times New Roman"/>
          <w:lang w:val="sq-AL"/>
        </w:rPr>
      </w:pPr>
      <w:r w:rsidRPr="00827996">
        <w:rPr>
          <w:rFonts w:cs="Times New Roman"/>
          <w:b/>
          <w:bCs/>
          <w:lang w:val="sq-AL"/>
        </w:rPr>
        <w:t>Objekti</w:t>
      </w:r>
    </w:p>
    <w:p w:rsidR="00737373" w:rsidRPr="00827996" w:rsidRDefault="00737373" w:rsidP="00B76907">
      <w:pPr>
        <w:pStyle w:val="BodyA"/>
        <w:spacing w:after="120"/>
        <w:ind w:firstLine="450"/>
        <w:jc w:val="both"/>
        <w:outlineLvl w:val="0"/>
        <w:rPr>
          <w:rFonts w:cs="Times New Roman"/>
          <w:lang w:val="sq-AL"/>
        </w:rPr>
      </w:pPr>
      <w:r w:rsidRPr="00827996">
        <w:rPr>
          <w:rFonts w:cs="Times New Roman"/>
          <w:lang w:val="sq-AL"/>
        </w:rPr>
        <w:t xml:space="preserve">Ky ligj përcakton rregullat për bashkëqeverisjen me qytetarët nëpërmjet gjithëpërfshirjes së tyre në politikëbërje, garantimin e pjesëmarrjes së tyre në procedurat administrative vendimmarrëse, rritjen e përgjegjshmërisë dhe të llogaridhënies së administratës </w:t>
      </w:r>
      <w:r w:rsidR="00A33999">
        <w:rPr>
          <w:rFonts w:cs="Times New Roman"/>
          <w:lang w:val="sq-AL"/>
        </w:rPr>
        <w:t>shtet</w:t>
      </w:r>
      <w:r w:rsidR="00A33999" w:rsidRPr="00A33999">
        <w:rPr>
          <w:rFonts w:cs="Times New Roman"/>
          <w:lang w:val="sq-AL"/>
        </w:rPr>
        <w:t>ë</w:t>
      </w:r>
      <w:r w:rsidR="00A33999">
        <w:rPr>
          <w:rFonts w:cs="Times New Roman"/>
          <w:lang w:val="sq-AL"/>
        </w:rPr>
        <w:t>rore</w:t>
      </w:r>
      <w:r w:rsidRPr="00827996">
        <w:rPr>
          <w:rFonts w:cs="Times New Roman"/>
          <w:lang w:val="sq-AL"/>
        </w:rPr>
        <w:t xml:space="preserve"> përmes platformës “Me ty për Shqipërinë që duam”, si dhe organizimin dhe funksionimin e Agjencisë për Dialog dhe Bashkëqeverisje.</w:t>
      </w:r>
    </w:p>
    <w:p w:rsidR="00737373" w:rsidRPr="00827996" w:rsidRDefault="00737373" w:rsidP="00737373">
      <w:pPr>
        <w:pStyle w:val="BodyA"/>
        <w:jc w:val="center"/>
        <w:rPr>
          <w:rFonts w:cs="Times New Roman"/>
          <w:lang w:val="sq-AL"/>
        </w:rPr>
      </w:pPr>
    </w:p>
    <w:p w:rsidR="00737373" w:rsidRPr="00827996" w:rsidRDefault="00737373" w:rsidP="00737373">
      <w:pPr>
        <w:pStyle w:val="BodyA"/>
        <w:spacing w:after="120"/>
        <w:jc w:val="center"/>
        <w:outlineLvl w:val="0"/>
        <w:rPr>
          <w:rFonts w:cs="Times New Roman"/>
          <w:lang w:val="sq-AL"/>
        </w:rPr>
      </w:pPr>
      <w:r w:rsidRPr="00827996">
        <w:rPr>
          <w:rFonts w:cs="Times New Roman"/>
          <w:lang w:val="sq-AL"/>
        </w:rPr>
        <w:t>Neni 2</w:t>
      </w:r>
    </w:p>
    <w:p w:rsidR="00737373" w:rsidRPr="00827996" w:rsidRDefault="00737373" w:rsidP="00737373">
      <w:pPr>
        <w:pStyle w:val="BodyA"/>
        <w:spacing w:after="120"/>
        <w:jc w:val="center"/>
        <w:outlineLvl w:val="0"/>
        <w:rPr>
          <w:rFonts w:cs="Times New Roman"/>
          <w:lang w:val="sq-AL"/>
        </w:rPr>
      </w:pPr>
      <w:r w:rsidRPr="00827996">
        <w:rPr>
          <w:rFonts w:cs="Times New Roman"/>
          <w:b/>
          <w:bCs/>
          <w:lang w:val="sq-AL"/>
        </w:rPr>
        <w:t xml:space="preserve">Qëllimi </w:t>
      </w:r>
    </w:p>
    <w:p w:rsidR="00737373" w:rsidRPr="00827996" w:rsidRDefault="00737373" w:rsidP="003D4EF5">
      <w:pPr>
        <w:pStyle w:val="Default"/>
        <w:ind w:firstLine="360"/>
        <w:jc w:val="both"/>
        <w:rPr>
          <w:rFonts w:cs="Times New Roman"/>
          <w:b w:val="0"/>
          <w:bCs w:val="0"/>
          <w:lang w:val="sq-AL"/>
        </w:rPr>
      </w:pPr>
      <w:r w:rsidRPr="00827996">
        <w:rPr>
          <w:rFonts w:cs="Times New Roman"/>
          <w:b w:val="0"/>
          <w:bCs w:val="0"/>
          <w:lang w:val="sq-AL"/>
        </w:rPr>
        <w:t xml:space="preserve">1. Qëllimi i këtij ligji është të krijojë kushtet për bashkëqeverisje me qytetarët nëpërmjet gjithëpërfshirjes së tyre në politikëbërje, garantimin e pjesëmarrjes së tyre në procedurat administrative vendimmarrëse dhe rritjen e përgjegjshmërisë dhe të llogaridhënies së administratës </w:t>
      </w:r>
      <w:r w:rsidR="00755B60">
        <w:rPr>
          <w:rFonts w:cs="Times New Roman"/>
          <w:b w:val="0"/>
          <w:bCs w:val="0"/>
          <w:lang w:val="sq-AL"/>
        </w:rPr>
        <w:t>shtet</w:t>
      </w:r>
      <w:r w:rsidR="00755B60" w:rsidRPr="00755B60">
        <w:rPr>
          <w:rFonts w:cs="Times New Roman"/>
          <w:b w:val="0"/>
          <w:bCs w:val="0"/>
          <w:lang w:val="sq-AL"/>
        </w:rPr>
        <w:t>ë</w:t>
      </w:r>
      <w:r w:rsidR="00755B60">
        <w:rPr>
          <w:rFonts w:cs="Times New Roman"/>
          <w:b w:val="0"/>
          <w:bCs w:val="0"/>
          <w:lang w:val="sq-AL"/>
        </w:rPr>
        <w:t>rore</w:t>
      </w:r>
      <w:r w:rsidRPr="00827996">
        <w:rPr>
          <w:rFonts w:cs="Times New Roman"/>
          <w:b w:val="0"/>
          <w:bCs w:val="0"/>
          <w:lang w:val="sq-AL"/>
        </w:rPr>
        <w:t xml:space="preserve">, përmes platformës “Me ty për Shqipërinë që duam”. </w:t>
      </w:r>
    </w:p>
    <w:p w:rsidR="00737373" w:rsidRPr="00827996" w:rsidRDefault="00737373" w:rsidP="00737373">
      <w:pPr>
        <w:pStyle w:val="Default"/>
        <w:ind w:firstLine="360"/>
        <w:jc w:val="both"/>
        <w:rPr>
          <w:rFonts w:cs="Times New Roman"/>
          <w:b w:val="0"/>
          <w:bCs w:val="0"/>
          <w:lang w:val="sq-AL"/>
        </w:rPr>
      </w:pPr>
      <w:r w:rsidRPr="00827996">
        <w:rPr>
          <w:rFonts w:cs="Times New Roman"/>
          <w:b w:val="0"/>
          <w:bCs w:val="0"/>
          <w:lang w:val="sq-AL"/>
        </w:rPr>
        <w:t xml:space="preserve">2. Ky ligj ka për qëllim të nxisë ndërveprimin ndërmjet administratës </w:t>
      </w:r>
      <w:r w:rsidR="00755B60">
        <w:rPr>
          <w:rFonts w:cs="Times New Roman"/>
          <w:b w:val="0"/>
          <w:bCs w:val="0"/>
          <w:lang w:val="sq-AL"/>
        </w:rPr>
        <w:t>shtet</w:t>
      </w:r>
      <w:r w:rsidR="00755B60" w:rsidRPr="00755B60">
        <w:rPr>
          <w:rFonts w:cs="Times New Roman"/>
          <w:b w:val="0"/>
          <w:bCs w:val="0"/>
          <w:lang w:val="sq-AL"/>
        </w:rPr>
        <w:t>ë</w:t>
      </w:r>
      <w:r w:rsidR="00755B60">
        <w:rPr>
          <w:rFonts w:cs="Times New Roman"/>
          <w:b w:val="0"/>
          <w:bCs w:val="0"/>
          <w:lang w:val="sq-AL"/>
        </w:rPr>
        <w:t>rore</w:t>
      </w:r>
      <w:r w:rsidRPr="00827996">
        <w:rPr>
          <w:rFonts w:cs="Times New Roman"/>
          <w:b w:val="0"/>
          <w:bCs w:val="0"/>
          <w:lang w:val="sq-AL"/>
        </w:rPr>
        <w:t xml:space="preserve"> dhe individëve, organizatave të shoqërisë civile, pavarësisht formës së tyre të organizimit, si dhe tregtarëve, shoqërive tregtare dhe çdo subjekti të së drejtës që kryen veprimtari tregtare me qëllim rritjen e rolit të tyre në përmirësimin e cilësisë së ofrimit të shërbimeve publike, si dhe </w:t>
      </w:r>
      <w:r w:rsidR="00827996" w:rsidRPr="00827996">
        <w:rPr>
          <w:rFonts w:cs="Times New Roman"/>
          <w:b w:val="0"/>
          <w:bCs w:val="0"/>
          <w:lang w:val="sq-AL"/>
        </w:rPr>
        <w:t>ndërmarrjen</w:t>
      </w:r>
      <w:r w:rsidRPr="00827996">
        <w:rPr>
          <w:rFonts w:cs="Times New Roman"/>
          <w:b w:val="0"/>
          <w:bCs w:val="0"/>
          <w:lang w:val="sq-AL"/>
        </w:rPr>
        <w:t xml:space="preserve"> e nismave, </w:t>
      </w:r>
      <w:r w:rsidR="00960848">
        <w:rPr>
          <w:rFonts w:cs="Times New Roman"/>
          <w:b w:val="0"/>
          <w:bCs w:val="0"/>
          <w:lang w:val="sq-AL"/>
        </w:rPr>
        <w:t>t</w:t>
      </w:r>
      <w:r w:rsidR="00960848" w:rsidRPr="00960848">
        <w:rPr>
          <w:rFonts w:cs="Times New Roman"/>
          <w:b w:val="0"/>
          <w:bCs w:val="0"/>
          <w:lang w:val="sq-AL"/>
        </w:rPr>
        <w:t>ë</w:t>
      </w:r>
      <w:r w:rsidR="00960848">
        <w:rPr>
          <w:rFonts w:cs="Times New Roman"/>
          <w:b w:val="0"/>
          <w:bCs w:val="0"/>
          <w:lang w:val="sq-AL"/>
        </w:rPr>
        <w:t xml:space="preserve"> </w:t>
      </w:r>
      <w:r w:rsidRPr="00827996">
        <w:rPr>
          <w:rFonts w:cs="Times New Roman"/>
          <w:b w:val="0"/>
          <w:bCs w:val="0"/>
          <w:lang w:val="sq-AL"/>
        </w:rPr>
        <w:t xml:space="preserve">projekteve ose </w:t>
      </w:r>
      <w:r w:rsidR="00960848">
        <w:rPr>
          <w:rFonts w:cs="Times New Roman"/>
          <w:b w:val="0"/>
          <w:bCs w:val="0"/>
          <w:lang w:val="sq-AL"/>
        </w:rPr>
        <w:t>t</w:t>
      </w:r>
      <w:r w:rsidR="00960848" w:rsidRPr="00960848">
        <w:rPr>
          <w:rFonts w:cs="Times New Roman"/>
          <w:b w:val="0"/>
          <w:bCs w:val="0"/>
          <w:lang w:val="sq-AL"/>
        </w:rPr>
        <w:t>ë</w:t>
      </w:r>
      <w:r w:rsidR="00960848">
        <w:rPr>
          <w:rFonts w:cs="Times New Roman"/>
          <w:b w:val="0"/>
          <w:bCs w:val="0"/>
          <w:lang w:val="sq-AL"/>
        </w:rPr>
        <w:t xml:space="preserve"> </w:t>
      </w:r>
      <w:r w:rsidRPr="00827996">
        <w:rPr>
          <w:rFonts w:cs="Times New Roman"/>
          <w:b w:val="0"/>
          <w:bCs w:val="0"/>
          <w:lang w:val="sq-AL"/>
        </w:rPr>
        <w:t>programeve të përbashkëta që kanë si qëllim përfshirjen e qytetarëve në bashkëqeverisje përmes platformës “Me ty për Shqipërinë që duam”.</w:t>
      </w:r>
    </w:p>
    <w:p w:rsidR="00737373" w:rsidRDefault="00737373" w:rsidP="00737373">
      <w:pPr>
        <w:pStyle w:val="Default"/>
        <w:jc w:val="both"/>
        <w:rPr>
          <w:rFonts w:cs="Times New Roman"/>
          <w:b w:val="0"/>
          <w:bCs w:val="0"/>
          <w:lang w:val="sq-AL"/>
        </w:rPr>
      </w:pPr>
    </w:p>
    <w:p w:rsidR="003D4EF5" w:rsidRPr="00827996" w:rsidRDefault="003D4EF5" w:rsidP="00737373">
      <w:pPr>
        <w:pStyle w:val="Default"/>
        <w:jc w:val="both"/>
        <w:rPr>
          <w:rFonts w:cs="Times New Roman"/>
          <w:b w:val="0"/>
          <w:bCs w:val="0"/>
          <w:lang w:val="sq-AL"/>
        </w:rPr>
      </w:pPr>
    </w:p>
    <w:p w:rsidR="00737373" w:rsidRPr="00827996" w:rsidRDefault="00737373" w:rsidP="00737373">
      <w:pPr>
        <w:pStyle w:val="BodyA"/>
        <w:tabs>
          <w:tab w:val="left" w:pos="2445"/>
        </w:tabs>
        <w:jc w:val="center"/>
        <w:outlineLvl w:val="0"/>
        <w:rPr>
          <w:rFonts w:cs="Times New Roman"/>
          <w:lang w:val="sq-AL"/>
        </w:rPr>
      </w:pPr>
      <w:r w:rsidRPr="00827996">
        <w:rPr>
          <w:rFonts w:cs="Times New Roman"/>
          <w:lang w:val="sq-AL"/>
        </w:rPr>
        <w:t>Neni 3</w:t>
      </w:r>
    </w:p>
    <w:p w:rsidR="00737373" w:rsidRPr="00827996" w:rsidRDefault="00737373" w:rsidP="00737373">
      <w:pPr>
        <w:pStyle w:val="BodyA"/>
        <w:jc w:val="center"/>
        <w:outlineLvl w:val="0"/>
        <w:rPr>
          <w:rFonts w:cs="Times New Roman"/>
          <w:b/>
          <w:bCs/>
          <w:lang w:val="sq-AL"/>
        </w:rPr>
      </w:pPr>
      <w:r w:rsidRPr="00827996">
        <w:rPr>
          <w:rFonts w:cs="Times New Roman"/>
          <w:b/>
          <w:bCs/>
          <w:lang w:val="sq-AL"/>
        </w:rPr>
        <w:t xml:space="preserve">Fusha e zbatimit </w:t>
      </w:r>
    </w:p>
    <w:p w:rsidR="00737373" w:rsidRPr="00827996" w:rsidRDefault="00737373" w:rsidP="00737373">
      <w:pPr>
        <w:pStyle w:val="BodyA"/>
        <w:outlineLvl w:val="0"/>
        <w:rPr>
          <w:rFonts w:cs="Times New Roman"/>
          <w:b/>
          <w:bCs/>
          <w:lang w:val="sq-AL"/>
        </w:rPr>
      </w:pPr>
    </w:p>
    <w:p w:rsidR="00737373" w:rsidRPr="00827996" w:rsidRDefault="00737373" w:rsidP="00960848">
      <w:pPr>
        <w:pStyle w:val="BodyA"/>
        <w:ind w:firstLine="360"/>
        <w:jc w:val="both"/>
        <w:outlineLvl w:val="0"/>
        <w:rPr>
          <w:rFonts w:cs="Times New Roman"/>
          <w:lang w:val="sq-AL"/>
        </w:rPr>
      </w:pPr>
      <w:r w:rsidRPr="00827996">
        <w:rPr>
          <w:rFonts w:cs="Times New Roman"/>
          <w:lang w:val="sq-AL"/>
        </w:rPr>
        <w:t xml:space="preserve">1. Ky ligj zbatohet nga institucionet e administratës </w:t>
      </w:r>
      <w:r w:rsidR="00755B60">
        <w:rPr>
          <w:rFonts w:cs="Times New Roman"/>
          <w:lang w:val="sq-AL"/>
        </w:rPr>
        <w:t>shtetërore</w:t>
      </w:r>
      <w:r w:rsidRPr="00827996">
        <w:rPr>
          <w:rFonts w:cs="Times New Roman"/>
          <w:lang w:val="sq-AL"/>
        </w:rPr>
        <w:t>, nën përgjegjësinë e Këshillit të Ministrave.</w:t>
      </w:r>
    </w:p>
    <w:p w:rsidR="00737373" w:rsidRPr="00827996" w:rsidRDefault="00737373" w:rsidP="00960848">
      <w:pPr>
        <w:pStyle w:val="Default"/>
        <w:ind w:firstLine="360"/>
        <w:jc w:val="both"/>
        <w:rPr>
          <w:rFonts w:cs="Times New Roman"/>
          <w:b w:val="0"/>
          <w:bCs w:val="0"/>
          <w:lang w:val="sq-AL"/>
        </w:rPr>
      </w:pPr>
      <w:r w:rsidRPr="00827996">
        <w:rPr>
          <w:rFonts w:cs="Times New Roman"/>
          <w:b w:val="0"/>
          <w:bCs w:val="0"/>
          <w:lang w:val="sq-AL"/>
        </w:rPr>
        <w:t>2. Ky ligj zbatohet edhe nga entet publike, njësitë e vetëqeverisjes vendore, që lidhin marrëveshje me Agjencinë për Dialog dhe Bashkëqeverisje sipas parashikimeve të këtij ligji dhe legjislacionit përkatës në fuqi.</w:t>
      </w:r>
    </w:p>
    <w:p w:rsidR="00737373" w:rsidRPr="00827996" w:rsidRDefault="00737373" w:rsidP="00737373">
      <w:pPr>
        <w:pStyle w:val="Default"/>
        <w:jc w:val="both"/>
        <w:rPr>
          <w:rFonts w:cs="Times New Roman"/>
          <w:lang w:val="sq-AL"/>
        </w:rPr>
      </w:pPr>
    </w:p>
    <w:p w:rsidR="00737373" w:rsidRPr="00827996" w:rsidRDefault="00737373" w:rsidP="00737373">
      <w:pPr>
        <w:pStyle w:val="Default"/>
        <w:jc w:val="center"/>
        <w:rPr>
          <w:rFonts w:cs="Times New Roman"/>
          <w:b w:val="0"/>
          <w:bCs w:val="0"/>
          <w:lang w:val="sq-AL"/>
        </w:rPr>
      </w:pPr>
      <w:r w:rsidRPr="00827996">
        <w:rPr>
          <w:rFonts w:cs="Times New Roman"/>
          <w:b w:val="0"/>
          <w:bCs w:val="0"/>
          <w:lang w:val="sq-AL"/>
        </w:rPr>
        <w:t>Neni 4</w:t>
      </w:r>
    </w:p>
    <w:p w:rsidR="00737373" w:rsidRPr="00827996" w:rsidRDefault="00737373" w:rsidP="00737373">
      <w:pPr>
        <w:pStyle w:val="BodyA"/>
        <w:jc w:val="center"/>
        <w:outlineLvl w:val="0"/>
        <w:rPr>
          <w:rFonts w:cs="Times New Roman"/>
          <w:b/>
          <w:lang w:val="sq-AL"/>
        </w:rPr>
      </w:pPr>
      <w:r w:rsidRPr="00827996">
        <w:rPr>
          <w:rFonts w:cs="Times New Roman"/>
          <w:b/>
          <w:lang w:val="sq-AL"/>
        </w:rPr>
        <w:t>Përkufizime</w:t>
      </w:r>
    </w:p>
    <w:p w:rsidR="00737373" w:rsidRPr="00827996" w:rsidRDefault="00737373" w:rsidP="00737373">
      <w:pPr>
        <w:pStyle w:val="BodyA"/>
        <w:jc w:val="center"/>
        <w:outlineLvl w:val="0"/>
        <w:rPr>
          <w:rFonts w:cs="Times New Roman"/>
          <w:lang w:val="sq-AL"/>
        </w:rPr>
      </w:pPr>
    </w:p>
    <w:p w:rsidR="00737373" w:rsidRPr="00827996" w:rsidRDefault="00737373" w:rsidP="00737373">
      <w:pPr>
        <w:pStyle w:val="BodyA"/>
        <w:jc w:val="both"/>
        <w:outlineLvl w:val="0"/>
        <w:rPr>
          <w:rFonts w:cs="Times New Roman"/>
          <w:lang w:val="sq-AL"/>
        </w:rPr>
      </w:pPr>
      <w:r w:rsidRPr="00827996">
        <w:rPr>
          <w:rFonts w:cs="Times New Roman"/>
          <w:lang w:val="sq-AL"/>
        </w:rPr>
        <w:t>Në këtë ligj termat e mëposhtëm kanë këto kuptime:</w:t>
      </w:r>
    </w:p>
    <w:p w:rsidR="00737373" w:rsidRPr="00827996" w:rsidRDefault="00737373" w:rsidP="00737373">
      <w:pPr>
        <w:pStyle w:val="BodyA"/>
        <w:numPr>
          <w:ilvl w:val="0"/>
          <w:numId w:val="25"/>
        </w:numPr>
        <w:jc w:val="both"/>
        <w:outlineLvl w:val="0"/>
        <w:rPr>
          <w:rFonts w:cs="Times New Roman"/>
          <w:lang w:val="sq-AL"/>
        </w:rPr>
      </w:pPr>
      <w:r w:rsidRPr="00827996">
        <w:rPr>
          <w:rFonts w:cs="Times New Roman"/>
          <w:rtl/>
          <w:lang w:val="sq-AL"/>
        </w:rPr>
        <w:t>“</w:t>
      </w:r>
      <w:r w:rsidRPr="00827996">
        <w:rPr>
          <w:rFonts w:cs="Times New Roman"/>
          <w:lang w:val="sq-AL"/>
        </w:rPr>
        <w:t xml:space="preserve">Grup interesi” është çdo individ, organizatë e shoqërisë civile, pavarësisht formës së tyre të organizimit, si dhe tregtar, shoqëri tregtare dhe </w:t>
      </w:r>
      <w:r w:rsidRPr="00DC7BCF">
        <w:rPr>
          <w:rFonts w:cs="Times New Roman"/>
          <w:lang w:val="sq-AL"/>
        </w:rPr>
        <w:t xml:space="preserve">çdo </w:t>
      </w:r>
      <w:r w:rsidR="00DC7BCF" w:rsidRPr="00DC7BCF">
        <w:rPr>
          <w:rFonts w:cs="Times New Roman"/>
          <w:lang w:val="sq-AL"/>
        </w:rPr>
        <w:t>subjekt i</w:t>
      </w:r>
      <w:r w:rsidRPr="00DC7BCF">
        <w:rPr>
          <w:rFonts w:cs="Times New Roman"/>
          <w:lang w:val="sq-AL"/>
        </w:rPr>
        <w:t xml:space="preserve"> së drejtës</w:t>
      </w:r>
      <w:r w:rsidRPr="00827996">
        <w:rPr>
          <w:rFonts w:cs="Times New Roman"/>
          <w:lang w:val="sq-AL"/>
        </w:rPr>
        <w:t xml:space="preserve"> që kryen veprimtari tregtare të prekura apo të interesuara për përmirësimin e cilësisë së ofrimit të shërbimeve publike, si dhe </w:t>
      </w:r>
      <w:r w:rsidR="00827996" w:rsidRPr="00827996">
        <w:rPr>
          <w:rFonts w:cs="Times New Roman"/>
          <w:lang w:val="sq-AL"/>
        </w:rPr>
        <w:t>ndërmarrjen</w:t>
      </w:r>
      <w:r w:rsidRPr="00827996">
        <w:rPr>
          <w:rFonts w:cs="Times New Roman"/>
          <w:lang w:val="sq-AL"/>
        </w:rPr>
        <w:t xml:space="preserve"> e nismave, të projekteve ose të programeve të përbashkëta që kanë si qëllim përfshirjen e qytetarëve në bashkëqeverisje.</w:t>
      </w:r>
    </w:p>
    <w:p w:rsidR="00737373" w:rsidRPr="00827996" w:rsidRDefault="00737373" w:rsidP="00737373">
      <w:pPr>
        <w:pStyle w:val="BodyA"/>
        <w:numPr>
          <w:ilvl w:val="0"/>
          <w:numId w:val="25"/>
        </w:numPr>
        <w:jc w:val="both"/>
        <w:outlineLvl w:val="0"/>
        <w:rPr>
          <w:rFonts w:cs="Times New Roman"/>
          <w:lang w:val="sq-AL"/>
        </w:rPr>
      </w:pPr>
      <w:r w:rsidRPr="00827996">
        <w:rPr>
          <w:rFonts w:cs="Times New Roman"/>
          <w:rtl/>
          <w:lang w:val="sq-AL"/>
        </w:rPr>
        <w:t>“</w:t>
      </w:r>
      <w:r w:rsidRPr="00827996">
        <w:rPr>
          <w:rFonts w:cs="Times New Roman"/>
          <w:lang w:val="sq-AL"/>
        </w:rPr>
        <w:t>Koordinator” është funksionari përgjegjës i atashuar në institucion, në varësi të Agjencisë për Dialog dhe Bashkëqeverisje</w:t>
      </w:r>
      <w:r w:rsidR="00DC7BCF">
        <w:rPr>
          <w:rFonts w:cs="Times New Roman"/>
          <w:lang w:val="sq-AL"/>
        </w:rPr>
        <w:t>,</w:t>
      </w:r>
      <w:r w:rsidRPr="00827996">
        <w:rPr>
          <w:rFonts w:cs="Times New Roman"/>
          <w:lang w:val="sq-AL"/>
        </w:rPr>
        <w:t xml:space="preserve"> për monitorimin, ndjekjen dhe trajtimin e çështjeve të regjistruara në seksionet e platformës</w:t>
      </w:r>
      <w:r w:rsidR="00DC7BCF">
        <w:rPr>
          <w:rFonts w:cs="Times New Roman"/>
          <w:lang w:val="sq-AL"/>
        </w:rPr>
        <w:t xml:space="preserve"> “Me ty për Shqipërinë që duam”</w:t>
      </w:r>
      <w:r w:rsidRPr="00827996">
        <w:rPr>
          <w:rFonts w:cs="Times New Roman"/>
          <w:lang w:val="sq-AL"/>
        </w:rPr>
        <w:t>.</w:t>
      </w:r>
    </w:p>
    <w:p w:rsidR="00737373" w:rsidRPr="00827996" w:rsidRDefault="00737373" w:rsidP="00737373">
      <w:pPr>
        <w:pStyle w:val="BodyA"/>
        <w:numPr>
          <w:ilvl w:val="0"/>
          <w:numId w:val="25"/>
        </w:numPr>
        <w:tabs>
          <w:tab w:val="left" w:pos="2445"/>
        </w:tabs>
        <w:jc w:val="both"/>
        <w:outlineLvl w:val="0"/>
        <w:rPr>
          <w:rFonts w:cs="Times New Roman"/>
          <w:lang w:val="sq-AL"/>
        </w:rPr>
      </w:pPr>
      <w:r w:rsidRPr="00827996">
        <w:rPr>
          <w:rFonts w:cs="Times New Roman"/>
          <w:lang w:val="sq-AL"/>
        </w:rPr>
        <w:t xml:space="preserve">“Pikë kontakti pranë një institucioni” është zyrtari/ zyrtarët apo njësia përkatëse përgjegjëse, e përcaktuar me detyrën e mbajtjes së kontaktit midis koordinatorit të </w:t>
      </w:r>
      <w:r w:rsidR="00827996" w:rsidRPr="00827996">
        <w:rPr>
          <w:rFonts w:cs="Times New Roman"/>
          <w:lang w:val="sq-AL"/>
        </w:rPr>
        <w:t>Agjencisë</w:t>
      </w:r>
      <w:r w:rsidRPr="00827996">
        <w:rPr>
          <w:rFonts w:cs="Times New Roman"/>
          <w:lang w:val="sq-AL"/>
        </w:rPr>
        <w:t xml:space="preserve"> dhe institucionit, me urdhër të titullarit të institucionit përkatës. </w:t>
      </w:r>
    </w:p>
    <w:p w:rsidR="00737373" w:rsidRPr="00827996" w:rsidRDefault="00737373" w:rsidP="00737373">
      <w:pPr>
        <w:pStyle w:val="BodyA"/>
        <w:numPr>
          <w:ilvl w:val="0"/>
          <w:numId w:val="25"/>
        </w:numPr>
        <w:tabs>
          <w:tab w:val="left" w:pos="2445"/>
        </w:tabs>
        <w:jc w:val="both"/>
        <w:outlineLvl w:val="0"/>
        <w:rPr>
          <w:rFonts w:cs="Times New Roman"/>
          <w:lang w:val="sq-AL"/>
        </w:rPr>
      </w:pPr>
      <w:r w:rsidRPr="00827996">
        <w:rPr>
          <w:rFonts w:cs="Times New Roman"/>
          <w:lang w:val="sq-AL"/>
        </w:rPr>
        <w:t xml:space="preserve">“Çështje” </w:t>
      </w:r>
      <w:r w:rsidRPr="00FB2A88">
        <w:rPr>
          <w:rFonts w:cs="Times New Roman"/>
          <w:lang w:val="sq-AL"/>
        </w:rPr>
        <w:t>në kuptim të këtij ligji</w:t>
      </w:r>
      <w:r w:rsidR="00FB2A88">
        <w:rPr>
          <w:rFonts w:cs="Times New Roman"/>
          <w:lang w:val="sq-AL"/>
        </w:rPr>
        <w:t xml:space="preserve"> përfshin</w:t>
      </w:r>
      <w:r w:rsidRPr="00827996">
        <w:rPr>
          <w:rFonts w:cs="Times New Roman"/>
          <w:lang w:val="sq-AL"/>
        </w:rPr>
        <w:t xml:space="preserve"> të gjitha rastet që vijnë në seksionet e platformës </w:t>
      </w:r>
      <w:r w:rsidRPr="00827996">
        <w:rPr>
          <w:rFonts w:cs="Times New Roman"/>
          <w:rtl/>
          <w:lang w:val="sq-AL"/>
        </w:rPr>
        <w:t>“</w:t>
      </w:r>
      <w:r w:rsidRPr="00827996">
        <w:rPr>
          <w:rFonts w:cs="Times New Roman"/>
          <w:lang w:val="sq-AL"/>
        </w:rPr>
        <w:t>Me ty për Shqipërinë që duam”, të cilat trajtohen sipas një numri unik, i cili krijohet nga momenti i regjistrimit të çështjes në platformë.</w:t>
      </w:r>
    </w:p>
    <w:p w:rsidR="00737373" w:rsidRPr="00827996" w:rsidRDefault="00737373" w:rsidP="00737373">
      <w:pPr>
        <w:pStyle w:val="BodyA"/>
        <w:numPr>
          <w:ilvl w:val="0"/>
          <w:numId w:val="25"/>
        </w:numPr>
        <w:tabs>
          <w:tab w:val="left" w:pos="2445"/>
        </w:tabs>
        <w:jc w:val="both"/>
        <w:outlineLvl w:val="0"/>
        <w:rPr>
          <w:rFonts w:cs="Times New Roman"/>
          <w:lang w:val="sq-AL"/>
        </w:rPr>
      </w:pPr>
      <w:r w:rsidRPr="00827996">
        <w:rPr>
          <w:rFonts w:cs="Times New Roman"/>
          <w:lang w:val="sq-AL"/>
        </w:rPr>
        <w:t>“</w:t>
      </w:r>
      <w:r w:rsidRPr="00FB2A88">
        <w:rPr>
          <w:rFonts w:cs="Times New Roman"/>
          <w:lang w:val="sq-AL"/>
        </w:rPr>
        <w:t>Ankimi”</w:t>
      </w:r>
      <w:r w:rsidRPr="00827996">
        <w:rPr>
          <w:rFonts w:cs="Times New Roman"/>
          <w:lang w:val="sq-AL"/>
        </w:rPr>
        <w:t xml:space="preserve"> në kuptim të këtij ligji është kërkesa për llogaridhënie nga institucioni publik apo punonjësit shtetërorë për qytetarët, organizatat jofitimprurëse, shoqëritë tregtare apo grupet e ndryshme të interesit, të cilët, pasi kanë ndjekur procedurat apo parashikimet ligjore përkatëse</w:t>
      </w:r>
      <w:r w:rsidR="00FB2A88">
        <w:rPr>
          <w:rFonts w:cs="Times New Roman"/>
          <w:lang w:val="sq-AL"/>
        </w:rPr>
        <w:t>,</w:t>
      </w:r>
      <w:r w:rsidRPr="00827996">
        <w:rPr>
          <w:rFonts w:cs="Times New Roman"/>
          <w:lang w:val="sq-AL"/>
        </w:rPr>
        <w:t xml:space="preserve"> nuk kanë marrë nga institucioni publik informacion, shërbim apo çdo gjë tjetër që kuadri ligjor i konsideron përfitues. </w:t>
      </w:r>
    </w:p>
    <w:p w:rsidR="00737373" w:rsidRPr="00827996" w:rsidRDefault="00737373" w:rsidP="00737373">
      <w:pPr>
        <w:pStyle w:val="BodyA"/>
        <w:numPr>
          <w:ilvl w:val="0"/>
          <w:numId w:val="25"/>
        </w:numPr>
        <w:tabs>
          <w:tab w:val="left" w:pos="2445"/>
        </w:tabs>
        <w:jc w:val="both"/>
        <w:outlineLvl w:val="0"/>
        <w:rPr>
          <w:rFonts w:cs="Times New Roman"/>
          <w:lang w:val="sq-AL"/>
        </w:rPr>
      </w:pPr>
      <w:r w:rsidRPr="00827996">
        <w:rPr>
          <w:rFonts w:cs="Times New Roman"/>
          <w:lang w:val="sq-AL"/>
        </w:rPr>
        <w:t xml:space="preserve">“Afate” në kuptim të këtij ligji për shqyrtimin e ankesave apo çështjeve të paraqitura në seksionet e platformës “Me ty për Shqipërinë që duam” janë afatet për llogaridhënien e institucioneve </w:t>
      </w:r>
      <w:r w:rsidR="00755B60">
        <w:rPr>
          <w:rFonts w:cs="Times New Roman"/>
          <w:lang w:val="sq-AL"/>
        </w:rPr>
        <w:t>shtetërore</w:t>
      </w:r>
      <w:r w:rsidRPr="00827996">
        <w:rPr>
          <w:rFonts w:cs="Times New Roman"/>
          <w:lang w:val="sq-AL"/>
        </w:rPr>
        <w:t xml:space="preserve">/ punonjësve shtetërorë, të cilat janë të ndryshme dhe nuk </w:t>
      </w:r>
      <w:r w:rsidR="00827996" w:rsidRPr="00827996">
        <w:rPr>
          <w:rFonts w:cs="Times New Roman"/>
          <w:lang w:val="sq-AL"/>
        </w:rPr>
        <w:t>cenojnë</w:t>
      </w:r>
      <w:r w:rsidRPr="00827996">
        <w:rPr>
          <w:rFonts w:cs="Times New Roman"/>
          <w:lang w:val="sq-AL"/>
        </w:rPr>
        <w:t xml:space="preserve"> zbatueshmërinë e afateve të parashikuara nga ligjet sektoriale apo kodi i </w:t>
      </w:r>
      <w:r w:rsidR="00827996" w:rsidRPr="00827996">
        <w:rPr>
          <w:rFonts w:cs="Times New Roman"/>
          <w:lang w:val="sq-AL"/>
        </w:rPr>
        <w:t>procedurës</w:t>
      </w:r>
      <w:r w:rsidRPr="00827996">
        <w:rPr>
          <w:rFonts w:cs="Times New Roman"/>
          <w:lang w:val="sq-AL"/>
        </w:rPr>
        <w:t xml:space="preserve"> administrative. </w:t>
      </w:r>
    </w:p>
    <w:p w:rsidR="00737373" w:rsidRPr="00827996" w:rsidRDefault="00737373" w:rsidP="00737373">
      <w:pPr>
        <w:pStyle w:val="BodyA"/>
        <w:numPr>
          <w:ilvl w:val="0"/>
          <w:numId w:val="25"/>
        </w:numPr>
        <w:tabs>
          <w:tab w:val="left" w:pos="2445"/>
        </w:tabs>
        <w:jc w:val="both"/>
        <w:outlineLvl w:val="0"/>
        <w:rPr>
          <w:rFonts w:cs="Times New Roman"/>
          <w:lang w:val="sq-AL"/>
        </w:rPr>
      </w:pPr>
      <w:r w:rsidRPr="00827996">
        <w:rPr>
          <w:rFonts w:cs="Times New Roman"/>
          <w:lang w:val="sq-AL"/>
        </w:rPr>
        <w:t xml:space="preserve"> “Interpelancë” në kuptim të këtij ligji është takimi i zhvilluar midis qytetarëve dhe anëtarëve të kabinetit qeveritar nëpërmjet platformës “Me ty për Shqipërinë që duam”. </w:t>
      </w:r>
    </w:p>
    <w:p w:rsidR="00737373" w:rsidRPr="00827996" w:rsidRDefault="00737373" w:rsidP="00FB2A88">
      <w:pPr>
        <w:pStyle w:val="Default"/>
        <w:rPr>
          <w:rFonts w:cs="Times New Roman"/>
          <w:b w:val="0"/>
          <w:bCs w:val="0"/>
          <w:lang w:val="sq-AL"/>
        </w:rPr>
      </w:pPr>
    </w:p>
    <w:p w:rsidR="00737373" w:rsidRPr="00827996" w:rsidRDefault="00737373" w:rsidP="00737373">
      <w:pPr>
        <w:pStyle w:val="Default"/>
        <w:jc w:val="center"/>
        <w:rPr>
          <w:rFonts w:cs="Times New Roman"/>
          <w:b w:val="0"/>
          <w:bCs w:val="0"/>
          <w:lang w:val="sq-AL"/>
        </w:rPr>
      </w:pPr>
    </w:p>
    <w:p w:rsidR="00737373" w:rsidRPr="00827996" w:rsidRDefault="00737373" w:rsidP="00737373">
      <w:pPr>
        <w:pStyle w:val="Default"/>
        <w:jc w:val="center"/>
        <w:rPr>
          <w:rFonts w:cs="Times New Roman"/>
          <w:b w:val="0"/>
          <w:bCs w:val="0"/>
          <w:lang w:val="sq-AL"/>
        </w:rPr>
      </w:pPr>
      <w:r w:rsidRPr="00827996">
        <w:rPr>
          <w:rFonts w:cs="Times New Roman"/>
          <w:b w:val="0"/>
          <w:bCs w:val="0"/>
          <w:lang w:val="sq-AL"/>
        </w:rPr>
        <w:t>KREU II</w:t>
      </w:r>
    </w:p>
    <w:p w:rsidR="00737373" w:rsidRPr="00827996" w:rsidRDefault="00737373" w:rsidP="00737373">
      <w:pPr>
        <w:pStyle w:val="Default"/>
        <w:jc w:val="center"/>
        <w:rPr>
          <w:rFonts w:cs="Times New Roman"/>
          <w:lang w:val="sq-AL"/>
        </w:rPr>
      </w:pPr>
      <w:r w:rsidRPr="00827996">
        <w:rPr>
          <w:rFonts w:cs="Times New Roman"/>
          <w:lang w:val="sq-AL"/>
        </w:rPr>
        <w:t>PARIMET E BASHKËQEVERISJES</w:t>
      </w:r>
    </w:p>
    <w:p w:rsidR="00737373" w:rsidRPr="00827996" w:rsidRDefault="00737373" w:rsidP="00737373">
      <w:pPr>
        <w:pStyle w:val="Default"/>
        <w:jc w:val="center"/>
        <w:rPr>
          <w:rFonts w:cs="Times New Roman"/>
          <w:lang w:val="sq-AL"/>
        </w:rPr>
      </w:pPr>
    </w:p>
    <w:p w:rsidR="00737373" w:rsidRPr="00827996" w:rsidRDefault="00737373" w:rsidP="00737373">
      <w:pPr>
        <w:pStyle w:val="Default"/>
        <w:jc w:val="center"/>
        <w:rPr>
          <w:rFonts w:cs="Times New Roman"/>
          <w:b w:val="0"/>
          <w:bCs w:val="0"/>
          <w:lang w:val="sq-AL"/>
        </w:rPr>
      </w:pPr>
      <w:r w:rsidRPr="00827996">
        <w:rPr>
          <w:rFonts w:cs="Times New Roman"/>
          <w:b w:val="0"/>
          <w:bCs w:val="0"/>
          <w:lang w:val="sq-AL"/>
        </w:rPr>
        <w:t>Neni 5</w:t>
      </w:r>
    </w:p>
    <w:p w:rsidR="00737373" w:rsidRPr="00827996" w:rsidRDefault="00737373" w:rsidP="00737373">
      <w:pPr>
        <w:pStyle w:val="Default"/>
        <w:jc w:val="center"/>
        <w:rPr>
          <w:rFonts w:cs="Times New Roman"/>
          <w:lang w:val="sq-AL"/>
        </w:rPr>
      </w:pPr>
      <w:r w:rsidRPr="00827996">
        <w:rPr>
          <w:rFonts w:cs="Times New Roman"/>
          <w:lang w:val="sq-AL"/>
        </w:rPr>
        <w:t>Parimi i pjesëmarrjes qytetare</w:t>
      </w:r>
    </w:p>
    <w:p w:rsidR="00737373" w:rsidRPr="00827996" w:rsidRDefault="00737373" w:rsidP="00737373">
      <w:pPr>
        <w:pStyle w:val="Default"/>
        <w:ind w:firstLine="360"/>
        <w:jc w:val="both"/>
        <w:rPr>
          <w:rFonts w:cs="Times New Roman"/>
          <w:lang w:val="sq-AL"/>
        </w:rPr>
      </w:pPr>
    </w:p>
    <w:p w:rsidR="00737373" w:rsidRPr="00827996" w:rsidRDefault="00737373" w:rsidP="00737373">
      <w:pPr>
        <w:pStyle w:val="Default"/>
        <w:ind w:firstLine="360"/>
        <w:jc w:val="both"/>
        <w:rPr>
          <w:rFonts w:cs="Times New Roman"/>
          <w:b w:val="0"/>
          <w:bCs w:val="0"/>
          <w:lang w:val="sq-AL"/>
        </w:rPr>
      </w:pPr>
      <w:r w:rsidRPr="00827996">
        <w:rPr>
          <w:rFonts w:cs="Times New Roman"/>
          <w:b w:val="0"/>
          <w:bCs w:val="0"/>
          <w:lang w:val="sq-AL"/>
        </w:rPr>
        <w:t xml:space="preserve">Institucionet e administratës </w:t>
      </w:r>
      <w:r w:rsidR="00755B60">
        <w:rPr>
          <w:rFonts w:cs="Times New Roman"/>
          <w:b w:val="0"/>
          <w:bCs w:val="0"/>
          <w:lang w:val="sq-AL"/>
        </w:rPr>
        <w:t>shtetërore</w:t>
      </w:r>
      <w:r w:rsidRPr="00827996">
        <w:rPr>
          <w:rFonts w:cs="Times New Roman"/>
          <w:b w:val="0"/>
          <w:bCs w:val="0"/>
          <w:lang w:val="sq-AL"/>
        </w:rPr>
        <w:t xml:space="preserve">, si dhe çdo zyrtar </w:t>
      </w:r>
      <w:r w:rsidRPr="00FB2A88">
        <w:rPr>
          <w:rFonts w:cs="Times New Roman"/>
          <w:b w:val="0"/>
          <w:bCs w:val="0"/>
          <w:lang w:val="sq-AL"/>
        </w:rPr>
        <w:t>publik, e ushtrojnë veprimtarinë</w:t>
      </w:r>
      <w:r w:rsidRPr="00827996">
        <w:rPr>
          <w:rFonts w:cs="Times New Roman"/>
          <w:b w:val="0"/>
          <w:bCs w:val="0"/>
          <w:lang w:val="sq-AL"/>
        </w:rPr>
        <w:t xml:space="preserve"> administrative duke nxitur ndërveprimin dhe pjesëmarrjen efektive qytetare gjatë ushtrimit të veprimtarisë administrative, veçanërisht gjatë konceptimit, hartimit dhe miratimit të nismave </w:t>
      </w:r>
      <w:r w:rsidRPr="00827996">
        <w:rPr>
          <w:rFonts w:cs="Times New Roman"/>
          <w:b w:val="0"/>
          <w:bCs w:val="0"/>
          <w:lang w:val="sq-AL"/>
        </w:rPr>
        <w:lastRenderedPageBreak/>
        <w:t>që kanë si qëllim përmirësimin e ofrimit të shërbimeve publike, deburokratizimin, si dhe rritjen e efic</w:t>
      </w:r>
      <w:r w:rsidR="00827996">
        <w:rPr>
          <w:rFonts w:cs="Times New Roman"/>
          <w:b w:val="0"/>
          <w:bCs w:val="0"/>
          <w:lang w:val="sq-AL"/>
        </w:rPr>
        <w:t>i</w:t>
      </w:r>
      <w:r w:rsidRPr="00827996">
        <w:rPr>
          <w:rFonts w:cs="Times New Roman"/>
          <w:b w:val="0"/>
          <w:bCs w:val="0"/>
          <w:lang w:val="sq-AL"/>
        </w:rPr>
        <w:t xml:space="preserve">encës së funksionimit të administratës </w:t>
      </w:r>
      <w:r w:rsidR="00755B60">
        <w:rPr>
          <w:rFonts w:cs="Times New Roman"/>
          <w:b w:val="0"/>
          <w:bCs w:val="0"/>
          <w:lang w:val="sq-AL"/>
        </w:rPr>
        <w:t>shtetërore</w:t>
      </w:r>
      <w:r w:rsidRPr="00827996">
        <w:rPr>
          <w:rFonts w:cs="Times New Roman"/>
          <w:b w:val="0"/>
          <w:bCs w:val="0"/>
          <w:lang w:val="sq-AL"/>
        </w:rPr>
        <w:t xml:space="preserve"> dhe të shërbimit publik.  </w:t>
      </w:r>
    </w:p>
    <w:p w:rsidR="00737373" w:rsidRPr="00827996" w:rsidRDefault="00737373" w:rsidP="00737373">
      <w:pPr>
        <w:pStyle w:val="Default"/>
        <w:jc w:val="both"/>
        <w:rPr>
          <w:rFonts w:cs="Times New Roman"/>
          <w:lang w:val="sq-AL"/>
        </w:rPr>
      </w:pPr>
    </w:p>
    <w:p w:rsidR="00737373" w:rsidRPr="00827996" w:rsidRDefault="00737373" w:rsidP="00737373">
      <w:pPr>
        <w:pStyle w:val="Default"/>
        <w:jc w:val="center"/>
        <w:rPr>
          <w:rFonts w:cs="Times New Roman"/>
          <w:b w:val="0"/>
          <w:bCs w:val="0"/>
          <w:lang w:val="sq-AL"/>
        </w:rPr>
      </w:pPr>
      <w:r w:rsidRPr="00827996">
        <w:rPr>
          <w:rFonts w:cs="Times New Roman"/>
          <w:b w:val="0"/>
          <w:bCs w:val="0"/>
          <w:lang w:val="sq-AL"/>
        </w:rPr>
        <w:t>Neni 6</w:t>
      </w:r>
    </w:p>
    <w:p w:rsidR="00737373" w:rsidRPr="00827996" w:rsidRDefault="00737373" w:rsidP="00737373">
      <w:pPr>
        <w:pStyle w:val="Default"/>
        <w:jc w:val="center"/>
        <w:rPr>
          <w:rFonts w:cs="Times New Roman"/>
          <w:lang w:val="sq-AL"/>
        </w:rPr>
      </w:pPr>
      <w:r w:rsidRPr="00827996">
        <w:rPr>
          <w:rFonts w:cs="Times New Roman"/>
          <w:lang w:val="sq-AL"/>
        </w:rPr>
        <w:t>Parimi i rritjes së aksesit në shërbimet publike</w:t>
      </w:r>
    </w:p>
    <w:p w:rsidR="00737373" w:rsidRPr="00827996" w:rsidRDefault="00737373" w:rsidP="00737373">
      <w:pPr>
        <w:pStyle w:val="Default"/>
        <w:jc w:val="both"/>
        <w:rPr>
          <w:rFonts w:cs="Times New Roman"/>
          <w:b w:val="0"/>
          <w:bCs w:val="0"/>
          <w:lang w:val="sq-AL"/>
        </w:rPr>
      </w:pPr>
    </w:p>
    <w:p w:rsidR="00737373" w:rsidRPr="00827996" w:rsidRDefault="00737373" w:rsidP="00737373">
      <w:pPr>
        <w:pStyle w:val="Default"/>
        <w:ind w:firstLine="360"/>
        <w:jc w:val="both"/>
        <w:rPr>
          <w:rFonts w:cs="Times New Roman"/>
          <w:b w:val="0"/>
          <w:bCs w:val="0"/>
          <w:lang w:val="sq-AL"/>
        </w:rPr>
      </w:pPr>
      <w:r w:rsidRPr="00827996">
        <w:rPr>
          <w:rFonts w:cs="Times New Roman"/>
          <w:b w:val="0"/>
          <w:bCs w:val="0"/>
          <w:lang w:val="sq-AL"/>
        </w:rPr>
        <w:t xml:space="preserve">Institucionet e administratës </w:t>
      </w:r>
      <w:r w:rsidR="00755B60">
        <w:rPr>
          <w:rFonts w:cs="Times New Roman"/>
          <w:b w:val="0"/>
          <w:bCs w:val="0"/>
          <w:lang w:val="sq-AL"/>
        </w:rPr>
        <w:t>shtetërore</w:t>
      </w:r>
      <w:r w:rsidRPr="00827996">
        <w:rPr>
          <w:rFonts w:cs="Times New Roman"/>
          <w:b w:val="0"/>
          <w:bCs w:val="0"/>
          <w:lang w:val="sq-AL"/>
        </w:rPr>
        <w:t>, në përputhje me kompetencat e tyre, si dhe në përmbushje të parimit të bashkëpunimit ndërinstitucional, duhet të garantojnë përfitimin e shërbimeve publike, nga çdo shtetas, pavarësisht gjinisë, racës, fesë, etnisë, gjuhës, bindjeve politike, fetare a filozofike, gjendjes ekonomike, arsimore, sociale ose përkatësisë prindërore, nëpërmjet procedurave administrative të thje</w:t>
      </w:r>
      <w:r w:rsidR="00FB2A88">
        <w:rPr>
          <w:rFonts w:cs="Times New Roman"/>
          <w:b w:val="0"/>
          <w:bCs w:val="0"/>
          <w:lang w:val="sq-AL"/>
        </w:rPr>
        <w:t xml:space="preserve">shta dhe transparente, të cilat </w:t>
      </w:r>
      <w:r w:rsidRPr="00827996">
        <w:rPr>
          <w:rFonts w:cs="Times New Roman"/>
          <w:b w:val="0"/>
          <w:bCs w:val="0"/>
          <w:lang w:val="sq-AL"/>
        </w:rPr>
        <w:t>nëpërmjet zgjidhjeve inovative dhe teknologjike mundësojnë një akses më të madh të qytetarëve në shërbimet publike.</w:t>
      </w:r>
    </w:p>
    <w:p w:rsidR="00737373" w:rsidRPr="00827996" w:rsidRDefault="00737373" w:rsidP="00737373">
      <w:pPr>
        <w:pStyle w:val="Default"/>
        <w:ind w:firstLine="360"/>
        <w:jc w:val="both"/>
        <w:rPr>
          <w:rFonts w:cs="Times New Roman"/>
          <w:lang w:val="sq-AL"/>
        </w:rPr>
      </w:pPr>
    </w:p>
    <w:p w:rsidR="00737373" w:rsidRPr="00827996" w:rsidRDefault="00737373" w:rsidP="00737373">
      <w:pPr>
        <w:pStyle w:val="Default"/>
        <w:jc w:val="center"/>
        <w:rPr>
          <w:rFonts w:cs="Times New Roman"/>
          <w:b w:val="0"/>
          <w:bCs w:val="0"/>
          <w:lang w:val="sq-AL"/>
        </w:rPr>
      </w:pPr>
      <w:r w:rsidRPr="00827996">
        <w:rPr>
          <w:rFonts w:cs="Times New Roman"/>
          <w:b w:val="0"/>
          <w:bCs w:val="0"/>
          <w:lang w:val="sq-AL"/>
        </w:rPr>
        <w:t>Neni 7</w:t>
      </w:r>
    </w:p>
    <w:p w:rsidR="00737373" w:rsidRPr="00827996" w:rsidRDefault="00737373" w:rsidP="00737373">
      <w:pPr>
        <w:pStyle w:val="Default"/>
        <w:jc w:val="center"/>
        <w:rPr>
          <w:rFonts w:cs="Times New Roman"/>
          <w:lang w:val="sq-AL"/>
        </w:rPr>
      </w:pPr>
      <w:r w:rsidRPr="00827996">
        <w:rPr>
          <w:rFonts w:cs="Times New Roman"/>
          <w:lang w:val="sq-AL"/>
        </w:rPr>
        <w:t>Parimi i inovacionit të vazhdueshëm</w:t>
      </w:r>
    </w:p>
    <w:p w:rsidR="00737373" w:rsidRPr="00827996" w:rsidRDefault="00737373" w:rsidP="00737373">
      <w:pPr>
        <w:pStyle w:val="Default"/>
        <w:jc w:val="both"/>
        <w:rPr>
          <w:rFonts w:cs="Times New Roman"/>
          <w:lang w:val="sq-AL"/>
        </w:rPr>
      </w:pPr>
    </w:p>
    <w:p w:rsidR="00737373" w:rsidRPr="00827996" w:rsidRDefault="00737373" w:rsidP="00737373">
      <w:pPr>
        <w:pStyle w:val="Default"/>
        <w:ind w:firstLine="360"/>
        <w:jc w:val="both"/>
        <w:rPr>
          <w:rFonts w:cs="Times New Roman"/>
          <w:b w:val="0"/>
          <w:bCs w:val="0"/>
          <w:lang w:val="sq-AL"/>
        </w:rPr>
      </w:pPr>
      <w:r w:rsidRPr="00827996">
        <w:rPr>
          <w:rFonts w:cs="Times New Roman"/>
          <w:b w:val="0"/>
          <w:bCs w:val="0"/>
          <w:lang w:val="sq-AL"/>
        </w:rPr>
        <w:t xml:space="preserve">Institucionet e administratës </w:t>
      </w:r>
      <w:r w:rsidR="00755B60">
        <w:rPr>
          <w:rFonts w:cs="Times New Roman"/>
          <w:b w:val="0"/>
          <w:bCs w:val="0"/>
          <w:lang w:val="sq-AL"/>
        </w:rPr>
        <w:t>shtetërore</w:t>
      </w:r>
      <w:r w:rsidRPr="00827996">
        <w:rPr>
          <w:rFonts w:cs="Times New Roman"/>
          <w:b w:val="0"/>
          <w:bCs w:val="0"/>
          <w:lang w:val="sq-AL"/>
        </w:rPr>
        <w:t xml:space="preserve"> nxisin përdorimin e metodave inovative për ndërveprimin me grupet e interesit dhe çdo qytetar, me qëllim zhvillimin e ideve dhe bashkëkrijimin e zgjidhjeve për mirëqeverisjen e vendit, duke përdorur mundësitë që krijohen nga platformat elektronike qeveritare, </w:t>
      </w:r>
      <w:r w:rsidRPr="00FB2A88">
        <w:rPr>
          <w:rFonts w:cs="Times New Roman"/>
          <w:b w:val="0"/>
          <w:bCs w:val="0"/>
          <w:lang w:val="sq-AL"/>
        </w:rPr>
        <w:t>përfshirë edhe përdorimin dhe publikimin e dhënave sipas parimit të qeverisjes së hapur.</w:t>
      </w:r>
      <w:r w:rsidRPr="00827996">
        <w:rPr>
          <w:rFonts w:cs="Times New Roman"/>
          <w:b w:val="0"/>
          <w:bCs w:val="0"/>
          <w:lang w:val="sq-AL"/>
        </w:rPr>
        <w:t xml:space="preserve"> </w:t>
      </w:r>
    </w:p>
    <w:p w:rsidR="00737373" w:rsidRPr="00827996" w:rsidRDefault="00737373" w:rsidP="00737373">
      <w:pPr>
        <w:pStyle w:val="Default"/>
        <w:jc w:val="both"/>
        <w:rPr>
          <w:rFonts w:cs="Times New Roman"/>
          <w:lang w:val="sq-AL"/>
        </w:rPr>
      </w:pPr>
    </w:p>
    <w:p w:rsidR="00737373" w:rsidRPr="00827996" w:rsidRDefault="00737373" w:rsidP="00737373">
      <w:pPr>
        <w:pStyle w:val="Default"/>
        <w:jc w:val="center"/>
        <w:rPr>
          <w:rFonts w:cs="Times New Roman"/>
          <w:b w:val="0"/>
          <w:bCs w:val="0"/>
          <w:lang w:val="sq-AL"/>
        </w:rPr>
      </w:pPr>
      <w:r w:rsidRPr="00827996">
        <w:rPr>
          <w:rFonts w:cs="Times New Roman"/>
          <w:b w:val="0"/>
          <w:bCs w:val="0"/>
          <w:lang w:val="sq-AL"/>
        </w:rPr>
        <w:t>Neni 8</w:t>
      </w:r>
    </w:p>
    <w:p w:rsidR="00737373" w:rsidRPr="00827996" w:rsidRDefault="00737373" w:rsidP="00737373">
      <w:pPr>
        <w:pStyle w:val="Default"/>
        <w:jc w:val="center"/>
        <w:rPr>
          <w:rFonts w:cs="Times New Roman"/>
          <w:lang w:val="sq-AL"/>
        </w:rPr>
      </w:pPr>
      <w:r w:rsidRPr="00827996">
        <w:rPr>
          <w:rFonts w:cs="Times New Roman"/>
          <w:lang w:val="sq-AL"/>
        </w:rPr>
        <w:t>Parimi i bashkëpunimit ndërinstitucional</w:t>
      </w:r>
    </w:p>
    <w:p w:rsidR="00737373" w:rsidRPr="00827996" w:rsidRDefault="00737373" w:rsidP="00737373">
      <w:pPr>
        <w:pStyle w:val="Default"/>
        <w:jc w:val="center"/>
        <w:rPr>
          <w:rFonts w:cs="Times New Roman"/>
          <w:lang w:val="sq-AL"/>
        </w:rPr>
      </w:pPr>
    </w:p>
    <w:p w:rsidR="00737373" w:rsidRPr="00827996" w:rsidRDefault="00737373" w:rsidP="00737373">
      <w:pPr>
        <w:pStyle w:val="Default"/>
        <w:ind w:firstLine="360"/>
        <w:jc w:val="both"/>
        <w:rPr>
          <w:rFonts w:cs="Times New Roman"/>
          <w:b w:val="0"/>
          <w:bCs w:val="0"/>
          <w:lang w:val="sq-AL"/>
        </w:rPr>
      </w:pPr>
      <w:r w:rsidRPr="00827996">
        <w:rPr>
          <w:rFonts w:cs="Times New Roman"/>
          <w:b w:val="0"/>
          <w:bCs w:val="0"/>
          <w:lang w:val="sq-AL"/>
        </w:rPr>
        <w:t xml:space="preserve">Institucionet e administratës </w:t>
      </w:r>
      <w:r w:rsidR="00755B60">
        <w:rPr>
          <w:rFonts w:cs="Times New Roman"/>
          <w:b w:val="0"/>
          <w:bCs w:val="0"/>
          <w:lang w:val="sq-AL"/>
        </w:rPr>
        <w:t>shtetërore</w:t>
      </w:r>
      <w:r w:rsidRPr="00827996">
        <w:rPr>
          <w:rFonts w:cs="Times New Roman"/>
          <w:b w:val="0"/>
          <w:bCs w:val="0"/>
          <w:lang w:val="sq-AL"/>
        </w:rPr>
        <w:t xml:space="preserve"> koordinohen nëpërmjet mekanizmave të posaçëm institucionalë për zhvillimin e praktikave të mira dhe përdorimin e tyre në të gjithë administratën </w:t>
      </w:r>
      <w:r w:rsidR="00755B60">
        <w:rPr>
          <w:rFonts w:cs="Times New Roman"/>
          <w:b w:val="0"/>
          <w:bCs w:val="0"/>
          <w:lang w:val="sq-AL"/>
        </w:rPr>
        <w:t>shtetërore</w:t>
      </w:r>
      <w:r w:rsidRPr="00827996">
        <w:rPr>
          <w:rFonts w:cs="Times New Roman"/>
          <w:b w:val="0"/>
          <w:bCs w:val="0"/>
          <w:lang w:val="sq-AL"/>
        </w:rPr>
        <w:t>, për gjithëpërfshirjen e çdo qytetari në politikëbërje, për garantimin e pjesëmarrjes së tyre në procedurat administrative vendimmarrëse dhe për rritjen e përgjegjshmërisë dhe</w:t>
      </w:r>
      <w:r w:rsidR="00FB2A88">
        <w:rPr>
          <w:rFonts w:cs="Times New Roman"/>
          <w:b w:val="0"/>
          <w:bCs w:val="0"/>
          <w:lang w:val="sq-AL"/>
        </w:rPr>
        <w:t xml:space="preserve"> t</w:t>
      </w:r>
      <w:r w:rsidR="00FB2A88" w:rsidRPr="00FB2A88">
        <w:rPr>
          <w:rFonts w:cs="Times New Roman"/>
          <w:b w:val="0"/>
          <w:bCs w:val="0"/>
          <w:lang w:val="sq-AL"/>
        </w:rPr>
        <w:t>ë</w:t>
      </w:r>
      <w:r w:rsidRPr="00827996">
        <w:rPr>
          <w:rFonts w:cs="Times New Roman"/>
          <w:b w:val="0"/>
          <w:bCs w:val="0"/>
          <w:lang w:val="sq-AL"/>
        </w:rPr>
        <w:t xml:space="preserve"> llogaridhënies së administratës </w:t>
      </w:r>
      <w:r w:rsidR="00755B60">
        <w:rPr>
          <w:rFonts w:cs="Times New Roman"/>
          <w:b w:val="0"/>
          <w:bCs w:val="0"/>
          <w:lang w:val="sq-AL"/>
        </w:rPr>
        <w:t>shtetërore</w:t>
      </w:r>
      <w:r w:rsidRPr="00827996">
        <w:rPr>
          <w:rFonts w:cs="Times New Roman"/>
          <w:b w:val="0"/>
          <w:bCs w:val="0"/>
          <w:lang w:val="sq-AL"/>
        </w:rPr>
        <w:t>.</w:t>
      </w:r>
    </w:p>
    <w:p w:rsidR="00737373" w:rsidRPr="00827996" w:rsidRDefault="00737373" w:rsidP="00737373">
      <w:pPr>
        <w:pStyle w:val="Default"/>
        <w:ind w:firstLine="360"/>
        <w:jc w:val="both"/>
        <w:rPr>
          <w:rFonts w:cs="Times New Roman"/>
          <w:b w:val="0"/>
          <w:bCs w:val="0"/>
          <w:lang w:val="sq-AL"/>
        </w:rPr>
      </w:pPr>
      <w:r w:rsidRPr="00827996">
        <w:rPr>
          <w:rFonts w:cs="Times New Roman"/>
          <w:b w:val="0"/>
          <w:bCs w:val="0"/>
          <w:lang w:val="sq-AL"/>
        </w:rPr>
        <w:t xml:space="preserve"> </w:t>
      </w:r>
    </w:p>
    <w:p w:rsidR="00737373" w:rsidRPr="00827996" w:rsidRDefault="00737373" w:rsidP="00737373">
      <w:pPr>
        <w:pStyle w:val="Default"/>
        <w:jc w:val="center"/>
        <w:rPr>
          <w:rFonts w:cs="Times New Roman"/>
          <w:lang w:val="sq-AL"/>
        </w:rPr>
      </w:pPr>
      <w:r w:rsidRPr="00827996">
        <w:rPr>
          <w:rFonts w:cs="Times New Roman"/>
          <w:b w:val="0"/>
          <w:bCs w:val="0"/>
          <w:lang w:val="sq-AL"/>
        </w:rPr>
        <w:t>Neni 9</w:t>
      </w:r>
    </w:p>
    <w:p w:rsidR="00737373" w:rsidRPr="00827996" w:rsidRDefault="00737373" w:rsidP="00737373">
      <w:pPr>
        <w:pStyle w:val="Default"/>
        <w:jc w:val="center"/>
        <w:rPr>
          <w:rFonts w:cs="Times New Roman"/>
          <w:lang w:val="sq-AL"/>
        </w:rPr>
      </w:pPr>
      <w:r w:rsidRPr="00827996">
        <w:rPr>
          <w:rFonts w:cs="Times New Roman"/>
          <w:lang w:val="sq-AL"/>
        </w:rPr>
        <w:t>Parimi i kontrollit</w:t>
      </w:r>
    </w:p>
    <w:p w:rsidR="00737373" w:rsidRPr="00827996" w:rsidRDefault="00737373" w:rsidP="00737373">
      <w:pPr>
        <w:pStyle w:val="Default"/>
        <w:jc w:val="center"/>
        <w:rPr>
          <w:rFonts w:cs="Times New Roman"/>
          <w:lang w:val="sq-AL"/>
        </w:rPr>
      </w:pPr>
    </w:p>
    <w:p w:rsidR="00737373" w:rsidRPr="00827996" w:rsidRDefault="00737373" w:rsidP="00737373">
      <w:pPr>
        <w:pStyle w:val="Default"/>
        <w:ind w:firstLine="360"/>
        <w:jc w:val="both"/>
        <w:rPr>
          <w:rFonts w:cs="Times New Roman"/>
          <w:b w:val="0"/>
          <w:bCs w:val="0"/>
          <w:lang w:val="sq-AL"/>
        </w:rPr>
      </w:pPr>
      <w:r w:rsidRPr="00827996">
        <w:rPr>
          <w:rFonts w:cs="Times New Roman"/>
          <w:b w:val="0"/>
          <w:bCs w:val="0"/>
          <w:lang w:val="sq-AL"/>
        </w:rPr>
        <w:t>Veprimtaria administrative, përveç kontrollit administrativ dhe kontrollit gjyqësor, i nënshtrohet edhe kontrollit sipas parashikimeve të këtij ligji.</w:t>
      </w:r>
    </w:p>
    <w:p w:rsidR="00737373" w:rsidRPr="00827996" w:rsidRDefault="00737373" w:rsidP="00737373">
      <w:pPr>
        <w:pStyle w:val="Default"/>
        <w:jc w:val="both"/>
        <w:rPr>
          <w:rFonts w:cs="Times New Roman"/>
          <w:b w:val="0"/>
          <w:bCs w:val="0"/>
          <w:lang w:val="sq-AL"/>
        </w:rPr>
      </w:pPr>
    </w:p>
    <w:p w:rsidR="00737373" w:rsidRPr="00827996" w:rsidRDefault="00737373" w:rsidP="00737373">
      <w:pPr>
        <w:pStyle w:val="Default"/>
        <w:jc w:val="center"/>
        <w:rPr>
          <w:rFonts w:cs="Times New Roman"/>
          <w:b w:val="0"/>
          <w:bCs w:val="0"/>
          <w:lang w:val="sq-AL"/>
        </w:rPr>
      </w:pPr>
      <w:r w:rsidRPr="00827996">
        <w:rPr>
          <w:rFonts w:cs="Times New Roman"/>
          <w:b w:val="0"/>
          <w:bCs w:val="0"/>
          <w:lang w:val="sq-AL"/>
        </w:rPr>
        <w:t>Neni 10</w:t>
      </w:r>
    </w:p>
    <w:p w:rsidR="00737373" w:rsidRPr="00827996" w:rsidRDefault="00737373" w:rsidP="00737373">
      <w:pPr>
        <w:pStyle w:val="Default"/>
        <w:jc w:val="center"/>
        <w:rPr>
          <w:rFonts w:cs="Times New Roman"/>
          <w:lang w:val="sq-AL"/>
        </w:rPr>
      </w:pPr>
      <w:r w:rsidRPr="00827996">
        <w:rPr>
          <w:rFonts w:cs="Times New Roman"/>
          <w:lang w:val="sq-AL"/>
        </w:rPr>
        <w:t>Parimi i trajtimit të barabartë</w:t>
      </w:r>
    </w:p>
    <w:p w:rsidR="00737373" w:rsidRPr="00827996" w:rsidRDefault="00737373" w:rsidP="00737373">
      <w:pPr>
        <w:pStyle w:val="Default"/>
        <w:jc w:val="center"/>
        <w:rPr>
          <w:rFonts w:cs="Times New Roman"/>
          <w:b w:val="0"/>
          <w:bCs w:val="0"/>
          <w:lang w:val="sq-AL"/>
        </w:rPr>
      </w:pPr>
    </w:p>
    <w:p w:rsidR="00737373" w:rsidRPr="00827996" w:rsidRDefault="00737373" w:rsidP="00737373">
      <w:pPr>
        <w:pStyle w:val="Default"/>
        <w:ind w:firstLine="360"/>
        <w:jc w:val="both"/>
        <w:rPr>
          <w:rFonts w:cs="Times New Roman"/>
          <w:b w:val="0"/>
          <w:bCs w:val="0"/>
          <w:lang w:val="sq-AL"/>
        </w:rPr>
      </w:pPr>
      <w:r w:rsidRPr="00827996">
        <w:rPr>
          <w:rFonts w:cs="Times New Roman"/>
          <w:b w:val="0"/>
          <w:bCs w:val="0"/>
          <w:lang w:val="sq-AL"/>
        </w:rPr>
        <w:t xml:space="preserve">Institucionet e administratës </w:t>
      </w:r>
      <w:r w:rsidR="00755B60">
        <w:rPr>
          <w:rFonts w:cs="Times New Roman"/>
          <w:b w:val="0"/>
          <w:bCs w:val="0"/>
          <w:lang w:val="sq-AL"/>
        </w:rPr>
        <w:t>shtetërore</w:t>
      </w:r>
      <w:r w:rsidRPr="00827996">
        <w:rPr>
          <w:rFonts w:cs="Times New Roman"/>
          <w:b w:val="0"/>
          <w:bCs w:val="0"/>
          <w:lang w:val="sq-AL"/>
        </w:rPr>
        <w:t xml:space="preserve"> i garantojnë çdo qytetari ose grupi interesi mundësi të barabarta dhe të drejta për të propozuar, </w:t>
      </w:r>
      <w:r w:rsidR="00FB2A88">
        <w:rPr>
          <w:rFonts w:cs="Times New Roman"/>
          <w:b w:val="0"/>
          <w:bCs w:val="0"/>
          <w:lang w:val="sq-AL"/>
        </w:rPr>
        <w:t>p</w:t>
      </w:r>
      <w:r w:rsidR="00FB2A88" w:rsidRPr="00FB2A88">
        <w:rPr>
          <w:rFonts w:cs="Times New Roman"/>
          <w:b w:val="0"/>
          <w:bCs w:val="0"/>
          <w:lang w:val="sq-AL"/>
        </w:rPr>
        <w:t>ë</w:t>
      </w:r>
      <w:r w:rsidR="00FB2A88">
        <w:rPr>
          <w:rFonts w:cs="Times New Roman"/>
          <w:b w:val="0"/>
          <w:bCs w:val="0"/>
          <w:lang w:val="sq-AL"/>
        </w:rPr>
        <w:t xml:space="preserve">r t’u </w:t>
      </w:r>
      <w:r w:rsidRPr="00827996">
        <w:rPr>
          <w:rFonts w:cs="Times New Roman"/>
          <w:b w:val="0"/>
          <w:bCs w:val="0"/>
          <w:lang w:val="sq-AL"/>
        </w:rPr>
        <w:t xml:space="preserve">informuar dhe </w:t>
      </w:r>
      <w:r w:rsidR="00FB2A88">
        <w:rPr>
          <w:rFonts w:cs="Times New Roman"/>
          <w:b w:val="0"/>
          <w:bCs w:val="0"/>
          <w:lang w:val="sq-AL"/>
        </w:rPr>
        <w:t>p</w:t>
      </w:r>
      <w:r w:rsidR="00FB2A88" w:rsidRPr="00FB2A88">
        <w:rPr>
          <w:rFonts w:cs="Times New Roman"/>
          <w:b w:val="0"/>
          <w:bCs w:val="0"/>
          <w:lang w:val="sq-AL"/>
        </w:rPr>
        <w:t>ë</w:t>
      </w:r>
      <w:r w:rsidR="00FB2A88">
        <w:rPr>
          <w:rFonts w:cs="Times New Roman"/>
          <w:b w:val="0"/>
          <w:bCs w:val="0"/>
          <w:lang w:val="sq-AL"/>
        </w:rPr>
        <w:t xml:space="preserve">r t’u </w:t>
      </w:r>
      <w:r w:rsidRPr="00827996">
        <w:rPr>
          <w:rFonts w:cs="Times New Roman"/>
          <w:b w:val="0"/>
          <w:bCs w:val="0"/>
          <w:lang w:val="sq-AL"/>
        </w:rPr>
        <w:t>konsultuar, si dhe pjesëmarrje në të gjitha fazat e konceptimit, të hartimit dhe të miratimit të nismave që kanë si qëllim përmirësimin e ofrimit të shërbimeve publike, deburokratizimin dhe rritjen e efic</w:t>
      </w:r>
      <w:r w:rsidR="00827996">
        <w:rPr>
          <w:rFonts w:cs="Times New Roman"/>
          <w:b w:val="0"/>
          <w:bCs w:val="0"/>
          <w:lang w:val="sq-AL"/>
        </w:rPr>
        <w:t>i</w:t>
      </w:r>
      <w:r w:rsidRPr="00827996">
        <w:rPr>
          <w:rFonts w:cs="Times New Roman"/>
          <w:b w:val="0"/>
          <w:bCs w:val="0"/>
          <w:lang w:val="sq-AL"/>
        </w:rPr>
        <w:t xml:space="preserve">encës së administratës </w:t>
      </w:r>
      <w:r w:rsidR="00755B60">
        <w:rPr>
          <w:rFonts w:cs="Times New Roman"/>
          <w:b w:val="0"/>
          <w:bCs w:val="0"/>
          <w:lang w:val="sq-AL"/>
        </w:rPr>
        <w:t>shtetërore</w:t>
      </w:r>
      <w:r w:rsidRPr="00827996">
        <w:rPr>
          <w:rFonts w:cs="Times New Roman"/>
          <w:b w:val="0"/>
          <w:bCs w:val="0"/>
          <w:lang w:val="sq-AL"/>
        </w:rPr>
        <w:t xml:space="preserve">.  </w:t>
      </w:r>
    </w:p>
    <w:p w:rsidR="00737373" w:rsidRPr="00827996" w:rsidRDefault="00737373" w:rsidP="00737373">
      <w:pPr>
        <w:pStyle w:val="BodyA"/>
        <w:jc w:val="center"/>
        <w:outlineLvl w:val="0"/>
        <w:rPr>
          <w:rFonts w:cs="Times New Roman"/>
          <w:b/>
          <w:bCs/>
          <w:lang w:val="sq-AL"/>
        </w:rPr>
      </w:pPr>
    </w:p>
    <w:p w:rsidR="00737373" w:rsidRPr="00827996" w:rsidRDefault="00737373" w:rsidP="00737373">
      <w:pPr>
        <w:pStyle w:val="BodyA"/>
        <w:jc w:val="center"/>
        <w:outlineLvl w:val="0"/>
        <w:rPr>
          <w:rFonts w:cs="Times New Roman"/>
          <w:lang w:val="sq-AL"/>
        </w:rPr>
      </w:pPr>
      <w:r w:rsidRPr="00827996">
        <w:rPr>
          <w:rFonts w:cs="Times New Roman"/>
          <w:lang w:val="sq-AL"/>
        </w:rPr>
        <w:t>KREU III</w:t>
      </w:r>
    </w:p>
    <w:p w:rsidR="00737373" w:rsidRPr="00827996" w:rsidRDefault="00737373" w:rsidP="00737373">
      <w:pPr>
        <w:pStyle w:val="Default"/>
        <w:jc w:val="center"/>
        <w:rPr>
          <w:rFonts w:cs="Times New Roman"/>
          <w:lang w:val="sq-AL"/>
        </w:rPr>
      </w:pPr>
      <w:r w:rsidRPr="00827996">
        <w:rPr>
          <w:rFonts w:cs="Times New Roman"/>
          <w:lang w:val="sq-AL"/>
        </w:rPr>
        <w:t>STRUKTURA PËRGJEGJËSE PËR BASHKËQEVERISJEN</w:t>
      </w:r>
    </w:p>
    <w:p w:rsidR="00737373" w:rsidRPr="00827996" w:rsidRDefault="00737373" w:rsidP="00737373">
      <w:pPr>
        <w:pStyle w:val="NeniNr"/>
        <w:rPr>
          <w:rFonts w:ascii="Times New Roman" w:eastAsia="Times New Roman" w:hAnsi="Times New Roman" w:cs="Times New Roman"/>
          <w:lang w:val="sq-AL"/>
        </w:rPr>
      </w:pPr>
    </w:p>
    <w:p w:rsidR="00737373" w:rsidRPr="00827996" w:rsidRDefault="00737373" w:rsidP="00737373">
      <w:pPr>
        <w:pStyle w:val="NeniNr"/>
        <w:rPr>
          <w:rFonts w:ascii="Times New Roman" w:eastAsia="Times New Roman" w:hAnsi="Times New Roman" w:cs="Times New Roman"/>
          <w:spacing w:val="-4"/>
          <w:lang w:val="sq-AL"/>
        </w:rPr>
      </w:pPr>
      <w:r w:rsidRPr="00827996">
        <w:rPr>
          <w:rFonts w:ascii="Times New Roman" w:hAnsi="Times New Roman" w:cs="Times New Roman"/>
          <w:spacing w:val="-4"/>
          <w:lang w:val="sq-AL"/>
        </w:rPr>
        <w:t>Neni 11</w:t>
      </w:r>
    </w:p>
    <w:p w:rsidR="00737373" w:rsidRPr="00827996" w:rsidRDefault="00737373" w:rsidP="00737373">
      <w:pPr>
        <w:pStyle w:val="NeniTitull"/>
        <w:rPr>
          <w:rFonts w:ascii="Times New Roman" w:eastAsia="Times New Roman" w:hAnsi="Times New Roman" w:cs="Times New Roman"/>
          <w:spacing w:val="-4"/>
          <w:lang w:val="sq-AL"/>
        </w:rPr>
      </w:pPr>
      <w:r w:rsidRPr="00827996">
        <w:rPr>
          <w:rFonts w:ascii="Times New Roman" w:hAnsi="Times New Roman" w:cs="Times New Roman"/>
          <w:spacing w:val="-4"/>
          <w:lang w:val="sq-AL"/>
        </w:rPr>
        <w:t>Strukturat shtetërore përgjegjëse për bashkëqeverisjen</w:t>
      </w:r>
    </w:p>
    <w:p w:rsidR="00737373" w:rsidRPr="00827996" w:rsidRDefault="00737373" w:rsidP="00737373">
      <w:pPr>
        <w:pStyle w:val="Hapesira7"/>
        <w:rPr>
          <w:rFonts w:ascii="Times New Roman" w:eastAsia="Times New Roman" w:hAnsi="Times New Roman" w:cs="Times New Roman"/>
          <w:sz w:val="24"/>
          <w:szCs w:val="24"/>
          <w:lang w:val="sq-AL"/>
        </w:rPr>
      </w:pPr>
    </w:p>
    <w:p w:rsidR="00737373" w:rsidRPr="00827996" w:rsidRDefault="00737373" w:rsidP="00737373">
      <w:pPr>
        <w:pStyle w:val="Paragrafi"/>
        <w:ind w:firstLine="360"/>
        <w:rPr>
          <w:rFonts w:ascii="Times New Roman" w:eastAsia="Times New Roman" w:hAnsi="Times New Roman" w:cs="Times New Roman"/>
          <w:lang w:val="sq-AL"/>
        </w:rPr>
      </w:pPr>
      <w:r w:rsidRPr="00827996">
        <w:rPr>
          <w:rFonts w:ascii="Times New Roman" w:hAnsi="Times New Roman" w:cs="Times New Roman"/>
          <w:lang w:val="sq-AL"/>
        </w:rPr>
        <w:t>Strukturat shtetërore përgjegjëse për bashkëqeverisje</w:t>
      </w:r>
      <w:r w:rsidR="00FB2A88">
        <w:rPr>
          <w:rFonts w:ascii="Times New Roman" w:hAnsi="Times New Roman" w:cs="Times New Roman"/>
          <w:lang w:val="sq-AL"/>
        </w:rPr>
        <w:t>n</w:t>
      </w:r>
      <w:r w:rsidRPr="00827996">
        <w:rPr>
          <w:rFonts w:ascii="Times New Roman" w:hAnsi="Times New Roman" w:cs="Times New Roman"/>
          <w:lang w:val="sq-AL"/>
        </w:rPr>
        <w:t xml:space="preserve"> me qytetarët nëpërmjet gjithëpërfshirjes së tyre në politikëbërje, duke garantuar pjesëmarrjen e tyre në procedurat administrative vendimmarrëse dhe rritjen e përgjegjshmërisë dhe </w:t>
      </w:r>
      <w:r w:rsidR="00FB2A88">
        <w:rPr>
          <w:rFonts w:ascii="Times New Roman" w:hAnsi="Times New Roman" w:cs="Times New Roman"/>
          <w:lang w:val="sq-AL"/>
        </w:rPr>
        <w:t>t</w:t>
      </w:r>
      <w:r w:rsidR="00FB2A88" w:rsidRPr="00FB2A88">
        <w:rPr>
          <w:rFonts w:ascii="Times New Roman" w:hAnsi="Times New Roman" w:cs="Times New Roman"/>
          <w:lang w:val="sq-AL"/>
        </w:rPr>
        <w:t>ë</w:t>
      </w:r>
      <w:r w:rsidR="00FB2A88">
        <w:rPr>
          <w:rFonts w:ascii="Times New Roman" w:hAnsi="Times New Roman" w:cs="Times New Roman"/>
          <w:lang w:val="sq-AL"/>
        </w:rPr>
        <w:t xml:space="preserve"> </w:t>
      </w:r>
      <w:r w:rsidRPr="00827996">
        <w:rPr>
          <w:rFonts w:ascii="Times New Roman" w:hAnsi="Times New Roman" w:cs="Times New Roman"/>
          <w:lang w:val="sq-AL"/>
        </w:rPr>
        <w:t xml:space="preserve">llogaridhënies së administratës </w:t>
      </w:r>
      <w:r w:rsidR="00755B60">
        <w:rPr>
          <w:rFonts w:ascii="Times New Roman" w:hAnsi="Times New Roman" w:cs="Times New Roman"/>
          <w:lang w:val="sq-AL"/>
        </w:rPr>
        <w:t>shtetërore</w:t>
      </w:r>
      <w:r w:rsidRPr="00827996">
        <w:rPr>
          <w:rFonts w:ascii="Times New Roman" w:hAnsi="Times New Roman" w:cs="Times New Roman"/>
          <w:lang w:val="sq-AL"/>
        </w:rPr>
        <w:t xml:space="preserve"> janë:</w:t>
      </w:r>
    </w:p>
    <w:p w:rsidR="00737373" w:rsidRPr="00827996" w:rsidRDefault="00737373" w:rsidP="00737373">
      <w:pPr>
        <w:pStyle w:val="Paragrafi"/>
        <w:ind w:firstLine="360"/>
        <w:rPr>
          <w:rFonts w:ascii="Times New Roman" w:eastAsia="Times New Roman" w:hAnsi="Times New Roman" w:cs="Times New Roman"/>
          <w:lang w:val="sq-AL"/>
        </w:rPr>
      </w:pPr>
      <w:r w:rsidRPr="00827996">
        <w:rPr>
          <w:rFonts w:ascii="Times New Roman" w:hAnsi="Times New Roman" w:cs="Times New Roman"/>
          <w:lang w:val="sq-AL"/>
        </w:rPr>
        <w:t>a) Agjencia për Dialog dhe Bashkëqeverisje;</w:t>
      </w:r>
    </w:p>
    <w:p w:rsidR="00737373" w:rsidRPr="00827996" w:rsidRDefault="00737373" w:rsidP="00737373">
      <w:pPr>
        <w:pStyle w:val="Paragrafi"/>
        <w:ind w:firstLine="360"/>
        <w:rPr>
          <w:rFonts w:ascii="Times New Roman" w:eastAsia="Times New Roman" w:hAnsi="Times New Roman" w:cs="Times New Roman"/>
          <w:lang w:val="sq-AL"/>
        </w:rPr>
      </w:pPr>
      <w:r w:rsidRPr="00827996">
        <w:rPr>
          <w:rFonts w:ascii="Times New Roman" w:hAnsi="Times New Roman" w:cs="Times New Roman"/>
          <w:lang w:val="sq-AL"/>
        </w:rPr>
        <w:t xml:space="preserve">b) Institucionet e administratës </w:t>
      </w:r>
      <w:r w:rsidR="00755B60">
        <w:rPr>
          <w:rFonts w:ascii="Times New Roman" w:hAnsi="Times New Roman" w:cs="Times New Roman"/>
          <w:lang w:val="sq-AL"/>
        </w:rPr>
        <w:t>shtetërore</w:t>
      </w:r>
      <w:r w:rsidRPr="00827996">
        <w:rPr>
          <w:rFonts w:ascii="Times New Roman" w:hAnsi="Times New Roman" w:cs="Times New Roman"/>
          <w:lang w:val="sq-AL"/>
        </w:rPr>
        <w:t>.</w:t>
      </w:r>
    </w:p>
    <w:p w:rsidR="00737373" w:rsidRPr="00827996" w:rsidRDefault="00737373" w:rsidP="00737373">
      <w:pPr>
        <w:pStyle w:val="Hapesira7"/>
        <w:ind w:firstLine="0"/>
        <w:rPr>
          <w:rFonts w:ascii="Times New Roman" w:hAnsi="Times New Roman" w:cs="Times New Roman"/>
          <w:sz w:val="24"/>
          <w:szCs w:val="24"/>
          <w:lang w:val="sq-AL"/>
        </w:rPr>
      </w:pPr>
    </w:p>
    <w:p w:rsidR="00737373" w:rsidRPr="00827996" w:rsidRDefault="00737373" w:rsidP="00737373">
      <w:pPr>
        <w:pStyle w:val="NeniNr"/>
        <w:rPr>
          <w:rFonts w:ascii="Times New Roman" w:hAnsi="Times New Roman" w:cs="Times New Roman"/>
          <w:spacing w:val="-4"/>
          <w:lang w:val="sq-AL"/>
        </w:rPr>
      </w:pPr>
      <w:r w:rsidRPr="00827996">
        <w:rPr>
          <w:rFonts w:ascii="Times New Roman" w:hAnsi="Times New Roman" w:cs="Times New Roman"/>
          <w:spacing w:val="-4"/>
          <w:lang w:val="sq-AL"/>
        </w:rPr>
        <w:t>Neni 12</w:t>
      </w:r>
    </w:p>
    <w:p w:rsidR="00737373" w:rsidRPr="00827996" w:rsidRDefault="00737373" w:rsidP="00737373">
      <w:pPr>
        <w:pStyle w:val="NeniTitull"/>
        <w:rPr>
          <w:rFonts w:ascii="Times New Roman" w:eastAsia="Times New Roman" w:hAnsi="Times New Roman" w:cs="Times New Roman"/>
          <w:spacing w:val="-4"/>
          <w:lang w:val="sq-AL"/>
        </w:rPr>
      </w:pPr>
      <w:r w:rsidRPr="00827996">
        <w:rPr>
          <w:rFonts w:ascii="Times New Roman" w:hAnsi="Times New Roman" w:cs="Times New Roman"/>
          <w:spacing w:val="-4"/>
          <w:lang w:val="sq-AL"/>
        </w:rPr>
        <w:t>Agjencia për Dialog dhe Bashkëqeverisje</w:t>
      </w:r>
    </w:p>
    <w:p w:rsidR="00737373" w:rsidRPr="00827996" w:rsidRDefault="00737373" w:rsidP="00737373">
      <w:pPr>
        <w:pStyle w:val="Hapesira7"/>
        <w:rPr>
          <w:rFonts w:ascii="Times New Roman" w:eastAsia="Times New Roman" w:hAnsi="Times New Roman" w:cs="Times New Roman"/>
          <w:sz w:val="24"/>
          <w:szCs w:val="24"/>
          <w:lang w:val="sq-AL"/>
        </w:rPr>
      </w:pPr>
    </w:p>
    <w:p w:rsidR="00737373" w:rsidRPr="00827996" w:rsidRDefault="00737373" w:rsidP="00737373">
      <w:pPr>
        <w:pStyle w:val="Default"/>
        <w:ind w:firstLine="360"/>
        <w:jc w:val="both"/>
        <w:rPr>
          <w:rFonts w:cs="Times New Roman"/>
          <w:b w:val="0"/>
          <w:bCs w:val="0"/>
          <w:lang w:val="sq-AL"/>
        </w:rPr>
      </w:pPr>
      <w:r w:rsidRPr="00827996">
        <w:rPr>
          <w:rFonts w:cs="Times New Roman"/>
          <w:b w:val="0"/>
          <w:bCs w:val="0"/>
          <w:lang w:val="sq-AL"/>
        </w:rPr>
        <w:t>Agjencia për Dialog dhe Bashkëqeverisje, më poshtë “Agjencia”, ka këto kompetenca:</w:t>
      </w:r>
    </w:p>
    <w:p w:rsidR="00737373" w:rsidRPr="00827996" w:rsidRDefault="00737373" w:rsidP="00737373">
      <w:pPr>
        <w:pStyle w:val="Default"/>
        <w:ind w:firstLine="360"/>
        <w:jc w:val="both"/>
        <w:rPr>
          <w:rFonts w:cs="Times New Roman"/>
          <w:b w:val="0"/>
          <w:bCs w:val="0"/>
          <w:lang w:val="sq-AL"/>
        </w:rPr>
      </w:pPr>
      <w:r w:rsidRPr="00827996">
        <w:rPr>
          <w:rFonts w:cs="Times New Roman"/>
          <w:b w:val="0"/>
          <w:bCs w:val="0"/>
          <w:lang w:val="sq-AL"/>
        </w:rPr>
        <w:t>a) zhvillon mekanizmat dhe monitoron zbatimin e tyre për gjithëpërfshirjen e qytetarëve në politikëbërje, garantimin e pjesëmarrjes së tyre në procedurat administrative vendimmarrëse dhe rritjen e përgjegjshmërisë dhe</w:t>
      </w:r>
      <w:r w:rsidR="00FB2A88">
        <w:rPr>
          <w:rFonts w:cs="Times New Roman"/>
          <w:b w:val="0"/>
          <w:bCs w:val="0"/>
          <w:lang w:val="sq-AL"/>
        </w:rPr>
        <w:t xml:space="preserve"> t</w:t>
      </w:r>
      <w:r w:rsidR="00FB2A88" w:rsidRPr="00FB2A88">
        <w:rPr>
          <w:rFonts w:cs="Times New Roman"/>
          <w:b w:val="0"/>
          <w:bCs w:val="0"/>
          <w:lang w:val="sq-AL"/>
        </w:rPr>
        <w:t>ë</w:t>
      </w:r>
      <w:r w:rsidRPr="00827996">
        <w:rPr>
          <w:rFonts w:cs="Times New Roman"/>
          <w:b w:val="0"/>
          <w:bCs w:val="0"/>
          <w:lang w:val="sq-AL"/>
        </w:rPr>
        <w:t xml:space="preserve"> llogaridhënies së administratës </w:t>
      </w:r>
      <w:r w:rsidR="00755B60">
        <w:rPr>
          <w:rFonts w:cs="Times New Roman"/>
          <w:b w:val="0"/>
          <w:bCs w:val="0"/>
          <w:lang w:val="sq-AL"/>
        </w:rPr>
        <w:t>shtetërore</w:t>
      </w:r>
      <w:r w:rsidRPr="00827996">
        <w:rPr>
          <w:rFonts w:cs="Times New Roman"/>
          <w:b w:val="0"/>
          <w:bCs w:val="0"/>
          <w:lang w:val="sq-AL"/>
        </w:rPr>
        <w:t xml:space="preserve">; </w:t>
      </w:r>
    </w:p>
    <w:p w:rsidR="00737373" w:rsidRPr="00827996" w:rsidRDefault="00FB2A88" w:rsidP="00737373">
      <w:pPr>
        <w:pStyle w:val="Default"/>
        <w:ind w:firstLine="360"/>
        <w:jc w:val="both"/>
        <w:rPr>
          <w:rFonts w:cs="Times New Roman"/>
          <w:b w:val="0"/>
          <w:bCs w:val="0"/>
          <w:lang w:val="sq-AL"/>
        </w:rPr>
      </w:pPr>
      <w:r>
        <w:rPr>
          <w:rFonts w:cs="Times New Roman"/>
          <w:b w:val="0"/>
          <w:bCs w:val="0"/>
          <w:lang w:val="sq-AL"/>
        </w:rPr>
        <w:t xml:space="preserve">b) </w:t>
      </w:r>
      <w:r w:rsidR="00737373" w:rsidRPr="00827996">
        <w:rPr>
          <w:rFonts w:cs="Times New Roman"/>
          <w:b w:val="0"/>
          <w:bCs w:val="0"/>
          <w:lang w:val="sq-AL"/>
        </w:rPr>
        <w:t xml:space="preserve">koordinon, nëpërmjet mekanizmave të posaçëm institucionalë, institucionet e administratës </w:t>
      </w:r>
      <w:r w:rsidR="00755B60">
        <w:rPr>
          <w:rFonts w:cs="Times New Roman"/>
          <w:b w:val="0"/>
          <w:bCs w:val="0"/>
          <w:lang w:val="sq-AL"/>
        </w:rPr>
        <w:t>shtetërore</w:t>
      </w:r>
      <w:r w:rsidR="00737373" w:rsidRPr="00827996">
        <w:rPr>
          <w:rFonts w:cs="Times New Roman"/>
          <w:b w:val="0"/>
          <w:bCs w:val="0"/>
          <w:lang w:val="sq-AL"/>
        </w:rPr>
        <w:t xml:space="preserve"> për zhvillimin e praktikave të mira dhe përdorimin e tyre në të gjithë administratën </w:t>
      </w:r>
      <w:r w:rsidR="00755B60">
        <w:rPr>
          <w:rFonts w:cs="Times New Roman"/>
          <w:b w:val="0"/>
          <w:bCs w:val="0"/>
          <w:lang w:val="sq-AL"/>
        </w:rPr>
        <w:t>shtetërore</w:t>
      </w:r>
      <w:r w:rsidR="00737373" w:rsidRPr="00827996">
        <w:rPr>
          <w:rFonts w:cs="Times New Roman"/>
          <w:b w:val="0"/>
          <w:bCs w:val="0"/>
          <w:lang w:val="sq-AL"/>
        </w:rPr>
        <w:t xml:space="preserve"> për gjithëpërfshirjen e çdo qytetari në politikëbërje, garantimin e pjesëmarrjes së tyre në procedurat administrative vendimmarrëse dhe rritjen e përgjegjshmërisë dhe të llogaridhënies së administratës </w:t>
      </w:r>
      <w:r w:rsidR="00755B60">
        <w:rPr>
          <w:rFonts w:cs="Times New Roman"/>
          <w:b w:val="0"/>
          <w:bCs w:val="0"/>
          <w:lang w:val="sq-AL"/>
        </w:rPr>
        <w:t>shtetërore</w:t>
      </w:r>
      <w:r w:rsidR="00737373" w:rsidRPr="00827996">
        <w:rPr>
          <w:rFonts w:cs="Times New Roman"/>
          <w:b w:val="0"/>
          <w:bCs w:val="0"/>
          <w:lang w:val="sq-AL"/>
        </w:rPr>
        <w:t>;</w:t>
      </w:r>
    </w:p>
    <w:p w:rsidR="00737373" w:rsidRPr="00827996" w:rsidRDefault="00737373" w:rsidP="00737373">
      <w:pPr>
        <w:pStyle w:val="Default"/>
        <w:ind w:firstLine="360"/>
        <w:jc w:val="both"/>
        <w:rPr>
          <w:rFonts w:cs="Times New Roman"/>
          <w:b w:val="0"/>
          <w:bCs w:val="0"/>
          <w:lang w:val="sq-AL"/>
        </w:rPr>
      </w:pPr>
      <w:r w:rsidRPr="00827996">
        <w:rPr>
          <w:rFonts w:cs="Times New Roman"/>
          <w:b w:val="0"/>
          <w:bCs w:val="0"/>
          <w:lang w:val="sq-AL"/>
        </w:rPr>
        <w:t xml:space="preserve">c) publikon dhe informon publikun në mënyrë të vazhdueshme për çdo veprimtari për rritjen e rolit të qytetarëve në përmirësimin e cilësisë së ofrimit të shërbimeve publike, si dhe </w:t>
      </w:r>
      <w:r w:rsidR="00827996" w:rsidRPr="00827996">
        <w:rPr>
          <w:rFonts w:cs="Times New Roman"/>
          <w:b w:val="0"/>
          <w:bCs w:val="0"/>
          <w:lang w:val="sq-AL"/>
        </w:rPr>
        <w:t>ndërmarrjen</w:t>
      </w:r>
      <w:r w:rsidRPr="00827996">
        <w:rPr>
          <w:rFonts w:cs="Times New Roman"/>
          <w:b w:val="0"/>
          <w:bCs w:val="0"/>
          <w:lang w:val="sq-AL"/>
        </w:rPr>
        <w:t xml:space="preserve"> e nismave, të projekteve ose të programeve të përbashkëta</w:t>
      </w:r>
      <w:r w:rsidR="00FB2A88">
        <w:rPr>
          <w:rFonts w:cs="Times New Roman"/>
          <w:b w:val="0"/>
          <w:bCs w:val="0"/>
          <w:lang w:val="sq-AL"/>
        </w:rPr>
        <w:t>,</w:t>
      </w:r>
      <w:r w:rsidRPr="00827996">
        <w:rPr>
          <w:rFonts w:cs="Times New Roman"/>
          <w:b w:val="0"/>
          <w:bCs w:val="0"/>
          <w:lang w:val="sq-AL"/>
        </w:rPr>
        <w:t xml:space="preserve"> që kanë si qëllim përfshirjen e qytetarëve në bashkëqeverisje dhe mënyrën e pjesëmarrjes së qytetarëve në to;</w:t>
      </w:r>
    </w:p>
    <w:p w:rsidR="00737373" w:rsidRPr="00827996" w:rsidRDefault="00737373" w:rsidP="00737373">
      <w:pPr>
        <w:pStyle w:val="Default"/>
        <w:ind w:firstLine="360"/>
        <w:jc w:val="both"/>
        <w:rPr>
          <w:rFonts w:cs="Times New Roman"/>
          <w:b w:val="0"/>
          <w:bCs w:val="0"/>
          <w:lang w:val="sq-AL"/>
        </w:rPr>
      </w:pPr>
      <w:r w:rsidRPr="00827996">
        <w:rPr>
          <w:rFonts w:cs="Times New Roman"/>
          <w:b w:val="0"/>
          <w:bCs w:val="0"/>
          <w:lang w:val="sq-AL"/>
        </w:rPr>
        <w:t>ç) informon për rregullat dhe procedurat që duhet të ndiqen për ndërmarrjen e nismave me interes publik, në përmbushje të qëllimeve të këtij ligji;</w:t>
      </w:r>
    </w:p>
    <w:p w:rsidR="00737373" w:rsidRPr="00827996" w:rsidRDefault="00737373" w:rsidP="00737373">
      <w:pPr>
        <w:pStyle w:val="Default"/>
        <w:ind w:firstLine="360"/>
        <w:jc w:val="both"/>
        <w:rPr>
          <w:rFonts w:cs="Times New Roman"/>
          <w:b w:val="0"/>
          <w:bCs w:val="0"/>
          <w:lang w:val="sq-AL"/>
        </w:rPr>
      </w:pPr>
      <w:r w:rsidRPr="00827996">
        <w:rPr>
          <w:rFonts w:cs="Times New Roman"/>
          <w:b w:val="0"/>
          <w:bCs w:val="0"/>
          <w:lang w:val="sq-AL"/>
        </w:rPr>
        <w:t xml:space="preserve">d) kërkon dhe merr nga institucionet e administratës </w:t>
      </w:r>
      <w:r w:rsidR="00755B60">
        <w:rPr>
          <w:rFonts w:cs="Times New Roman"/>
          <w:b w:val="0"/>
          <w:bCs w:val="0"/>
          <w:lang w:val="sq-AL"/>
        </w:rPr>
        <w:t>shtetërore</w:t>
      </w:r>
      <w:r w:rsidRPr="00827996">
        <w:rPr>
          <w:rFonts w:cs="Times New Roman"/>
          <w:b w:val="0"/>
          <w:bCs w:val="0"/>
          <w:lang w:val="sq-AL"/>
        </w:rPr>
        <w:t xml:space="preserve"> çdo informacion të nevojshëm për përmbushjen e përgjegjësive të saj;</w:t>
      </w:r>
    </w:p>
    <w:p w:rsidR="00737373" w:rsidRPr="00827996" w:rsidRDefault="00737373" w:rsidP="00737373">
      <w:pPr>
        <w:pStyle w:val="Default"/>
        <w:ind w:firstLine="360"/>
        <w:jc w:val="both"/>
        <w:rPr>
          <w:rFonts w:cs="Times New Roman"/>
          <w:b w:val="0"/>
          <w:bCs w:val="0"/>
          <w:lang w:val="sq-AL"/>
        </w:rPr>
      </w:pPr>
      <w:r w:rsidRPr="00827996">
        <w:rPr>
          <w:rFonts w:cs="Times New Roman"/>
          <w:b w:val="0"/>
          <w:bCs w:val="0"/>
          <w:lang w:val="sq-AL"/>
        </w:rPr>
        <w:t xml:space="preserve">dh) shqyrton kërkesat dhe organizon, në bashkëpunim me institucionin përkatës të administratës </w:t>
      </w:r>
      <w:r w:rsidR="00755B60">
        <w:rPr>
          <w:rFonts w:cs="Times New Roman"/>
          <w:b w:val="0"/>
          <w:bCs w:val="0"/>
          <w:lang w:val="sq-AL"/>
        </w:rPr>
        <w:t>shtetërore</w:t>
      </w:r>
      <w:r w:rsidRPr="00827996">
        <w:rPr>
          <w:rFonts w:cs="Times New Roman"/>
          <w:b w:val="0"/>
          <w:bCs w:val="0"/>
          <w:lang w:val="sq-AL"/>
        </w:rPr>
        <w:t xml:space="preserve">, interpelancat e Kryeministrit, të zëvendëskryeministrit dhe të ministrave me grupet e interesit, sipas kërkesës së tyre, për çështje me interes publik ose komunitar, me përjashtim të takimeve publike që organizohen sipas ligjit për njoftimin dhe konsultimin publik; </w:t>
      </w:r>
    </w:p>
    <w:p w:rsidR="00737373" w:rsidRPr="00827996" w:rsidRDefault="00737373" w:rsidP="00737373">
      <w:pPr>
        <w:pStyle w:val="Default"/>
        <w:ind w:firstLine="360"/>
        <w:jc w:val="both"/>
        <w:rPr>
          <w:rFonts w:cs="Times New Roman"/>
          <w:b w:val="0"/>
          <w:bCs w:val="0"/>
          <w:lang w:val="sq-AL"/>
        </w:rPr>
      </w:pPr>
      <w:r w:rsidRPr="00827996">
        <w:rPr>
          <w:rFonts w:cs="Times New Roman"/>
          <w:b w:val="0"/>
          <w:bCs w:val="0"/>
          <w:lang w:val="sq-AL"/>
        </w:rPr>
        <w:t xml:space="preserve">e) rekomandon ndryshimin e rregullave dhe të procedurave të brendshme të institucioneve ose </w:t>
      </w:r>
      <w:r w:rsidR="00FB2A88">
        <w:rPr>
          <w:rFonts w:cs="Times New Roman"/>
          <w:b w:val="0"/>
          <w:bCs w:val="0"/>
          <w:lang w:val="sq-AL"/>
        </w:rPr>
        <w:t>t</w:t>
      </w:r>
      <w:r w:rsidR="00FB2A88" w:rsidRPr="00FB2A88">
        <w:rPr>
          <w:rFonts w:cs="Times New Roman"/>
          <w:b w:val="0"/>
          <w:bCs w:val="0"/>
          <w:lang w:val="sq-AL"/>
        </w:rPr>
        <w:t>ë</w:t>
      </w:r>
      <w:r w:rsidR="00FB2A88">
        <w:rPr>
          <w:rFonts w:cs="Times New Roman"/>
          <w:b w:val="0"/>
          <w:bCs w:val="0"/>
          <w:lang w:val="sq-AL"/>
        </w:rPr>
        <w:t xml:space="preserve"> </w:t>
      </w:r>
      <w:r w:rsidRPr="00827996">
        <w:rPr>
          <w:rFonts w:cs="Times New Roman"/>
          <w:b w:val="0"/>
          <w:bCs w:val="0"/>
          <w:lang w:val="sq-AL"/>
        </w:rPr>
        <w:t>strukturës së tyre, si dhe i propozon institucionit publik përgjegjës, ndërmarrjen e nismës për ndryshimin e akteve ligjore ose n</w:t>
      </w:r>
      <w:r w:rsidR="00FB2A88">
        <w:rPr>
          <w:rFonts w:cs="Times New Roman"/>
          <w:b w:val="0"/>
          <w:bCs w:val="0"/>
          <w:lang w:val="sq-AL"/>
        </w:rPr>
        <w:t>ënligjore, në rastet kur çmon se</w:t>
      </w:r>
      <w:r w:rsidRPr="00827996">
        <w:rPr>
          <w:rFonts w:cs="Times New Roman"/>
          <w:b w:val="0"/>
          <w:bCs w:val="0"/>
          <w:lang w:val="sq-AL"/>
        </w:rPr>
        <w:t xml:space="preserve"> ofrimi i shërbimeve publike nuk mund të realizohet me efektivitet për shkak të pengesave që krijohen nga rregullat dhe procedurat e brendshme, struktura e institucionit të administratës </w:t>
      </w:r>
      <w:r w:rsidR="00755B60">
        <w:rPr>
          <w:rFonts w:cs="Times New Roman"/>
          <w:b w:val="0"/>
          <w:bCs w:val="0"/>
          <w:lang w:val="sq-AL"/>
        </w:rPr>
        <w:t>shtetërore</w:t>
      </w:r>
      <w:r w:rsidRPr="00827996">
        <w:rPr>
          <w:rFonts w:cs="Times New Roman"/>
          <w:b w:val="0"/>
          <w:bCs w:val="0"/>
          <w:lang w:val="sq-AL"/>
        </w:rPr>
        <w:t xml:space="preserve"> ose aktet ligjore ose nënligjore në fuqi;</w:t>
      </w:r>
    </w:p>
    <w:p w:rsidR="00737373" w:rsidRPr="00827996" w:rsidRDefault="00737373" w:rsidP="00737373">
      <w:pPr>
        <w:pStyle w:val="Default"/>
        <w:ind w:firstLine="360"/>
        <w:jc w:val="both"/>
        <w:rPr>
          <w:rFonts w:cs="Times New Roman"/>
          <w:b w:val="0"/>
          <w:bCs w:val="0"/>
          <w:lang w:val="sq-AL"/>
        </w:rPr>
      </w:pPr>
      <w:r w:rsidRPr="00827996">
        <w:rPr>
          <w:rFonts w:cs="Times New Roman"/>
          <w:b w:val="0"/>
          <w:bCs w:val="0"/>
          <w:lang w:val="sq-AL"/>
        </w:rPr>
        <w:t xml:space="preserve">ë) kontrollon veprimtarinë administrative që kryhet nga institucionet e administratës </w:t>
      </w:r>
      <w:r w:rsidR="00755B60">
        <w:rPr>
          <w:rFonts w:cs="Times New Roman"/>
          <w:b w:val="0"/>
          <w:bCs w:val="0"/>
          <w:lang w:val="sq-AL"/>
        </w:rPr>
        <w:t>shtetërore</w:t>
      </w:r>
      <w:r w:rsidRPr="00827996">
        <w:rPr>
          <w:rFonts w:cs="Times New Roman"/>
          <w:b w:val="0"/>
          <w:bCs w:val="0"/>
          <w:lang w:val="sq-AL"/>
        </w:rPr>
        <w:t xml:space="preserve"> për ofrimin e shërbimeve publike, sipas rregullave dhe procedurave të përcaktuara në këtë ligj;</w:t>
      </w:r>
    </w:p>
    <w:p w:rsidR="00737373" w:rsidRPr="00827996" w:rsidRDefault="00737373" w:rsidP="00737373">
      <w:pPr>
        <w:pStyle w:val="Default"/>
        <w:ind w:firstLine="360"/>
        <w:jc w:val="both"/>
        <w:rPr>
          <w:rFonts w:cs="Times New Roman"/>
          <w:b w:val="0"/>
          <w:bCs w:val="0"/>
          <w:lang w:val="sq-AL"/>
        </w:rPr>
      </w:pPr>
      <w:r w:rsidRPr="00827996">
        <w:rPr>
          <w:rFonts w:cs="Times New Roman"/>
          <w:b w:val="0"/>
          <w:bCs w:val="0"/>
          <w:lang w:val="sq-AL"/>
        </w:rPr>
        <w:t xml:space="preserve">f) ndërmjetëson zgjidhjen e mosmarrëveshjeve ndërmjet institucionit të administratës </w:t>
      </w:r>
      <w:r w:rsidR="00755B60">
        <w:rPr>
          <w:rFonts w:cs="Times New Roman"/>
          <w:b w:val="0"/>
          <w:bCs w:val="0"/>
          <w:lang w:val="sq-AL"/>
        </w:rPr>
        <w:t>shtetërore</w:t>
      </w:r>
      <w:r w:rsidRPr="00827996">
        <w:rPr>
          <w:rFonts w:cs="Times New Roman"/>
          <w:b w:val="0"/>
          <w:bCs w:val="0"/>
          <w:lang w:val="sq-AL"/>
        </w:rPr>
        <w:t>, qytetarëve apo subjekteve private, sipas përcaktimeve të këtij ligji;</w:t>
      </w:r>
    </w:p>
    <w:p w:rsidR="00737373" w:rsidRPr="00827996" w:rsidRDefault="00737373" w:rsidP="00737373">
      <w:pPr>
        <w:pStyle w:val="Default"/>
        <w:ind w:firstLine="360"/>
        <w:jc w:val="both"/>
        <w:rPr>
          <w:rFonts w:cs="Times New Roman"/>
          <w:b w:val="0"/>
          <w:bCs w:val="0"/>
          <w:lang w:val="sq-AL"/>
        </w:rPr>
      </w:pPr>
      <w:r w:rsidRPr="00827996">
        <w:rPr>
          <w:rFonts w:cs="Times New Roman"/>
          <w:b w:val="0"/>
          <w:bCs w:val="0"/>
          <w:lang w:val="sq-AL"/>
        </w:rPr>
        <w:t>g) inspekton dhe monitoron zbatueshmërinë e detyrimeve të parashikuara në këtë ligj;</w:t>
      </w:r>
    </w:p>
    <w:p w:rsidR="00737373" w:rsidRPr="00827996" w:rsidRDefault="00737373" w:rsidP="00737373">
      <w:pPr>
        <w:pStyle w:val="Default"/>
        <w:ind w:firstLine="360"/>
        <w:jc w:val="both"/>
        <w:rPr>
          <w:rFonts w:cs="Times New Roman"/>
          <w:b w:val="0"/>
          <w:bCs w:val="0"/>
          <w:lang w:val="sq-AL"/>
        </w:rPr>
      </w:pPr>
      <w:r w:rsidRPr="00827996">
        <w:rPr>
          <w:rFonts w:cs="Times New Roman"/>
          <w:b w:val="0"/>
          <w:bCs w:val="0"/>
          <w:lang w:val="sq-AL"/>
        </w:rPr>
        <w:t xml:space="preserve">gj) administron bazën e të dhënave të platformës “Me ty për Shqipërinë që duam” dhe propozon ndryshime në varësi të nevojës për përmirësim të platformës; </w:t>
      </w:r>
    </w:p>
    <w:p w:rsidR="00737373" w:rsidRPr="00827996" w:rsidRDefault="00737373" w:rsidP="00737373">
      <w:pPr>
        <w:pStyle w:val="Default"/>
        <w:ind w:firstLine="360"/>
        <w:jc w:val="both"/>
        <w:rPr>
          <w:rFonts w:cs="Times New Roman"/>
          <w:b w:val="0"/>
          <w:bCs w:val="0"/>
          <w:lang w:val="sq-AL"/>
        </w:rPr>
      </w:pPr>
      <w:r w:rsidRPr="00827996">
        <w:rPr>
          <w:rFonts w:cs="Times New Roman"/>
          <w:b w:val="0"/>
          <w:bCs w:val="0"/>
          <w:lang w:val="sq-AL"/>
        </w:rPr>
        <w:t xml:space="preserve">h) administron bazën e të dhënave të Sistemit të Qarkullimit të Dokumenteve me Nënshkrim Elektronik dhe propozon ndryshime në varësi të nevojës për përmirësim; </w:t>
      </w:r>
    </w:p>
    <w:p w:rsidR="00737373" w:rsidRPr="00827996" w:rsidRDefault="00737373" w:rsidP="00737373">
      <w:pPr>
        <w:pStyle w:val="Default"/>
        <w:ind w:firstLine="360"/>
        <w:jc w:val="both"/>
        <w:rPr>
          <w:rFonts w:cs="Times New Roman"/>
          <w:b w:val="0"/>
          <w:bCs w:val="0"/>
          <w:lang w:val="sq-AL"/>
        </w:rPr>
      </w:pPr>
      <w:r w:rsidRPr="00827996">
        <w:rPr>
          <w:rFonts w:cs="Times New Roman"/>
          <w:b w:val="0"/>
          <w:bCs w:val="0"/>
          <w:lang w:val="sq-AL"/>
        </w:rPr>
        <w:lastRenderedPageBreak/>
        <w:t>i) ushtron çdo kompetencë tjetër të përcaktuar nga legjislacioni në fuqi.</w:t>
      </w:r>
    </w:p>
    <w:p w:rsidR="00737373" w:rsidRPr="00827996" w:rsidRDefault="00737373" w:rsidP="00737373">
      <w:pPr>
        <w:pStyle w:val="Paragrafi"/>
        <w:ind w:firstLine="0"/>
        <w:rPr>
          <w:rFonts w:ascii="Times New Roman" w:hAnsi="Times New Roman" w:cs="Times New Roman"/>
          <w:lang w:val="sq-AL"/>
        </w:rPr>
      </w:pPr>
    </w:p>
    <w:p w:rsidR="00737373" w:rsidRPr="00827996" w:rsidRDefault="00737373" w:rsidP="00737373">
      <w:pPr>
        <w:pStyle w:val="Paragrafi"/>
        <w:ind w:firstLine="0"/>
        <w:jc w:val="center"/>
        <w:rPr>
          <w:rFonts w:ascii="Times New Roman" w:hAnsi="Times New Roman" w:cs="Times New Roman"/>
          <w:lang w:val="sq-AL"/>
        </w:rPr>
      </w:pPr>
      <w:r w:rsidRPr="00827996">
        <w:rPr>
          <w:rFonts w:ascii="Times New Roman" w:hAnsi="Times New Roman" w:cs="Times New Roman"/>
          <w:lang w:val="sq-AL"/>
        </w:rPr>
        <w:t>Neni 13</w:t>
      </w:r>
    </w:p>
    <w:p w:rsidR="00737373" w:rsidRPr="00827996" w:rsidRDefault="00737373" w:rsidP="00737373">
      <w:pPr>
        <w:pStyle w:val="Paragrafi"/>
        <w:ind w:firstLine="0"/>
        <w:jc w:val="center"/>
        <w:rPr>
          <w:rFonts w:ascii="Times New Roman" w:eastAsia="Times New Roman" w:hAnsi="Times New Roman" w:cs="Times New Roman"/>
          <w:b/>
          <w:bCs/>
          <w:lang w:val="sq-AL"/>
        </w:rPr>
      </w:pPr>
      <w:r w:rsidRPr="00827996">
        <w:rPr>
          <w:rFonts w:ascii="Times New Roman" w:hAnsi="Times New Roman" w:cs="Times New Roman"/>
          <w:b/>
          <w:bCs/>
          <w:lang w:val="sq-AL"/>
        </w:rPr>
        <w:t xml:space="preserve">Institucionet e administratës </w:t>
      </w:r>
      <w:r w:rsidR="00755B60">
        <w:rPr>
          <w:rFonts w:ascii="Times New Roman" w:hAnsi="Times New Roman" w:cs="Times New Roman"/>
          <w:b/>
          <w:bCs/>
          <w:lang w:val="sq-AL"/>
        </w:rPr>
        <w:t>shtetërore</w:t>
      </w:r>
    </w:p>
    <w:p w:rsidR="00737373" w:rsidRPr="00827996" w:rsidRDefault="00737373" w:rsidP="00737373">
      <w:pPr>
        <w:pStyle w:val="Paragrafi"/>
        <w:ind w:firstLine="0"/>
        <w:rPr>
          <w:rFonts w:ascii="Times New Roman" w:eastAsia="Times New Roman" w:hAnsi="Times New Roman" w:cs="Times New Roman"/>
          <w:lang w:val="sq-AL"/>
        </w:rPr>
      </w:pPr>
    </w:p>
    <w:p w:rsidR="00737373" w:rsidRPr="00827996" w:rsidRDefault="00737373" w:rsidP="00737373">
      <w:pPr>
        <w:pStyle w:val="Paragrafi"/>
        <w:ind w:firstLine="360"/>
        <w:rPr>
          <w:rFonts w:ascii="Times New Roman" w:eastAsia="Times New Roman" w:hAnsi="Times New Roman" w:cs="Times New Roman"/>
          <w:lang w:val="sq-AL"/>
        </w:rPr>
      </w:pPr>
      <w:r w:rsidRPr="00827996">
        <w:rPr>
          <w:rFonts w:ascii="Times New Roman" w:hAnsi="Times New Roman" w:cs="Times New Roman"/>
          <w:lang w:val="sq-AL"/>
        </w:rPr>
        <w:t xml:space="preserve">1. Institucionet e administratës </w:t>
      </w:r>
      <w:r w:rsidR="00755B60">
        <w:rPr>
          <w:rFonts w:ascii="Times New Roman" w:hAnsi="Times New Roman" w:cs="Times New Roman"/>
          <w:lang w:val="sq-AL"/>
        </w:rPr>
        <w:t>shtetërore</w:t>
      </w:r>
      <w:r w:rsidRPr="00827996">
        <w:rPr>
          <w:rFonts w:ascii="Times New Roman" w:hAnsi="Times New Roman" w:cs="Times New Roman"/>
          <w:lang w:val="sq-AL"/>
        </w:rPr>
        <w:t xml:space="preserve"> janë përgjegjëse për: </w:t>
      </w:r>
    </w:p>
    <w:p w:rsidR="00737373" w:rsidRPr="00827996" w:rsidRDefault="00737373" w:rsidP="00737373">
      <w:pPr>
        <w:pStyle w:val="Paragrafi"/>
        <w:ind w:firstLine="360"/>
        <w:rPr>
          <w:rFonts w:ascii="Times New Roman" w:eastAsia="Times New Roman" w:hAnsi="Times New Roman" w:cs="Times New Roman"/>
          <w:lang w:val="sq-AL"/>
        </w:rPr>
      </w:pPr>
      <w:r w:rsidRPr="00827996">
        <w:rPr>
          <w:rFonts w:ascii="Times New Roman" w:hAnsi="Times New Roman" w:cs="Times New Roman"/>
          <w:lang w:val="sq-AL"/>
        </w:rPr>
        <w:t xml:space="preserve">a) zbatimin e mekanizmave për gjithëpërfshirjen e qytetarëve në politikëbërje dhe garantimin e pjesëmarrjes së tyre në procedurat administrative vendimmarrëse; </w:t>
      </w:r>
    </w:p>
    <w:p w:rsidR="00737373" w:rsidRPr="00827996" w:rsidRDefault="00737373" w:rsidP="00737373">
      <w:pPr>
        <w:pStyle w:val="Paragrafi"/>
        <w:ind w:firstLine="360"/>
        <w:rPr>
          <w:rFonts w:ascii="Times New Roman" w:eastAsia="Times New Roman" w:hAnsi="Times New Roman" w:cs="Times New Roman"/>
          <w:lang w:val="sq-AL"/>
        </w:rPr>
      </w:pPr>
      <w:r w:rsidRPr="00827996">
        <w:rPr>
          <w:rFonts w:ascii="Times New Roman" w:hAnsi="Times New Roman" w:cs="Times New Roman"/>
          <w:lang w:val="sq-AL"/>
        </w:rPr>
        <w:t xml:space="preserve">b) garantimin e përgjegjshmërisë dhe të llogaridhënies së çdo zyrtari publik gjatë ushtrimit të funksioneve </w:t>
      </w:r>
      <w:r w:rsidR="00755B60">
        <w:rPr>
          <w:rFonts w:ascii="Times New Roman" w:hAnsi="Times New Roman" w:cs="Times New Roman"/>
          <w:lang w:val="sq-AL"/>
        </w:rPr>
        <w:t>shtet</w:t>
      </w:r>
      <w:r w:rsidR="00755B60" w:rsidRPr="00755B60">
        <w:rPr>
          <w:rFonts w:ascii="Times New Roman" w:hAnsi="Times New Roman" w:cs="Times New Roman"/>
          <w:lang w:val="sq-AL"/>
        </w:rPr>
        <w:t>ë</w:t>
      </w:r>
      <w:r w:rsidR="00755B60">
        <w:rPr>
          <w:rFonts w:ascii="Times New Roman" w:hAnsi="Times New Roman" w:cs="Times New Roman"/>
          <w:lang w:val="sq-AL"/>
        </w:rPr>
        <w:t>rore</w:t>
      </w:r>
      <w:r w:rsidRPr="00827996">
        <w:rPr>
          <w:rFonts w:ascii="Times New Roman" w:hAnsi="Times New Roman" w:cs="Times New Roman"/>
          <w:lang w:val="sq-AL"/>
        </w:rPr>
        <w:t xml:space="preserve"> administrative;</w:t>
      </w:r>
    </w:p>
    <w:p w:rsidR="00737373" w:rsidRPr="00827996" w:rsidRDefault="00737373" w:rsidP="00737373">
      <w:pPr>
        <w:pStyle w:val="Paragrafi"/>
        <w:ind w:firstLine="360"/>
        <w:rPr>
          <w:rFonts w:ascii="Times New Roman" w:eastAsia="Times New Roman" w:hAnsi="Times New Roman" w:cs="Times New Roman"/>
          <w:lang w:val="sq-AL"/>
        </w:rPr>
      </w:pPr>
      <w:r w:rsidRPr="00827996">
        <w:rPr>
          <w:rFonts w:ascii="Times New Roman" w:hAnsi="Times New Roman" w:cs="Times New Roman"/>
          <w:lang w:val="sq-AL"/>
        </w:rPr>
        <w:t>c) bashkëpunimin me Agjencinë sipas kompetencave, rregullave dhe procedurave të parashikuara në këtë ligj;</w:t>
      </w:r>
    </w:p>
    <w:p w:rsidR="00737373" w:rsidRPr="00827996" w:rsidRDefault="00737373" w:rsidP="00737373">
      <w:pPr>
        <w:pStyle w:val="Paragrafi"/>
        <w:ind w:firstLine="360"/>
        <w:rPr>
          <w:rFonts w:ascii="Times New Roman" w:eastAsia="Times New Roman" w:hAnsi="Times New Roman" w:cs="Times New Roman"/>
          <w:lang w:val="sq-AL"/>
        </w:rPr>
      </w:pPr>
      <w:r w:rsidRPr="00827996">
        <w:rPr>
          <w:rFonts w:ascii="Times New Roman" w:hAnsi="Times New Roman" w:cs="Times New Roman"/>
          <w:lang w:val="sq-AL"/>
        </w:rPr>
        <w:t xml:space="preserve">ç) fillimin e procedurës disiplinore apo procedurës së hetimit administrativ, me kërkesën e Drejtorit të Përgjithshëm të Agjencisë dhe përfshirjen në komisionet/ grupet disiplinore apo të hetimit administrativ, të koordinatorëve përgjegjës të Agjencisë. </w:t>
      </w:r>
    </w:p>
    <w:p w:rsidR="00737373" w:rsidRPr="00827996" w:rsidRDefault="00737373" w:rsidP="00737373">
      <w:pPr>
        <w:pStyle w:val="Paragrafi"/>
        <w:ind w:firstLine="360"/>
        <w:rPr>
          <w:rFonts w:ascii="Times New Roman" w:hAnsi="Times New Roman" w:cs="Times New Roman"/>
          <w:shd w:val="clear" w:color="auto" w:fill="FFFF00"/>
          <w:lang w:val="sq-AL"/>
        </w:rPr>
      </w:pPr>
      <w:r w:rsidRPr="00827996">
        <w:rPr>
          <w:rFonts w:ascii="Times New Roman" w:hAnsi="Times New Roman" w:cs="Times New Roman"/>
          <w:lang w:val="sq-AL"/>
        </w:rPr>
        <w:t>d) ushtrimin e çdo detyre tjetër të parashikuar në këtë ligj dhe aktet nënligjore në zbatim të tij.</w:t>
      </w:r>
    </w:p>
    <w:p w:rsidR="00737373" w:rsidRPr="00827996" w:rsidRDefault="00737373" w:rsidP="00737373">
      <w:pPr>
        <w:pStyle w:val="Paragrafi"/>
        <w:ind w:firstLine="360"/>
        <w:rPr>
          <w:rFonts w:ascii="Times New Roman" w:eastAsia="Times New Roman" w:hAnsi="Times New Roman" w:cs="Times New Roman"/>
          <w:lang w:val="sq-AL"/>
        </w:rPr>
      </w:pPr>
      <w:r w:rsidRPr="00827996">
        <w:rPr>
          <w:rFonts w:ascii="Times New Roman" w:hAnsi="Times New Roman" w:cs="Times New Roman"/>
          <w:lang w:val="sq-AL"/>
        </w:rPr>
        <w:t xml:space="preserve">2. Punonjësit e institucioneve </w:t>
      </w:r>
      <w:r w:rsidR="00755B60">
        <w:rPr>
          <w:rFonts w:ascii="Times New Roman" w:hAnsi="Times New Roman" w:cs="Times New Roman"/>
          <w:lang w:val="sq-AL"/>
        </w:rPr>
        <w:t>shtetërore</w:t>
      </w:r>
      <w:r w:rsidRPr="00827996">
        <w:rPr>
          <w:rFonts w:ascii="Times New Roman" w:hAnsi="Times New Roman" w:cs="Times New Roman"/>
          <w:lang w:val="sq-AL"/>
        </w:rPr>
        <w:t xml:space="preserve"> janë përgjegjës për të bashkëpunuar me Agjencinë në lidhje me çdo kërkesë të ardhur prej saj apo për çdo detyrim që buron nga parashikimet e këtij ligji apo përmbushja e kompetencave të Agjencisë. Refuzimi për të bashkëpunuar me Agjencinë përbën shkak që Agjencia të kërkojë nga autoriteti kompetent përkatës fillimin e procedurës administrative, të propozojë marrjen e gjobës dhe marrjen e masave disiplinore deri në largimin nga puna ose nga shërbimi civil.</w:t>
      </w:r>
    </w:p>
    <w:p w:rsidR="00737373" w:rsidRPr="00827996" w:rsidRDefault="00737373" w:rsidP="00737373">
      <w:pPr>
        <w:pStyle w:val="NeniNr"/>
        <w:rPr>
          <w:rFonts w:ascii="Times New Roman" w:eastAsia="Times New Roman" w:hAnsi="Times New Roman" w:cs="Times New Roman"/>
          <w:lang w:val="sq-AL"/>
        </w:rPr>
      </w:pPr>
    </w:p>
    <w:p w:rsidR="00737373" w:rsidRPr="00827996" w:rsidRDefault="00737373" w:rsidP="00737373">
      <w:pPr>
        <w:pStyle w:val="NeniNr"/>
        <w:rPr>
          <w:rFonts w:ascii="Times New Roman" w:eastAsia="Times New Roman" w:hAnsi="Times New Roman" w:cs="Times New Roman"/>
          <w:spacing w:val="-4"/>
          <w:lang w:val="sq-AL"/>
        </w:rPr>
      </w:pPr>
      <w:r w:rsidRPr="00827996">
        <w:rPr>
          <w:rFonts w:ascii="Times New Roman" w:hAnsi="Times New Roman" w:cs="Times New Roman"/>
          <w:spacing w:val="-4"/>
          <w:lang w:val="sq-AL"/>
        </w:rPr>
        <w:t>KREU IV</w:t>
      </w:r>
    </w:p>
    <w:p w:rsidR="00737373" w:rsidRPr="00827996" w:rsidRDefault="00737373" w:rsidP="00737373">
      <w:pPr>
        <w:pStyle w:val="NeniNr"/>
        <w:rPr>
          <w:rFonts w:ascii="Times New Roman" w:eastAsia="Times New Roman" w:hAnsi="Times New Roman" w:cs="Times New Roman"/>
          <w:b/>
          <w:bCs/>
          <w:spacing w:val="-4"/>
          <w:lang w:val="sq-AL"/>
        </w:rPr>
      </w:pPr>
      <w:r w:rsidRPr="00827996">
        <w:rPr>
          <w:rFonts w:ascii="Times New Roman" w:hAnsi="Times New Roman" w:cs="Times New Roman"/>
          <w:b/>
          <w:bCs/>
          <w:spacing w:val="-4"/>
          <w:lang w:val="sq-AL"/>
        </w:rPr>
        <w:t>KRIJIMI, ORGANIZIMI DHE FUNKSIONIMI I AGJENCISË PËR DIALOG DHE BASHKËQEVERISJE</w:t>
      </w:r>
    </w:p>
    <w:p w:rsidR="00737373" w:rsidRPr="00827996" w:rsidRDefault="00737373" w:rsidP="00737373">
      <w:pPr>
        <w:pStyle w:val="Hapesira7"/>
        <w:rPr>
          <w:rFonts w:ascii="Times New Roman" w:eastAsia="Times New Roman" w:hAnsi="Times New Roman" w:cs="Times New Roman"/>
          <w:sz w:val="24"/>
          <w:szCs w:val="24"/>
          <w:lang w:val="sq-AL"/>
        </w:rPr>
      </w:pPr>
    </w:p>
    <w:p w:rsidR="00737373" w:rsidRPr="00827996" w:rsidRDefault="00737373" w:rsidP="00960848">
      <w:pPr>
        <w:pStyle w:val="Paragrafi"/>
        <w:tabs>
          <w:tab w:val="left" w:pos="3960"/>
        </w:tabs>
        <w:ind w:firstLine="360"/>
        <w:jc w:val="center"/>
        <w:rPr>
          <w:rFonts w:ascii="Times New Roman" w:eastAsia="Times New Roman" w:hAnsi="Times New Roman" w:cs="Times New Roman"/>
          <w:lang w:val="sq-AL"/>
        </w:rPr>
      </w:pPr>
      <w:bookmarkStart w:id="1" w:name="bookmark52"/>
      <w:r w:rsidRPr="00827996">
        <w:rPr>
          <w:rFonts w:ascii="Times New Roman" w:hAnsi="Times New Roman" w:cs="Times New Roman"/>
          <w:lang w:val="sq-AL"/>
        </w:rPr>
        <w:t xml:space="preserve">Neni </w:t>
      </w:r>
      <w:bookmarkEnd w:id="1"/>
      <w:r w:rsidRPr="00827996">
        <w:rPr>
          <w:rFonts w:ascii="Times New Roman" w:hAnsi="Times New Roman" w:cs="Times New Roman"/>
          <w:lang w:val="sq-AL"/>
        </w:rPr>
        <w:t>14</w:t>
      </w:r>
    </w:p>
    <w:p w:rsidR="00737373" w:rsidRPr="00827996" w:rsidRDefault="00737373" w:rsidP="00737373">
      <w:pPr>
        <w:pStyle w:val="Paragrafi"/>
        <w:ind w:firstLine="360"/>
        <w:jc w:val="center"/>
        <w:rPr>
          <w:rFonts w:ascii="Times New Roman" w:eastAsia="Times New Roman" w:hAnsi="Times New Roman" w:cs="Times New Roman"/>
          <w:b/>
          <w:bCs/>
          <w:lang w:val="sq-AL"/>
        </w:rPr>
      </w:pPr>
      <w:r w:rsidRPr="00827996">
        <w:rPr>
          <w:rFonts w:ascii="Times New Roman" w:hAnsi="Times New Roman" w:cs="Times New Roman"/>
          <w:b/>
          <w:bCs/>
          <w:lang w:val="sq-AL"/>
        </w:rPr>
        <w:t>Agjencia për Dialog dhe Bashkëqeverisje</w:t>
      </w:r>
    </w:p>
    <w:p w:rsidR="00737373" w:rsidRPr="00827996" w:rsidRDefault="00737373" w:rsidP="00737373">
      <w:pPr>
        <w:pStyle w:val="Paragrafi"/>
        <w:ind w:firstLine="360"/>
        <w:rPr>
          <w:rFonts w:ascii="Times New Roman" w:eastAsia="Times New Roman" w:hAnsi="Times New Roman" w:cs="Times New Roman"/>
          <w:lang w:val="sq-AL"/>
        </w:rPr>
      </w:pPr>
    </w:p>
    <w:p w:rsidR="00737373" w:rsidRPr="00827996" w:rsidRDefault="00737373" w:rsidP="00737373">
      <w:pPr>
        <w:pStyle w:val="Paragrafi"/>
        <w:ind w:firstLine="360"/>
        <w:rPr>
          <w:rFonts w:ascii="Times New Roman" w:eastAsia="Times New Roman" w:hAnsi="Times New Roman" w:cs="Times New Roman"/>
          <w:lang w:val="sq-AL"/>
        </w:rPr>
      </w:pPr>
      <w:r w:rsidRPr="00827996">
        <w:rPr>
          <w:rFonts w:ascii="Times New Roman" w:hAnsi="Times New Roman" w:cs="Times New Roman"/>
          <w:lang w:val="sq-AL"/>
        </w:rPr>
        <w:t xml:space="preserve">1. Agjencia për Dialog dhe Bashkëqeverisje është person juridik publik qendror, në varësi të Kryeministrit dhe përgjigjet për bashkëqeverisjen me qytetarët nëpërmjet gjithëpërfshirjes së tyre në politikëbërje, për garantimin e pjesëmarrjes së tyre në procedurat administrative vendimmarrëse, si dhe për rritjen e përgjegjshmërisë dhe të llogaridhënies së administratës </w:t>
      </w:r>
      <w:r w:rsidR="00755B60">
        <w:rPr>
          <w:rFonts w:ascii="Times New Roman" w:hAnsi="Times New Roman" w:cs="Times New Roman"/>
          <w:lang w:val="sq-AL"/>
        </w:rPr>
        <w:t>shtetërore</w:t>
      </w:r>
      <w:r w:rsidRPr="00827996">
        <w:rPr>
          <w:rFonts w:ascii="Times New Roman" w:hAnsi="Times New Roman" w:cs="Times New Roman"/>
          <w:lang w:val="sq-AL"/>
        </w:rPr>
        <w:t xml:space="preserve">. </w:t>
      </w:r>
    </w:p>
    <w:p w:rsidR="00737373" w:rsidRPr="00827996" w:rsidRDefault="00737373" w:rsidP="00737373">
      <w:pPr>
        <w:pStyle w:val="Paragrafi"/>
        <w:ind w:firstLine="360"/>
        <w:rPr>
          <w:rFonts w:ascii="Times New Roman" w:eastAsia="Times New Roman" w:hAnsi="Times New Roman" w:cs="Times New Roman"/>
          <w:lang w:val="sq-AL"/>
        </w:rPr>
      </w:pPr>
      <w:r w:rsidRPr="00827996">
        <w:rPr>
          <w:rFonts w:ascii="Times New Roman" w:hAnsi="Times New Roman" w:cs="Times New Roman"/>
          <w:lang w:val="sq-AL"/>
        </w:rPr>
        <w:t>2. Agjencia ka flamurin dhe stemën e saj, të cilat miratohen me vendim të Këshillit të Ministrave, me propozim të Kryeministrit.</w:t>
      </w:r>
    </w:p>
    <w:p w:rsidR="00737373" w:rsidRPr="00827996" w:rsidRDefault="00737373" w:rsidP="00737373">
      <w:pPr>
        <w:pStyle w:val="Paragrafi"/>
        <w:ind w:firstLine="360"/>
        <w:rPr>
          <w:rFonts w:ascii="Times New Roman" w:eastAsia="Times New Roman" w:hAnsi="Times New Roman" w:cs="Times New Roman"/>
          <w:lang w:val="sq-AL"/>
        </w:rPr>
      </w:pPr>
      <w:r w:rsidRPr="00827996">
        <w:rPr>
          <w:rFonts w:ascii="Times New Roman" w:hAnsi="Times New Roman" w:cs="Times New Roman"/>
          <w:lang w:val="sq-AL"/>
        </w:rPr>
        <w:t xml:space="preserve">3. Agjencia ushtron autoritet drejtues, mbikëqyrës, koordinues, drejtues, teknik, mbikëqyrës dhe kontrollues në fushën e bashkëqeverisjes dhe në rritjen e përgjegjshmërisë dhe të llogaridhënies së administratës </w:t>
      </w:r>
      <w:r w:rsidR="00755B60">
        <w:rPr>
          <w:rFonts w:ascii="Times New Roman" w:hAnsi="Times New Roman" w:cs="Times New Roman"/>
          <w:lang w:val="sq-AL"/>
        </w:rPr>
        <w:t>shtetërore</w:t>
      </w:r>
      <w:r w:rsidRPr="00827996">
        <w:rPr>
          <w:rFonts w:ascii="Times New Roman" w:hAnsi="Times New Roman" w:cs="Times New Roman"/>
          <w:lang w:val="sq-AL"/>
        </w:rPr>
        <w:t>.</w:t>
      </w:r>
    </w:p>
    <w:p w:rsidR="00737373" w:rsidRPr="00827996" w:rsidRDefault="00737373" w:rsidP="00737373">
      <w:pPr>
        <w:pStyle w:val="Paragrafi"/>
        <w:ind w:firstLine="360"/>
        <w:rPr>
          <w:rFonts w:ascii="Times New Roman" w:eastAsia="Times New Roman" w:hAnsi="Times New Roman" w:cs="Times New Roman"/>
          <w:lang w:val="sq-AL"/>
        </w:rPr>
      </w:pPr>
      <w:r w:rsidRPr="00827996">
        <w:rPr>
          <w:rFonts w:ascii="Times New Roman" w:hAnsi="Times New Roman" w:cs="Times New Roman"/>
          <w:lang w:val="sq-AL"/>
        </w:rPr>
        <w:t xml:space="preserve">4. Agjencia organizohet si drejtori e përgjithshme në nivel qendror dhe e ushtron veprimtarinë në të gjithë territorin e Republikës së Shqipërisë. </w:t>
      </w:r>
    </w:p>
    <w:p w:rsidR="00737373" w:rsidRPr="00827996" w:rsidRDefault="00737373" w:rsidP="00737373">
      <w:pPr>
        <w:pStyle w:val="Paragrafi"/>
        <w:ind w:firstLine="360"/>
        <w:rPr>
          <w:rFonts w:ascii="Times New Roman" w:eastAsia="Times New Roman" w:hAnsi="Times New Roman" w:cs="Times New Roman"/>
          <w:lang w:val="sq-AL"/>
        </w:rPr>
      </w:pPr>
      <w:r w:rsidRPr="00827996">
        <w:rPr>
          <w:rFonts w:ascii="Times New Roman" w:hAnsi="Times New Roman" w:cs="Times New Roman"/>
          <w:lang w:val="sq-AL"/>
        </w:rPr>
        <w:t>5. Marrëdhëniet e punës për Drejtorin e Përgjithshëm dhe punëmarrësit e tjerë të Agjencisë rregullohen sipas dispozitave të Kodit të Punës.</w:t>
      </w:r>
    </w:p>
    <w:p w:rsidR="00737373" w:rsidRPr="00827996" w:rsidRDefault="00737373" w:rsidP="00737373">
      <w:pPr>
        <w:pStyle w:val="Paragrafi"/>
        <w:ind w:firstLine="360"/>
        <w:rPr>
          <w:rFonts w:ascii="Times New Roman" w:hAnsi="Times New Roman" w:cs="Times New Roman"/>
          <w:lang w:val="sq-AL"/>
        </w:rPr>
      </w:pPr>
      <w:r w:rsidRPr="00827996">
        <w:rPr>
          <w:rFonts w:ascii="Times New Roman" w:hAnsi="Times New Roman" w:cs="Times New Roman"/>
          <w:lang w:val="sq-AL"/>
        </w:rPr>
        <w:t xml:space="preserve">6. Pjesë e strukturës dhe e organikës së Agjencisë është rrjeti i koordinatorëve. Koordinatorët janë struktura të posaçme të Agjencisë, të cilat funksionojnë pranë institucioneve të administratës </w:t>
      </w:r>
      <w:r w:rsidR="00755B60">
        <w:rPr>
          <w:rFonts w:ascii="Times New Roman" w:hAnsi="Times New Roman" w:cs="Times New Roman"/>
          <w:lang w:val="sq-AL"/>
        </w:rPr>
        <w:t>shtetërore</w:t>
      </w:r>
      <w:r w:rsidRPr="00827996">
        <w:rPr>
          <w:rFonts w:ascii="Times New Roman" w:hAnsi="Times New Roman" w:cs="Times New Roman"/>
          <w:lang w:val="sq-AL"/>
        </w:rPr>
        <w:t xml:space="preserve">, me qëllim përmbushjen nga Agjencia dhe institucionet e administratës </w:t>
      </w:r>
      <w:r w:rsidR="00755B60">
        <w:rPr>
          <w:rFonts w:ascii="Times New Roman" w:hAnsi="Times New Roman" w:cs="Times New Roman"/>
          <w:lang w:val="sq-AL"/>
        </w:rPr>
        <w:t>shtetërore</w:t>
      </w:r>
      <w:r w:rsidRPr="00827996">
        <w:rPr>
          <w:rFonts w:ascii="Times New Roman" w:hAnsi="Times New Roman" w:cs="Times New Roman"/>
          <w:lang w:val="sq-AL"/>
        </w:rPr>
        <w:t xml:space="preserve"> të detyrave të parashikuara nga ky ligj, si dhe aktet nënligjore të dala në zbatim të tij.</w:t>
      </w:r>
    </w:p>
    <w:p w:rsidR="00737373" w:rsidRPr="00827996" w:rsidRDefault="00737373" w:rsidP="00737373">
      <w:pPr>
        <w:pStyle w:val="Paragrafi"/>
        <w:ind w:firstLine="360"/>
        <w:rPr>
          <w:rFonts w:ascii="Times New Roman" w:hAnsi="Times New Roman" w:cs="Times New Roman"/>
          <w:lang w:val="sq-AL"/>
        </w:rPr>
      </w:pPr>
      <w:r w:rsidRPr="00827996">
        <w:rPr>
          <w:rFonts w:ascii="Times New Roman" w:hAnsi="Times New Roman" w:cs="Times New Roman"/>
          <w:lang w:val="sq-AL"/>
        </w:rPr>
        <w:t xml:space="preserve">7. Organizimi dhe funksionimi i Agjencisë, si dhe detyrat e tjera të Agjencisë dhe të koordinatorëve përcaktohen me vendim të Këshillit të Ministrave, me propozim të </w:t>
      </w:r>
      <w:r w:rsidRPr="00827996">
        <w:rPr>
          <w:rFonts w:ascii="Times New Roman" w:hAnsi="Times New Roman" w:cs="Times New Roman"/>
          <w:lang w:val="sq-AL"/>
        </w:rPr>
        <w:lastRenderedPageBreak/>
        <w:t>Kryeministrit.</w:t>
      </w:r>
    </w:p>
    <w:p w:rsidR="00737373" w:rsidRPr="00827996" w:rsidRDefault="00737373" w:rsidP="00737373">
      <w:pPr>
        <w:pStyle w:val="Paragrafi"/>
        <w:ind w:firstLine="360"/>
        <w:rPr>
          <w:rFonts w:ascii="Times New Roman" w:eastAsia="Times New Roman" w:hAnsi="Times New Roman" w:cs="Times New Roman"/>
          <w:lang w:val="sq-AL"/>
        </w:rPr>
      </w:pPr>
      <w:r w:rsidRPr="00827996">
        <w:rPr>
          <w:rFonts w:ascii="Times New Roman" w:hAnsi="Times New Roman" w:cs="Times New Roman"/>
          <w:lang w:val="sq-AL"/>
        </w:rPr>
        <w:t xml:space="preserve">8. Struktura dhe organika e Agjencisë për Dialog dhe Bashkëqeverisje miratohet me urdhër të Kryeministrit. </w:t>
      </w:r>
    </w:p>
    <w:p w:rsidR="00737373" w:rsidRPr="00827996" w:rsidRDefault="00737373" w:rsidP="00737373">
      <w:pPr>
        <w:pStyle w:val="Paragrafi"/>
        <w:ind w:firstLine="360"/>
        <w:rPr>
          <w:rFonts w:ascii="Times New Roman" w:eastAsia="Times New Roman" w:hAnsi="Times New Roman" w:cs="Times New Roman"/>
          <w:lang w:val="sq-AL"/>
        </w:rPr>
      </w:pPr>
      <w:r w:rsidRPr="00827996">
        <w:rPr>
          <w:rFonts w:ascii="Times New Roman" w:hAnsi="Times New Roman" w:cs="Times New Roman"/>
          <w:lang w:val="sq-AL"/>
        </w:rPr>
        <w:t>9. Rregullorja për metodat e brendshme të punës dhe për sjelljen e personelit të Agjencisë miratohet nga Kryeministri, me propozimin e Drejtorit të Përgjithshëm të Agjencisë.</w:t>
      </w:r>
    </w:p>
    <w:p w:rsidR="00737373" w:rsidRPr="00827996" w:rsidRDefault="00737373" w:rsidP="00737373">
      <w:pPr>
        <w:pStyle w:val="Paragrafi"/>
        <w:ind w:firstLine="360"/>
        <w:rPr>
          <w:rFonts w:ascii="Times New Roman" w:eastAsia="Times New Roman" w:hAnsi="Times New Roman" w:cs="Times New Roman"/>
          <w:lang w:val="sq-AL"/>
        </w:rPr>
      </w:pPr>
    </w:p>
    <w:p w:rsidR="00737373" w:rsidRPr="00827996" w:rsidRDefault="00737373" w:rsidP="00737373">
      <w:pPr>
        <w:pStyle w:val="Paragrafi"/>
        <w:ind w:firstLine="360"/>
        <w:jc w:val="center"/>
        <w:rPr>
          <w:rFonts w:ascii="Times New Roman" w:eastAsia="Times New Roman" w:hAnsi="Times New Roman" w:cs="Times New Roman"/>
          <w:lang w:val="sq-AL"/>
        </w:rPr>
      </w:pPr>
      <w:r w:rsidRPr="00827996">
        <w:rPr>
          <w:rFonts w:ascii="Times New Roman" w:hAnsi="Times New Roman" w:cs="Times New Roman"/>
          <w:lang w:val="sq-AL"/>
        </w:rPr>
        <w:t>Neni 15</w:t>
      </w:r>
    </w:p>
    <w:p w:rsidR="00737373" w:rsidRPr="00827996" w:rsidRDefault="00737373" w:rsidP="00737373">
      <w:pPr>
        <w:pStyle w:val="Paragrafi"/>
        <w:ind w:firstLine="360"/>
        <w:jc w:val="center"/>
        <w:rPr>
          <w:rFonts w:ascii="Times New Roman" w:eastAsia="Times New Roman" w:hAnsi="Times New Roman" w:cs="Times New Roman"/>
          <w:b/>
          <w:bCs/>
          <w:lang w:val="sq-AL"/>
        </w:rPr>
      </w:pPr>
      <w:r w:rsidRPr="00827996">
        <w:rPr>
          <w:rFonts w:ascii="Times New Roman" w:hAnsi="Times New Roman" w:cs="Times New Roman"/>
          <w:b/>
          <w:bCs/>
          <w:lang w:val="sq-AL"/>
        </w:rPr>
        <w:t xml:space="preserve">Drejtori i Përgjithshëm </w:t>
      </w:r>
    </w:p>
    <w:p w:rsidR="00737373" w:rsidRPr="00827996" w:rsidRDefault="00737373" w:rsidP="00737373">
      <w:pPr>
        <w:pStyle w:val="Paragrafi"/>
        <w:ind w:firstLine="360"/>
        <w:rPr>
          <w:rFonts w:ascii="Times New Roman" w:eastAsia="Times New Roman" w:hAnsi="Times New Roman" w:cs="Times New Roman"/>
          <w:lang w:val="sq-AL"/>
        </w:rPr>
      </w:pPr>
    </w:p>
    <w:p w:rsidR="00737373" w:rsidRPr="00827996" w:rsidRDefault="00737373" w:rsidP="00737373">
      <w:pPr>
        <w:pStyle w:val="Paragrafi"/>
        <w:ind w:firstLine="360"/>
        <w:rPr>
          <w:rFonts w:ascii="Times New Roman" w:eastAsia="Times New Roman" w:hAnsi="Times New Roman" w:cs="Times New Roman"/>
          <w:lang w:val="sq-AL"/>
        </w:rPr>
      </w:pPr>
      <w:r w:rsidRPr="00827996">
        <w:rPr>
          <w:rFonts w:ascii="Times New Roman" w:hAnsi="Times New Roman" w:cs="Times New Roman"/>
          <w:lang w:val="sq-AL"/>
        </w:rPr>
        <w:t>1. Drejtori i Përgjithshëm i Agjencisë për Dialog dhe Bashkëqeverisje është autoriteti më i lartë administrativ i Agjencisë dhe përgjigjet drejtpërdrejt para Kryeministrit për realizimin e politikave dhe të objektivave të përcaktuar.</w:t>
      </w:r>
    </w:p>
    <w:p w:rsidR="00737373" w:rsidRPr="00827996" w:rsidRDefault="00737373" w:rsidP="00737373">
      <w:pPr>
        <w:pStyle w:val="Paragrafi"/>
        <w:ind w:firstLine="360"/>
        <w:rPr>
          <w:rFonts w:ascii="Times New Roman" w:eastAsia="Times New Roman" w:hAnsi="Times New Roman" w:cs="Times New Roman"/>
          <w:lang w:val="sq-AL"/>
        </w:rPr>
      </w:pPr>
      <w:r w:rsidRPr="00827996">
        <w:rPr>
          <w:rFonts w:ascii="Times New Roman" w:hAnsi="Times New Roman" w:cs="Times New Roman"/>
          <w:lang w:val="sq-AL"/>
        </w:rPr>
        <w:t>2. Drejtori i Përgjithshëm i Agjencisë emërohet nga Kryeministri.</w:t>
      </w:r>
    </w:p>
    <w:p w:rsidR="00737373" w:rsidRPr="00827996" w:rsidRDefault="00737373" w:rsidP="00737373">
      <w:pPr>
        <w:pStyle w:val="Paragrafi"/>
        <w:ind w:firstLine="360"/>
        <w:rPr>
          <w:rFonts w:ascii="Times New Roman" w:eastAsia="Times New Roman" w:hAnsi="Times New Roman" w:cs="Times New Roman"/>
          <w:lang w:val="sq-AL"/>
        </w:rPr>
      </w:pPr>
      <w:r w:rsidRPr="00827996">
        <w:rPr>
          <w:rFonts w:ascii="Times New Roman" w:hAnsi="Times New Roman" w:cs="Times New Roman"/>
          <w:lang w:val="sq-AL"/>
        </w:rPr>
        <w:t>3. Drejtori i Përgjithshëm i Agjencisë ka këto përgjegjësi:</w:t>
      </w:r>
    </w:p>
    <w:p w:rsidR="00737373" w:rsidRPr="00827996" w:rsidRDefault="00737373" w:rsidP="00737373">
      <w:pPr>
        <w:pStyle w:val="Paragrafi"/>
        <w:ind w:firstLine="360"/>
        <w:rPr>
          <w:rFonts w:ascii="Times New Roman" w:eastAsia="Times New Roman" w:hAnsi="Times New Roman" w:cs="Times New Roman"/>
          <w:lang w:val="sq-AL"/>
        </w:rPr>
      </w:pPr>
      <w:r w:rsidRPr="00827996">
        <w:rPr>
          <w:rFonts w:ascii="Times New Roman" w:hAnsi="Times New Roman" w:cs="Times New Roman"/>
          <w:lang w:val="sq-AL"/>
        </w:rPr>
        <w:t>a) organizon, drejton dhe kontrollon veprimtarinë e Agjencisë;</w:t>
      </w:r>
    </w:p>
    <w:p w:rsidR="00737373" w:rsidRPr="00827996" w:rsidRDefault="00737373" w:rsidP="00737373">
      <w:pPr>
        <w:pStyle w:val="Paragrafi"/>
        <w:ind w:firstLine="360"/>
        <w:rPr>
          <w:rFonts w:ascii="Times New Roman" w:eastAsia="Times New Roman" w:hAnsi="Times New Roman" w:cs="Times New Roman"/>
          <w:lang w:val="sq-AL"/>
        </w:rPr>
      </w:pPr>
      <w:r w:rsidRPr="00827996">
        <w:rPr>
          <w:rFonts w:ascii="Times New Roman" w:hAnsi="Times New Roman" w:cs="Times New Roman"/>
          <w:lang w:val="sq-AL"/>
        </w:rPr>
        <w:t xml:space="preserve">b) menaxhon burimet njerëzore; </w:t>
      </w:r>
    </w:p>
    <w:p w:rsidR="00737373" w:rsidRPr="00827996" w:rsidRDefault="00737373" w:rsidP="00737373">
      <w:pPr>
        <w:pStyle w:val="Paragrafi"/>
        <w:ind w:firstLine="360"/>
        <w:rPr>
          <w:rFonts w:ascii="Times New Roman" w:eastAsia="Times New Roman" w:hAnsi="Times New Roman" w:cs="Times New Roman"/>
          <w:lang w:val="sq-AL"/>
        </w:rPr>
      </w:pPr>
      <w:r w:rsidRPr="00827996">
        <w:rPr>
          <w:rFonts w:ascii="Times New Roman" w:hAnsi="Times New Roman" w:cs="Times New Roman"/>
          <w:lang w:val="sq-AL"/>
        </w:rPr>
        <w:t>c) menaxhon dhe është përgjegjës për buxhetin;</w:t>
      </w:r>
    </w:p>
    <w:p w:rsidR="00737373" w:rsidRPr="00827996" w:rsidRDefault="00737373" w:rsidP="00737373">
      <w:pPr>
        <w:pStyle w:val="Paragrafi"/>
        <w:ind w:firstLine="360"/>
        <w:rPr>
          <w:rFonts w:ascii="Times New Roman" w:eastAsia="Times New Roman" w:hAnsi="Times New Roman" w:cs="Times New Roman"/>
          <w:lang w:val="sq-AL"/>
        </w:rPr>
      </w:pPr>
      <w:r w:rsidRPr="00827996">
        <w:rPr>
          <w:rFonts w:ascii="Times New Roman" w:hAnsi="Times New Roman" w:cs="Times New Roman"/>
          <w:lang w:val="sq-AL"/>
        </w:rPr>
        <w:t>ç) nxjerr akte administrative në përputhje me Kodin e Procedurave Administrative;</w:t>
      </w:r>
    </w:p>
    <w:p w:rsidR="00737373" w:rsidRPr="00827996" w:rsidRDefault="00737373" w:rsidP="00737373">
      <w:pPr>
        <w:pStyle w:val="Paragrafi"/>
        <w:ind w:firstLine="360"/>
        <w:rPr>
          <w:rFonts w:ascii="Times New Roman" w:eastAsia="Times New Roman" w:hAnsi="Times New Roman" w:cs="Times New Roman"/>
          <w:lang w:val="sq-AL"/>
        </w:rPr>
      </w:pPr>
      <w:r w:rsidRPr="00827996">
        <w:rPr>
          <w:rFonts w:ascii="Times New Roman" w:hAnsi="Times New Roman" w:cs="Times New Roman"/>
          <w:lang w:val="sq-AL"/>
        </w:rPr>
        <w:t>d) përfaqëson Agjencinë në marrëdhënie me institucionet e tjera brenda vendit, si dhe në marrëdhëniet teknike dy- ose shumëpalëshe jashtë vendit;</w:t>
      </w:r>
    </w:p>
    <w:p w:rsidR="00737373" w:rsidRPr="00827996" w:rsidRDefault="00737373" w:rsidP="00737373">
      <w:pPr>
        <w:pStyle w:val="Paragrafi"/>
        <w:ind w:firstLine="360"/>
        <w:rPr>
          <w:rFonts w:ascii="Times New Roman" w:eastAsia="Times New Roman" w:hAnsi="Times New Roman" w:cs="Times New Roman"/>
          <w:lang w:val="sq-AL"/>
        </w:rPr>
      </w:pPr>
      <w:r w:rsidRPr="00827996">
        <w:rPr>
          <w:rFonts w:ascii="Times New Roman" w:hAnsi="Times New Roman" w:cs="Times New Roman"/>
          <w:lang w:val="sq-AL"/>
        </w:rPr>
        <w:t xml:space="preserve">dh) kryen detyra të tjera, në zbatim të këtij ligji dhe </w:t>
      </w:r>
      <w:r w:rsidR="00F33A72">
        <w:rPr>
          <w:rFonts w:ascii="Times New Roman" w:hAnsi="Times New Roman" w:cs="Times New Roman"/>
          <w:lang w:val="sq-AL"/>
        </w:rPr>
        <w:t>t</w:t>
      </w:r>
      <w:r w:rsidR="00F33A72" w:rsidRPr="00F33A72">
        <w:rPr>
          <w:rFonts w:ascii="Times New Roman" w:hAnsi="Times New Roman" w:cs="Times New Roman"/>
          <w:lang w:val="sq-AL"/>
        </w:rPr>
        <w:t>ë</w:t>
      </w:r>
      <w:r w:rsidR="00F33A72">
        <w:rPr>
          <w:rFonts w:ascii="Times New Roman" w:hAnsi="Times New Roman" w:cs="Times New Roman"/>
          <w:lang w:val="sq-AL"/>
        </w:rPr>
        <w:t xml:space="preserve"> </w:t>
      </w:r>
      <w:r w:rsidRPr="00827996">
        <w:rPr>
          <w:rFonts w:ascii="Times New Roman" w:hAnsi="Times New Roman" w:cs="Times New Roman"/>
          <w:lang w:val="sq-AL"/>
        </w:rPr>
        <w:t>legjislacionit në fuqi.</w:t>
      </w:r>
    </w:p>
    <w:p w:rsidR="00737373" w:rsidRPr="00827996" w:rsidRDefault="00737373" w:rsidP="00737373">
      <w:pPr>
        <w:pStyle w:val="BodyA"/>
        <w:jc w:val="center"/>
        <w:rPr>
          <w:rFonts w:cs="Times New Roman"/>
          <w:lang w:val="sq-AL"/>
        </w:rPr>
      </w:pPr>
    </w:p>
    <w:p w:rsidR="00737373" w:rsidRPr="00827996" w:rsidRDefault="00737373" w:rsidP="00737373">
      <w:pPr>
        <w:pStyle w:val="BodyA"/>
        <w:jc w:val="center"/>
        <w:rPr>
          <w:rFonts w:cs="Times New Roman"/>
          <w:lang w:val="sq-AL"/>
        </w:rPr>
      </w:pPr>
      <w:r w:rsidRPr="00827996">
        <w:rPr>
          <w:rFonts w:cs="Times New Roman"/>
          <w:lang w:val="sq-AL"/>
        </w:rPr>
        <w:t>KREU V</w:t>
      </w:r>
    </w:p>
    <w:p w:rsidR="00737373" w:rsidRPr="00827996" w:rsidRDefault="00737373" w:rsidP="00737373">
      <w:pPr>
        <w:pStyle w:val="BodyA"/>
        <w:jc w:val="center"/>
        <w:rPr>
          <w:rFonts w:cs="Times New Roman"/>
          <w:b/>
          <w:bCs/>
          <w:lang w:val="sq-AL"/>
        </w:rPr>
      </w:pPr>
      <w:r w:rsidRPr="00827996">
        <w:rPr>
          <w:rFonts w:cs="Times New Roman"/>
          <w:b/>
          <w:bCs/>
          <w:lang w:val="sq-AL"/>
        </w:rPr>
        <w:t>BASHKËQEVERISJA ME QYTETARËT</w:t>
      </w:r>
    </w:p>
    <w:p w:rsidR="00737373" w:rsidRPr="00827996" w:rsidRDefault="00737373" w:rsidP="00737373">
      <w:pPr>
        <w:pStyle w:val="Paragrafi"/>
        <w:ind w:firstLine="0"/>
        <w:rPr>
          <w:rFonts w:ascii="Times New Roman" w:eastAsia="Times New Roman" w:hAnsi="Times New Roman" w:cs="Times New Roman"/>
          <w:lang w:val="sq-AL"/>
        </w:rPr>
      </w:pPr>
    </w:p>
    <w:p w:rsidR="00737373" w:rsidRPr="00827996" w:rsidRDefault="00737373" w:rsidP="00737373">
      <w:pPr>
        <w:pStyle w:val="Paragrafi"/>
        <w:ind w:firstLine="0"/>
        <w:jc w:val="center"/>
        <w:rPr>
          <w:rFonts w:ascii="Times New Roman" w:eastAsia="Times New Roman" w:hAnsi="Times New Roman" w:cs="Times New Roman"/>
          <w:lang w:val="sq-AL"/>
        </w:rPr>
      </w:pPr>
      <w:r w:rsidRPr="00827996">
        <w:rPr>
          <w:rFonts w:ascii="Times New Roman" w:hAnsi="Times New Roman" w:cs="Times New Roman"/>
          <w:lang w:val="sq-AL"/>
        </w:rPr>
        <w:t>Neni 16</w:t>
      </w:r>
    </w:p>
    <w:p w:rsidR="00737373" w:rsidRPr="00827996" w:rsidRDefault="00737373" w:rsidP="00737373">
      <w:pPr>
        <w:pStyle w:val="Paragrafi"/>
        <w:ind w:firstLine="0"/>
        <w:jc w:val="center"/>
        <w:rPr>
          <w:rFonts w:ascii="Times New Roman" w:eastAsia="Times New Roman" w:hAnsi="Times New Roman" w:cs="Times New Roman"/>
          <w:b/>
          <w:bCs/>
          <w:lang w:val="sq-AL"/>
        </w:rPr>
      </w:pPr>
      <w:r w:rsidRPr="00F33A72">
        <w:rPr>
          <w:rFonts w:ascii="Times New Roman" w:hAnsi="Times New Roman" w:cs="Times New Roman"/>
          <w:b/>
          <w:bCs/>
          <w:lang w:val="sq-AL"/>
        </w:rPr>
        <w:t>Platforma “Me ty për Shqipërinë që duam”</w:t>
      </w:r>
    </w:p>
    <w:p w:rsidR="00737373" w:rsidRPr="00827996" w:rsidRDefault="00737373" w:rsidP="00737373">
      <w:pPr>
        <w:pStyle w:val="Paragrafi"/>
        <w:ind w:firstLine="0"/>
        <w:jc w:val="center"/>
        <w:rPr>
          <w:rFonts w:ascii="Times New Roman" w:eastAsia="Times New Roman" w:hAnsi="Times New Roman" w:cs="Times New Roman"/>
          <w:b/>
          <w:bCs/>
          <w:lang w:val="sq-AL"/>
        </w:rPr>
      </w:pPr>
    </w:p>
    <w:p w:rsidR="00737373" w:rsidRPr="00827996" w:rsidRDefault="00737373" w:rsidP="00F33A72">
      <w:pPr>
        <w:pStyle w:val="Paragrafi"/>
        <w:numPr>
          <w:ilvl w:val="0"/>
          <w:numId w:val="2"/>
        </w:numPr>
        <w:tabs>
          <w:tab w:val="clear" w:pos="720"/>
          <w:tab w:val="num" w:pos="270"/>
          <w:tab w:val="left" w:pos="630"/>
        </w:tabs>
        <w:ind w:left="0" w:firstLine="360"/>
        <w:rPr>
          <w:rFonts w:ascii="Times New Roman" w:hAnsi="Times New Roman" w:cs="Times New Roman"/>
          <w:lang w:val="sq-AL"/>
        </w:rPr>
      </w:pPr>
      <w:r w:rsidRPr="00827996">
        <w:rPr>
          <w:rFonts w:ascii="Times New Roman" w:hAnsi="Times New Roman" w:cs="Times New Roman"/>
          <w:lang w:val="sq-AL"/>
        </w:rPr>
        <w:t>Platforma “Me ty për Shqipërinë që duam” është një bazë të dhënash shtetërore, e organizuar në bazë seksionesh dhe ka si qëllim të jetë një platformë e hapur komunikimi dhe ndërveprimi, për të adresuar në kohë reale çështje të aktualitetit politik e qeverisës; për të diskutuar reforma e masa të rëndësishme duke mundësuar ndikimin e personave fizikë dhe juridikë mbi politikat qeverisëse në çdo sektor apo mbi ecurinë e punës së çdo ministrie e institucioni shtetëror, me qëllim garantimin e bashkëqeverisjes me qytetarët.</w:t>
      </w:r>
    </w:p>
    <w:p w:rsidR="00737373" w:rsidRPr="00827996" w:rsidRDefault="00737373" w:rsidP="00F33A72">
      <w:pPr>
        <w:pStyle w:val="Paragrafi"/>
        <w:numPr>
          <w:ilvl w:val="0"/>
          <w:numId w:val="3"/>
        </w:numPr>
        <w:tabs>
          <w:tab w:val="clear" w:pos="720"/>
          <w:tab w:val="num" w:pos="270"/>
          <w:tab w:val="left" w:pos="630"/>
        </w:tabs>
        <w:ind w:left="0" w:firstLine="360"/>
        <w:rPr>
          <w:rFonts w:ascii="Times New Roman" w:hAnsi="Times New Roman" w:cs="Times New Roman"/>
          <w:lang w:val="sq-AL"/>
        </w:rPr>
      </w:pPr>
      <w:r w:rsidRPr="00827996">
        <w:rPr>
          <w:rFonts w:ascii="Times New Roman" w:hAnsi="Times New Roman" w:cs="Times New Roman"/>
          <w:lang w:val="sq-AL"/>
        </w:rPr>
        <w:t xml:space="preserve">Të dhënat e këtij sistemi elektronik administrohen nga Agjencia me qëllim kontrollin e veprimtarisë administrative të institucioneve të administratës </w:t>
      </w:r>
      <w:r w:rsidR="00755B60">
        <w:rPr>
          <w:rFonts w:ascii="Times New Roman" w:hAnsi="Times New Roman" w:cs="Times New Roman"/>
          <w:lang w:val="sq-AL"/>
        </w:rPr>
        <w:t>shtetërore</w:t>
      </w:r>
      <w:r w:rsidRPr="00827996">
        <w:rPr>
          <w:rFonts w:ascii="Times New Roman" w:hAnsi="Times New Roman" w:cs="Times New Roman"/>
          <w:lang w:val="sq-AL"/>
        </w:rPr>
        <w:t xml:space="preserve">, </w:t>
      </w:r>
      <w:r w:rsidRPr="00707771">
        <w:rPr>
          <w:rFonts w:ascii="Times New Roman" w:hAnsi="Times New Roman" w:cs="Times New Roman"/>
          <w:lang w:val="sq-AL"/>
        </w:rPr>
        <w:t>sipas kreut VI</w:t>
      </w:r>
      <w:r w:rsidR="00F33A72" w:rsidRPr="00707771">
        <w:rPr>
          <w:rFonts w:ascii="Times New Roman" w:hAnsi="Times New Roman" w:cs="Times New Roman"/>
          <w:lang w:val="sq-AL"/>
        </w:rPr>
        <w:t>I</w:t>
      </w:r>
      <w:r w:rsidRPr="00827996">
        <w:rPr>
          <w:rFonts w:ascii="Times New Roman" w:hAnsi="Times New Roman" w:cs="Times New Roman"/>
          <w:lang w:val="sq-AL"/>
        </w:rPr>
        <w:t xml:space="preserve"> të këtij ligji.</w:t>
      </w:r>
    </w:p>
    <w:p w:rsidR="00737373" w:rsidRPr="00827996" w:rsidRDefault="00737373" w:rsidP="00F33A72">
      <w:pPr>
        <w:pStyle w:val="Paragrafi"/>
        <w:numPr>
          <w:ilvl w:val="0"/>
          <w:numId w:val="3"/>
        </w:numPr>
        <w:tabs>
          <w:tab w:val="clear" w:pos="720"/>
          <w:tab w:val="num" w:pos="270"/>
          <w:tab w:val="left" w:pos="630"/>
        </w:tabs>
        <w:ind w:left="0" w:firstLine="360"/>
        <w:rPr>
          <w:rFonts w:ascii="Times New Roman" w:hAnsi="Times New Roman" w:cs="Times New Roman"/>
          <w:lang w:val="sq-AL"/>
        </w:rPr>
      </w:pPr>
      <w:r w:rsidRPr="00827996">
        <w:rPr>
          <w:rFonts w:ascii="Times New Roman" w:hAnsi="Times New Roman" w:cs="Times New Roman"/>
          <w:lang w:val="sq-AL"/>
        </w:rPr>
        <w:t>Procesi i autentifikimit dhe i identifikimit në platformën “Me ty për Shqipërinë që duam” realizohet nëpërmjet “Single-Sign-On</w:t>
      </w:r>
      <w:r w:rsidR="00F33A72">
        <w:rPr>
          <w:rFonts w:ascii="Times New Roman" w:hAnsi="Times New Roman" w:cs="Times New Roman"/>
          <w:lang w:val="sq-AL"/>
        </w:rPr>
        <w:t>”</w:t>
      </w:r>
      <w:r w:rsidRPr="00827996">
        <w:rPr>
          <w:rFonts w:ascii="Times New Roman" w:hAnsi="Times New Roman" w:cs="Times New Roman"/>
          <w:lang w:val="sq-AL"/>
        </w:rPr>
        <w:t xml:space="preserve"> të Platfo</w:t>
      </w:r>
      <w:r w:rsidR="00F33A72">
        <w:rPr>
          <w:rFonts w:ascii="Times New Roman" w:hAnsi="Times New Roman" w:cs="Times New Roman"/>
          <w:lang w:val="sq-AL"/>
        </w:rPr>
        <w:t>rmës Qeveritare të Ndërveprimit</w:t>
      </w:r>
      <w:r w:rsidRPr="00827996">
        <w:rPr>
          <w:rFonts w:ascii="Times New Roman" w:hAnsi="Times New Roman" w:cs="Times New Roman"/>
          <w:lang w:val="sq-AL"/>
        </w:rPr>
        <w:t>.</w:t>
      </w:r>
    </w:p>
    <w:p w:rsidR="00737373" w:rsidRPr="00827996" w:rsidRDefault="00737373" w:rsidP="00F33A72">
      <w:pPr>
        <w:pStyle w:val="Paragrafi"/>
        <w:numPr>
          <w:ilvl w:val="0"/>
          <w:numId w:val="3"/>
        </w:numPr>
        <w:tabs>
          <w:tab w:val="clear" w:pos="720"/>
          <w:tab w:val="num" w:pos="270"/>
          <w:tab w:val="left" w:pos="630"/>
        </w:tabs>
        <w:ind w:left="0" w:firstLine="360"/>
        <w:rPr>
          <w:rFonts w:ascii="Times New Roman" w:hAnsi="Times New Roman" w:cs="Times New Roman"/>
          <w:lang w:val="sq-AL"/>
        </w:rPr>
      </w:pPr>
      <w:r w:rsidRPr="00827996">
        <w:rPr>
          <w:rFonts w:ascii="Times New Roman" w:hAnsi="Times New Roman" w:cs="Times New Roman"/>
          <w:lang w:val="sq-AL"/>
        </w:rPr>
        <w:t xml:space="preserve">Këshilli i Ministrave miraton seksione të reja, si dhe rregulla të detajuara për seksionet e platformës, </w:t>
      </w:r>
      <w:r w:rsidRPr="007309D0">
        <w:rPr>
          <w:rFonts w:ascii="Times New Roman" w:hAnsi="Times New Roman" w:cs="Times New Roman"/>
          <w:lang w:val="sq-AL"/>
        </w:rPr>
        <w:t>të dhënat parësore dhe dytësore,</w:t>
      </w:r>
      <w:r w:rsidRPr="00827996">
        <w:rPr>
          <w:rFonts w:ascii="Times New Roman" w:hAnsi="Times New Roman" w:cs="Times New Roman"/>
          <w:lang w:val="sq-AL"/>
        </w:rPr>
        <w:t xml:space="preserve"> që regjistrohen në platformë, për dhënësit e informacionit, për ndërveprimin me bazat e tjera të të dhënave.</w:t>
      </w:r>
    </w:p>
    <w:p w:rsidR="00737373" w:rsidRPr="00827996" w:rsidRDefault="00737373" w:rsidP="00F33A72">
      <w:pPr>
        <w:pStyle w:val="Paragrafi"/>
        <w:numPr>
          <w:ilvl w:val="0"/>
          <w:numId w:val="3"/>
        </w:numPr>
        <w:tabs>
          <w:tab w:val="clear" w:pos="720"/>
          <w:tab w:val="num" w:pos="270"/>
          <w:tab w:val="left" w:pos="630"/>
        </w:tabs>
        <w:ind w:left="0" w:firstLine="360"/>
        <w:rPr>
          <w:rFonts w:ascii="Times New Roman" w:hAnsi="Times New Roman" w:cs="Times New Roman"/>
          <w:lang w:val="sq-AL"/>
        </w:rPr>
      </w:pPr>
      <w:r w:rsidRPr="00827996">
        <w:rPr>
          <w:rFonts w:ascii="Times New Roman" w:hAnsi="Times New Roman" w:cs="Times New Roman"/>
          <w:lang w:val="sq-AL"/>
        </w:rPr>
        <w:t>Drejtori i Përgjithshëm i Agjencisë miraton rregullat e përmirësimit të seksioneve të platformës.</w:t>
      </w:r>
    </w:p>
    <w:p w:rsidR="00737373" w:rsidRPr="00827996" w:rsidRDefault="00737373" w:rsidP="00737373">
      <w:pPr>
        <w:pStyle w:val="Paragrafi"/>
        <w:ind w:firstLine="0"/>
        <w:jc w:val="center"/>
        <w:rPr>
          <w:rFonts w:ascii="Times New Roman" w:hAnsi="Times New Roman" w:cs="Times New Roman"/>
          <w:lang w:val="sq-AL"/>
        </w:rPr>
      </w:pPr>
    </w:p>
    <w:p w:rsidR="00737373" w:rsidRPr="00827996" w:rsidRDefault="00737373" w:rsidP="00737373">
      <w:pPr>
        <w:pStyle w:val="Paragrafi"/>
        <w:ind w:firstLine="0"/>
        <w:jc w:val="center"/>
        <w:rPr>
          <w:rFonts w:ascii="Times New Roman" w:eastAsia="Times New Roman" w:hAnsi="Times New Roman" w:cs="Times New Roman"/>
          <w:lang w:val="sq-AL"/>
        </w:rPr>
      </w:pPr>
      <w:r w:rsidRPr="00827996">
        <w:rPr>
          <w:rFonts w:ascii="Times New Roman" w:hAnsi="Times New Roman" w:cs="Times New Roman"/>
          <w:lang w:val="sq-AL"/>
        </w:rPr>
        <w:t>Neni 17</w:t>
      </w:r>
    </w:p>
    <w:p w:rsidR="00737373" w:rsidRPr="00827996" w:rsidRDefault="00737373" w:rsidP="00737373">
      <w:pPr>
        <w:pStyle w:val="Paragrafi"/>
        <w:ind w:firstLine="0"/>
        <w:jc w:val="center"/>
        <w:rPr>
          <w:rFonts w:ascii="Times New Roman" w:eastAsia="Times New Roman" w:hAnsi="Times New Roman" w:cs="Times New Roman"/>
          <w:b/>
          <w:bCs/>
          <w:lang w:val="sq-AL"/>
        </w:rPr>
      </w:pPr>
      <w:r w:rsidRPr="00827996">
        <w:rPr>
          <w:rFonts w:ascii="Times New Roman" w:hAnsi="Times New Roman" w:cs="Times New Roman"/>
          <w:b/>
          <w:bCs/>
          <w:lang w:val="sq-AL"/>
        </w:rPr>
        <w:t>Metodat e bashkëqeverisjes</w:t>
      </w:r>
    </w:p>
    <w:p w:rsidR="00737373" w:rsidRPr="00827996" w:rsidRDefault="00737373" w:rsidP="00737373">
      <w:pPr>
        <w:pStyle w:val="Paragrafi"/>
        <w:ind w:left="436" w:firstLine="0"/>
        <w:rPr>
          <w:rFonts w:ascii="Times New Roman" w:hAnsi="Times New Roman" w:cs="Times New Roman"/>
          <w:lang w:val="sq-AL"/>
        </w:rPr>
      </w:pPr>
    </w:p>
    <w:p w:rsidR="00737373" w:rsidRPr="00827996" w:rsidRDefault="00737373" w:rsidP="007309D0">
      <w:pPr>
        <w:pStyle w:val="Paragrafi"/>
        <w:tabs>
          <w:tab w:val="left" w:pos="720"/>
        </w:tabs>
        <w:ind w:firstLine="270"/>
        <w:rPr>
          <w:rFonts w:ascii="Times New Roman" w:hAnsi="Times New Roman" w:cs="Times New Roman"/>
          <w:lang w:val="sq-AL"/>
        </w:rPr>
      </w:pPr>
      <w:r w:rsidRPr="00827996">
        <w:rPr>
          <w:rFonts w:ascii="Times New Roman" w:hAnsi="Times New Roman" w:cs="Times New Roman"/>
          <w:lang w:val="sq-AL"/>
        </w:rPr>
        <w:t xml:space="preserve">1. Gjithëpërfshirja e qytetarëve dhe </w:t>
      </w:r>
      <w:r w:rsidR="000373B7">
        <w:rPr>
          <w:rFonts w:ascii="Times New Roman" w:hAnsi="Times New Roman" w:cs="Times New Roman"/>
          <w:lang w:val="sq-AL"/>
        </w:rPr>
        <w:t xml:space="preserve">e </w:t>
      </w:r>
      <w:r w:rsidRPr="00827996">
        <w:rPr>
          <w:rFonts w:ascii="Times New Roman" w:hAnsi="Times New Roman" w:cs="Times New Roman"/>
          <w:lang w:val="sq-AL"/>
        </w:rPr>
        <w:t>grupeve të interesit në politik</w:t>
      </w:r>
      <w:r w:rsidR="00827996" w:rsidRPr="00827996">
        <w:rPr>
          <w:rFonts w:ascii="Times New Roman" w:hAnsi="Times New Roman" w:cs="Times New Roman"/>
          <w:lang w:val="sq-AL"/>
        </w:rPr>
        <w:t>ë</w:t>
      </w:r>
      <w:r w:rsidRPr="00827996">
        <w:rPr>
          <w:rFonts w:ascii="Times New Roman" w:hAnsi="Times New Roman" w:cs="Times New Roman"/>
          <w:lang w:val="sq-AL"/>
        </w:rPr>
        <w:t>bërje, garantimi i pjesëmarrjes së tyre në procedurat administrative vendimmarrëse, si dhe ndërveprimi n</w:t>
      </w:r>
      <w:r w:rsidR="000373B7">
        <w:rPr>
          <w:rFonts w:ascii="Times New Roman" w:hAnsi="Times New Roman" w:cs="Times New Roman"/>
          <w:lang w:val="sq-AL"/>
        </w:rPr>
        <w:t xml:space="preserve">dërmjet administratës </w:t>
      </w:r>
      <w:r w:rsidR="00755B60">
        <w:rPr>
          <w:rFonts w:ascii="Times New Roman" w:hAnsi="Times New Roman" w:cs="Times New Roman"/>
          <w:lang w:val="sq-AL"/>
        </w:rPr>
        <w:t>shtetërore</w:t>
      </w:r>
      <w:r w:rsidR="000373B7">
        <w:rPr>
          <w:rFonts w:ascii="Times New Roman" w:hAnsi="Times New Roman" w:cs="Times New Roman"/>
          <w:lang w:val="sq-AL"/>
        </w:rPr>
        <w:t xml:space="preserve"> </w:t>
      </w:r>
      <w:r w:rsidRPr="00827996">
        <w:rPr>
          <w:rFonts w:ascii="Times New Roman" w:hAnsi="Times New Roman" w:cs="Times New Roman"/>
          <w:lang w:val="sq-AL"/>
        </w:rPr>
        <w:t xml:space="preserve">e qytetarëve dhe grupeve të </w:t>
      </w:r>
      <w:r w:rsidR="00827996" w:rsidRPr="00827996">
        <w:rPr>
          <w:rFonts w:ascii="Times New Roman" w:hAnsi="Times New Roman" w:cs="Times New Roman"/>
          <w:lang w:val="sq-AL"/>
        </w:rPr>
        <w:t>interesit</w:t>
      </w:r>
      <w:r w:rsidRPr="00827996">
        <w:rPr>
          <w:rFonts w:ascii="Times New Roman" w:hAnsi="Times New Roman" w:cs="Times New Roman"/>
          <w:lang w:val="sq-AL"/>
        </w:rPr>
        <w:t xml:space="preserve">, me qëllim rritjen e rolit të tyre në rritjen e eficiencës dhe përmirësimin e cilësisë së ofrimit të shërbimeve publike, përveç </w:t>
      </w:r>
      <w:r w:rsidRPr="000373B7">
        <w:rPr>
          <w:rFonts w:ascii="Times New Roman" w:hAnsi="Times New Roman" w:cs="Times New Roman"/>
          <w:lang w:val="sq-AL"/>
        </w:rPr>
        <w:t>sa</w:t>
      </w:r>
      <w:r w:rsidRPr="00827996">
        <w:rPr>
          <w:rFonts w:ascii="Times New Roman" w:hAnsi="Times New Roman" w:cs="Times New Roman"/>
          <w:lang w:val="sq-AL"/>
        </w:rPr>
        <w:t xml:space="preserve"> </w:t>
      </w:r>
      <w:r w:rsidRPr="00827996">
        <w:rPr>
          <w:rFonts w:ascii="Times New Roman" w:hAnsi="Times New Roman" w:cs="Times New Roman"/>
          <w:lang w:val="sq-AL"/>
        </w:rPr>
        <w:lastRenderedPageBreak/>
        <w:t xml:space="preserve">është parashikuar në ligjet e tjera në fuqi, kryhet përmes platformës “Me ty për Shqipërinë që duam” nëpërmjet metodave të parashikuara në pikën 2 të këtij neni. </w:t>
      </w:r>
    </w:p>
    <w:p w:rsidR="00737373" w:rsidRPr="00827996" w:rsidRDefault="00737373" w:rsidP="007309D0">
      <w:pPr>
        <w:pStyle w:val="Paragrafi"/>
        <w:tabs>
          <w:tab w:val="left" w:pos="720"/>
        </w:tabs>
        <w:ind w:firstLine="270"/>
        <w:rPr>
          <w:rFonts w:ascii="Times New Roman" w:hAnsi="Times New Roman" w:cs="Times New Roman"/>
          <w:lang w:val="sq-AL"/>
        </w:rPr>
      </w:pPr>
      <w:r w:rsidRPr="00827996">
        <w:rPr>
          <w:rFonts w:ascii="Times New Roman" w:hAnsi="Times New Roman" w:cs="Times New Roman"/>
          <w:lang w:val="sq-AL"/>
        </w:rPr>
        <w:t>2. Metodat e platformës, të paraqitura sipas seksioneve në platformë, ndahen në varësi të përmbajtjes së çështjeve që adresohen:</w:t>
      </w:r>
    </w:p>
    <w:p w:rsidR="00737373" w:rsidRPr="000373B7" w:rsidRDefault="00737373" w:rsidP="007309D0">
      <w:pPr>
        <w:pStyle w:val="ListParagraph"/>
        <w:numPr>
          <w:ilvl w:val="0"/>
          <w:numId w:val="9"/>
        </w:numPr>
        <w:tabs>
          <w:tab w:val="left" w:pos="540"/>
          <w:tab w:val="left" w:pos="630"/>
        </w:tabs>
        <w:ind w:left="0" w:firstLine="270"/>
        <w:jc w:val="both"/>
        <w:rPr>
          <w:rFonts w:ascii="Times New Roman" w:hAnsi="Times New Roman" w:cs="Times New Roman"/>
          <w:lang w:val="sq-AL"/>
        </w:rPr>
      </w:pPr>
      <w:r w:rsidRPr="00827996">
        <w:rPr>
          <w:rFonts w:ascii="Times New Roman" w:hAnsi="Times New Roman" w:cs="Times New Roman"/>
          <w:lang w:val="sq-AL"/>
        </w:rPr>
        <w:t>Metoda e kontrollit, ku përfshihen të gjitha ankesat e ardhura nga qytetarë ose subjekte private, apo çështje të denoncimit të korrupsionit të paraqitura në seksionet</w:t>
      </w:r>
      <w:r w:rsidRPr="000373B7">
        <w:rPr>
          <w:rFonts w:ascii="Times New Roman" w:hAnsi="Times New Roman" w:cs="Times New Roman"/>
          <w:lang w:val="sq-AL"/>
        </w:rPr>
        <w:t xml:space="preserve">: </w:t>
      </w:r>
      <w:r w:rsidR="000373B7" w:rsidRPr="000373B7">
        <w:rPr>
          <w:rFonts w:ascii="Times New Roman" w:hAnsi="Times New Roman" w:cs="Times New Roman"/>
          <w:lang w:val="sq-AL"/>
        </w:rPr>
        <w:t>“A</w:t>
      </w:r>
      <w:r w:rsidRPr="000373B7">
        <w:rPr>
          <w:rFonts w:ascii="Times New Roman" w:hAnsi="Times New Roman" w:cs="Times New Roman"/>
          <w:lang w:val="sq-AL"/>
        </w:rPr>
        <w:t>nkesa ime</w:t>
      </w:r>
      <w:r w:rsidR="000373B7" w:rsidRPr="000373B7">
        <w:rPr>
          <w:rFonts w:ascii="Times New Roman" w:hAnsi="Times New Roman" w:cs="Times New Roman"/>
          <w:lang w:val="sq-AL"/>
        </w:rPr>
        <w:t>”</w:t>
      </w:r>
      <w:r w:rsidRPr="000373B7">
        <w:rPr>
          <w:rFonts w:ascii="Times New Roman" w:hAnsi="Times New Roman" w:cs="Times New Roman"/>
          <w:lang w:val="sq-AL"/>
        </w:rPr>
        <w:t xml:space="preserve">, </w:t>
      </w:r>
      <w:r w:rsidR="000373B7" w:rsidRPr="000373B7">
        <w:rPr>
          <w:rFonts w:ascii="Times New Roman" w:hAnsi="Times New Roman" w:cs="Times New Roman"/>
          <w:lang w:val="sq-AL"/>
        </w:rPr>
        <w:t>“B</w:t>
      </w:r>
      <w:r w:rsidRPr="000373B7">
        <w:rPr>
          <w:rFonts w:ascii="Times New Roman" w:hAnsi="Times New Roman" w:cs="Times New Roman"/>
          <w:lang w:val="sq-AL"/>
        </w:rPr>
        <w:t>iznesi im</w:t>
      </w:r>
      <w:r w:rsidR="000373B7" w:rsidRPr="000373B7">
        <w:rPr>
          <w:rFonts w:ascii="Times New Roman" w:hAnsi="Times New Roman" w:cs="Times New Roman"/>
          <w:lang w:val="sq-AL"/>
        </w:rPr>
        <w:t>”</w:t>
      </w:r>
      <w:r w:rsidRPr="000373B7">
        <w:rPr>
          <w:rFonts w:ascii="Times New Roman" w:hAnsi="Times New Roman" w:cs="Times New Roman"/>
          <w:lang w:val="sq-AL"/>
        </w:rPr>
        <w:t xml:space="preserve">, </w:t>
      </w:r>
      <w:r w:rsidR="000373B7" w:rsidRPr="000373B7">
        <w:rPr>
          <w:rFonts w:ascii="Times New Roman" w:hAnsi="Times New Roman" w:cs="Times New Roman"/>
          <w:lang w:val="sq-AL"/>
        </w:rPr>
        <w:t>“D</w:t>
      </w:r>
      <w:r w:rsidRPr="000373B7">
        <w:rPr>
          <w:rFonts w:ascii="Times New Roman" w:hAnsi="Times New Roman" w:cs="Times New Roman"/>
          <w:lang w:val="sq-AL"/>
        </w:rPr>
        <w:t>enonco korrupsionin</w:t>
      </w:r>
      <w:r w:rsidR="000373B7" w:rsidRPr="000373B7">
        <w:rPr>
          <w:rFonts w:ascii="Times New Roman" w:hAnsi="Times New Roman" w:cs="Times New Roman"/>
          <w:lang w:val="sq-AL"/>
        </w:rPr>
        <w:t>”</w:t>
      </w:r>
      <w:r w:rsidRPr="000373B7">
        <w:rPr>
          <w:rFonts w:ascii="Times New Roman" w:hAnsi="Times New Roman" w:cs="Times New Roman"/>
          <w:lang w:val="sq-AL"/>
        </w:rPr>
        <w:t>;</w:t>
      </w:r>
    </w:p>
    <w:p w:rsidR="00737373" w:rsidRPr="000373B7" w:rsidRDefault="00737373" w:rsidP="007309D0">
      <w:pPr>
        <w:pStyle w:val="ListParagraph"/>
        <w:numPr>
          <w:ilvl w:val="0"/>
          <w:numId w:val="9"/>
        </w:numPr>
        <w:tabs>
          <w:tab w:val="left" w:pos="540"/>
          <w:tab w:val="left" w:pos="630"/>
        </w:tabs>
        <w:ind w:left="0" w:firstLine="270"/>
        <w:jc w:val="both"/>
        <w:rPr>
          <w:rFonts w:ascii="Times New Roman" w:hAnsi="Times New Roman" w:cs="Times New Roman"/>
          <w:lang w:val="sq-AL"/>
        </w:rPr>
      </w:pPr>
      <w:r w:rsidRPr="000373B7">
        <w:rPr>
          <w:rFonts w:ascii="Times New Roman" w:hAnsi="Times New Roman" w:cs="Times New Roman"/>
          <w:lang w:val="sq-AL"/>
        </w:rPr>
        <w:t>Metoda e ndërveprimit, ku përfshihen ide, nisma komunitare</w:t>
      </w:r>
      <w:r w:rsidRPr="00827996">
        <w:rPr>
          <w:rFonts w:ascii="Times New Roman" w:hAnsi="Times New Roman" w:cs="Times New Roman"/>
          <w:lang w:val="sq-AL"/>
        </w:rPr>
        <w:t xml:space="preserve"> nga qytetarë ose subjekte private të pa</w:t>
      </w:r>
      <w:r w:rsidRPr="000373B7">
        <w:rPr>
          <w:rFonts w:ascii="Times New Roman" w:hAnsi="Times New Roman" w:cs="Times New Roman"/>
          <w:lang w:val="sq-AL"/>
        </w:rPr>
        <w:t xml:space="preserve">raqitura në seksionet: </w:t>
      </w:r>
      <w:r w:rsidR="000373B7" w:rsidRPr="000373B7">
        <w:rPr>
          <w:rFonts w:ascii="Times New Roman" w:hAnsi="Times New Roman" w:cs="Times New Roman"/>
          <w:lang w:val="sq-AL"/>
        </w:rPr>
        <w:t>“N</w:t>
      </w:r>
      <w:r w:rsidRPr="000373B7">
        <w:rPr>
          <w:rFonts w:ascii="Times New Roman" w:hAnsi="Times New Roman" w:cs="Times New Roman"/>
          <w:lang w:val="sq-AL"/>
        </w:rPr>
        <w:t>isma ime</w:t>
      </w:r>
      <w:r w:rsidR="000373B7" w:rsidRPr="000373B7">
        <w:rPr>
          <w:rFonts w:ascii="Times New Roman" w:hAnsi="Times New Roman" w:cs="Times New Roman"/>
          <w:lang w:val="sq-AL"/>
        </w:rPr>
        <w:t>”, “I</w:t>
      </w:r>
      <w:r w:rsidRPr="000373B7">
        <w:rPr>
          <w:rFonts w:ascii="Times New Roman" w:hAnsi="Times New Roman" w:cs="Times New Roman"/>
          <w:lang w:val="sq-AL"/>
        </w:rPr>
        <w:t>nterpelanca ime</w:t>
      </w:r>
      <w:r w:rsidR="000373B7" w:rsidRPr="000373B7">
        <w:rPr>
          <w:rFonts w:ascii="Times New Roman" w:hAnsi="Times New Roman" w:cs="Times New Roman"/>
          <w:lang w:val="sq-AL"/>
        </w:rPr>
        <w:t>”, “K</w:t>
      </w:r>
      <w:r w:rsidRPr="000373B7">
        <w:rPr>
          <w:rFonts w:ascii="Times New Roman" w:hAnsi="Times New Roman" w:cs="Times New Roman"/>
          <w:lang w:val="sq-AL"/>
        </w:rPr>
        <w:t>uvendimi im</w:t>
      </w:r>
      <w:r w:rsidR="000373B7" w:rsidRPr="000373B7">
        <w:rPr>
          <w:rFonts w:ascii="Times New Roman" w:hAnsi="Times New Roman" w:cs="Times New Roman"/>
          <w:lang w:val="sq-AL"/>
        </w:rPr>
        <w:t>”</w:t>
      </w:r>
      <w:r w:rsidRPr="000373B7">
        <w:rPr>
          <w:rFonts w:ascii="Times New Roman" w:hAnsi="Times New Roman" w:cs="Times New Roman"/>
          <w:lang w:val="sq-AL"/>
        </w:rPr>
        <w:t xml:space="preserve">, </w:t>
      </w:r>
      <w:r w:rsidR="000373B7" w:rsidRPr="000373B7">
        <w:rPr>
          <w:rFonts w:ascii="Times New Roman" w:hAnsi="Times New Roman" w:cs="Times New Roman"/>
          <w:lang w:val="sq-AL"/>
        </w:rPr>
        <w:t>“S</w:t>
      </w:r>
      <w:r w:rsidRPr="000373B7">
        <w:rPr>
          <w:rFonts w:ascii="Times New Roman" w:hAnsi="Times New Roman" w:cs="Times New Roman"/>
          <w:lang w:val="sq-AL"/>
        </w:rPr>
        <w:t>hkolla ime</w:t>
      </w:r>
      <w:r w:rsidR="000373B7" w:rsidRPr="000373B7">
        <w:rPr>
          <w:rFonts w:ascii="Times New Roman" w:hAnsi="Times New Roman" w:cs="Times New Roman"/>
          <w:lang w:val="sq-AL"/>
        </w:rPr>
        <w:t>”</w:t>
      </w:r>
      <w:r w:rsidRPr="000373B7">
        <w:rPr>
          <w:rFonts w:ascii="Times New Roman" w:hAnsi="Times New Roman" w:cs="Times New Roman"/>
          <w:lang w:val="sq-AL"/>
        </w:rPr>
        <w:t>;</w:t>
      </w:r>
    </w:p>
    <w:p w:rsidR="00737373" w:rsidRPr="00827996" w:rsidRDefault="00737373" w:rsidP="007309D0">
      <w:pPr>
        <w:pStyle w:val="ListParagraph"/>
        <w:numPr>
          <w:ilvl w:val="0"/>
          <w:numId w:val="9"/>
        </w:numPr>
        <w:tabs>
          <w:tab w:val="left" w:pos="540"/>
          <w:tab w:val="left" w:pos="630"/>
        </w:tabs>
        <w:ind w:left="0" w:firstLine="270"/>
        <w:jc w:val="both"/>
        <w:rPr>
          <w:rFonts w:ascii="Times New Roman" w:hAnsi="Times New Roman" w:cs="Times New Roman"/>
          <w:lang w:val="sq-AL"/>
        </w:rPr>
      </w:pPr>
      <w:r w:rsidRPr="000373B7">
        <w:rPr>
          <w:rFonts w:ascii="Times New Roman" w:hAnsi="Times New Roman" w:cs="Times New Roman"/>
          <w:lang w:val="sq-AL"/>
        </w:rPr>
        <w:t>Metoda</w:t>
      </w:r>
      <w:r w:rsidRPr="00827996">
        <w:rPr>
          <w:rFonts w:ascii="Times New Roman" w:hAnsi="Times New Roman" w:cs="Times New Roman"/>
          <w:lang w:val="sq-AL"/>
        </w:rPr>
        <w:t xml:space="preserve"> e gjithëpërfshirjes, ku qytetarë ose subjekte private shprehin vlerësimin e tyre për politikat e </w:t>
      </w:r>
      <w:r w:rsidRPr="000373B7">
        <w:rPr>
          <w:rFonts w:ascii="Times New Roman" w:hAnsi="Times New Roman" w:cs="Times New Roman"/>
          <w:lang w:val="sq-AL"/>
        </w:rPr>
        <w:t xml:space="preserve">qeverisë apo interesin e tyre për të dhënë kontribut në administratën </w:t>
      </w:r>
      <w:r w:rsidR="00755B60">
        <w:rPr>
          <w:rFonts w:ascii="Times New Roman" w:hAnsi="Times New Roman" w:cs="Times New Roman"/>
          <w:lang w:val="sq-AL"/>
        </w:rPr>
        <w:t>shtetërore</w:t>
      </w:r>
      <w:r w:rsidRPr="000373B7">
        <w:rPr>
          <w:rFonts w:ascii="Times New Roman" w:hAnsi="Times New Roman" w:cs="Times New Roman"/>
          <w:lang w:val="sq-AL"/>
        </w:rPr>
        <w:t xml:space="preserve">, të </w:t>
      </w:r>
      <w:r w:rsidR="00827996" w:rsidRPr="000373B7">
        <w:rPr>
          <w:rFonts w:ascii="Times New Roman" w:hAnsi="Times New Roman" w:cs="Times New Roman"/>
          <w:lang w:val="sq-AL"/>
        </w:rPr>
        <w:t>paraqitura</w:t>
      </w:r>
      <w:r w:rsidRPr="000373B7">
        <w:rPr>
          <w:rFonts w:ascii="Times New Roman" w:hAnsi="Times New Roman" w:cs="Times New Roman"/>
          <w:lang w:val="sq-AL"/>
        </w:rPr>
        <w:t xml:space="preserve"> në seksionet: </w:t>
      </w:r>
      <w:r w:rsidR="000373B7" w:rsidRPr="000373B7">
        <w:rPr>
          <w:rFonts w:ascii="Times New Roman" w:hAnsi="Times New Roman" w:cs="Times New Roman"/>
          <w:lang w:val="sq-AL"/>
        </w:rPr>
        <w:t>“F</w:t>
      </w:r>
      <w:r w:rsidRPr="000373B7">
        <w:rPr>
          <w:rFonts w:ascii="Times New Roman" w:hAnsi="Times New Roman" w:cs="Times New Roman"/>
          <w:lang w:val="sq-AL"/>
        </w:rPr>
        <w:t>jala ime</w:t>
      </w:r>
      <w:r w:rsidR="000373B7" w:rsidRPr="000373B7">
        <w:rPr>
          <w:rFonts w:ascii="Times New Roman" w:hAnsi="Times New Roman" w:cs="Times New Roman"/>
          <w:lang w:val="sq-AL"/>
        </w:rPr>
        <w:t>”, “N</w:t>
      </w:r>
      <w:r w:rsidRPr="000373B7">
        <w:rPr>
          <w:rFonts w:ascii="Times New Roman" w:hAnsi="Times New Roman" w:cs="Times New Roman"/>
          <w:lang w:val="sq-AL"/>
        </w:rPr>
        <w:t>ota ime</w:t>
      </w:r>
      <w:r w:rsidR="000373B7" w:rsidRPr="000373B7">
        <w:rPr>
          <w:rFonts w:ascii="Times New Roman" w:hAnsi="Times New Roman" w:cs="Times New Roman"/>
          <w:lang w:val="sq-AL"/>
        </w:rPr>
        <w:t>”</w:t>
      </w:r>
      <w:r w:rsidRPr="000373B7">
        <w:rPr>
          <w:rFonts w:ascii="Times New Roman" w:hAnsi="Times New Roman" w:cs="Times New Roman"/>
          <w:lang w:val="sq-AL"/>
        </w:rPr>
        <w:t xml:space="preserve">, </w:t>
      </w:r>
      <w:r w:rsidR="000373B7" w:rsidRPr="000373B7">
        <w:rPr>
          <w:rFonts w:ascii="Times New Roman" w:hAnsi="Times New Roman" w:cs="Times New Roman"/>
          <w:lang w:val="sq-AL"/>
        </w:rPr>
        <w:t>“D</w:t>
      </w:r>
      <w:r w:rsidRPr="000373B7">
        <w:rPr>
          <w:rFonts w:ascii="Times New Roman" w:hAnsi="Times New Roman" w:cs="Times New Roman"/>
          <w:lang w:val="sq-AL"/>
        </w:rPr>
        <w:t>ua të kontribuoj</w:t>
      </w:r>
      <w:r w:rsidR="000373B7" w:rsidRPr="000373B7">
        <w:rPr>
          <w:rFonts w:ascii="Times New Roman" w:hAnsi="Times New Roman" w:cs="Times New Roman"/>
          <w:lang w:val="sq-AL"/>
        </w:rPr>
        <w:t>”</w:t>
      </w:r>
      <w:r w:rsidRPr="000373B7">
        <w:rPr>
          <w:rFonts w:ascii="Times New Roman" w:hAnsi="Times New Roman" w:cs="Times New Roman"/>
          <w:lang w:val="sq-AL"/>
        </w:rPr>
        <w:t>.</w:t>
      </w:r>
    </w:p>
    <w:p w:rsidR="00737373" w:rsidRPr="00827996" w:rsidRDefault="00737373" w:rsidP="007309D0">
      <w:pPr>
        <w:pStyle w:val="Paragrafi"/>
        <w:ind w:firstLine="270"/>
        <w:rPr>
          <w:rFonts w:ascii="Times New Roman" w:eastAsia="Times New Roman" w:hAnsi="Times New Roman" w:cs="Times New Roman"/>
          <w:lang w:val="sq-AL"/>
        </w:rPr>
      </w:pPr>
      <w:r w:rsidRPr="00827996">
        <w:rPr>
          <w:rFonts w:ascii="Times New Roman" w:hAnsi="Times New Roman" w:cs="Times New Roman"/>
          <w:lang w:val="sq-AL"/>
        </w:rPr>
        <w:t xml:space="preserve">3. Seksionet e platformës “Me ty për Shqipërinë që duam” sipas metodave të parashikuara në </w:t>
      </w:r>
      <w:r w:rsidR="006F412B" w:rsidRPr="001E2FDB">
        <w:rPr>
          <w:rFonts w:ascii="Times New Roman" w:hAnsi="Times New Roman" w:cs="Times New Roman"/>
          <w:lang w:val="sq-AL"/>
        </w:rPr>
        <w:t>pikën 2</w:t>
      </w:r>
      <w:r w:rsidRPr="00827996">
        <w:rPr>
          <w:rFonts w:ascii="Times New Roman" w:hAnsi="Times New Roman" w:cs="Times New Roman"/>
          <w:lang w:val="sq-AL"/>
        </w:rPr>
        <w:t xml:space="preserve"> të këtij neni janë:</w:t>
      </w:r>
    </w:p>
    <w:p w:rsidR="00737373" w:rsidRPr="00827996" w:rsidRDefault="00737373" w:rsidP="007309D0">
      <w:pPr>
        <w:pStyle w:val="Paragrafi"/>
        <w:ind w:firstLine="270"/>
        <w:rPr>
          <w:rFonts w:ascii="Times New Roman" w:eastAsia="Times New Roman" w:hAnsi="Times New Roman" w:cs="Times New Roman"/>
          <w:spacing w:val="-4"/>
          <w:lang w:val="sq-AL"/>
        </w:rPr>
      </w:pPr>
      <w:r w:rsidRPr="00827996">
        <w:rPr>
          <w:rFonts w:ascii="Times New Roman" w:hAnsi="Times New Roman" w:cs="Times New Roman"/>
          <w:spacing w:val="-4"/>
          <w:lang w:val="sq-AL"/>
        </w:rPr>
        <w:t xml:space="preserve">a) “Ankesa ime” - Nëpërmjet këtij seksioni paraqiten ankesat për vonesën në marrjen e shërbimit publik apo mospërfitimin e tij, si dhe raportohen sjelljet abuzive të strukturave të administratës </w:t>
      </w:r>
      <w:r w:rsidR="00755B60">
        <w:rPr>
          <w:rFonts w:ascii="Times New Roman" w:hAnsi="Times New Roman" w:cs="Times New Roman"/>
          <w:spacing w:val="-4"/>
          <w:lang w:val="sq-AL"/>
        </w:rPr>
        <w:t>shtetërore</w:t>
      </w:r>
      <w:r w:rsidRPr="00827996">
        <w:rPr>
          <w:rFonts w:ascii="Times New Roman" w:hAnsi="Times New Roman" w:cs="Times New Roman"/>
          <w:spacing w:val="-4"/>
          <w:lang w:val="sq-AL"/>
        </w:rPr>
        <w:t xml:space="preserve"> ose të zyrtarëve të caktuar;</w:t>
      </w:r>
    </w:p>
    <w:p w:rsidR="00737373" w:rsidRPr="00827996" w:rsidRDefault="00737373" w:rsidP="007309D0">
      <w:pPr>
        <w:pStyle w:val="Paragrafi"/>
        <w:ind w:firstLine="270"/>
        <w:rPr>
          <w:rFonts w:ascii="Times New Roman" w:hAnsi="Times New Roman" w:cs="Times New Roman"/>
          <w:spacing w:val="-4"/>
          <w:lang w:val="sq-AL"/>
        </w:rPr>
      </w:pPr>
      <w:r w:rsidRPr="00827996">
        <w:rPr>
          <w:rFonts w:ascii="Times New Roman" w:hAnsi="Times New Roman" w:cs="Times New Roman"/>
          <w:spacing w:val="-4"/>
          <w:lang w:val="sq-AL"/>
        </w:rPr>
        <w:t xml:space="preserve">b) “Biznesi im” - Nëpërmjet këtij seksioni, çdo subjekt privat i pajisur me NIPT ankimon sjelljet abuzive apo joetike, si dhe çdo parregullsi të administratës, të cilat </w:t>
      </w:r>
      <w:r w:rsidR="00827996" w:rsidRPr="00827996">
        <w:rPr>
          <w:rFonts w:ascii="Times New Roman" w:hAnsi="Times New Roman" w:cs="Times New Roman"/>
          <w:spacing w:val="-4"/>
          <w:lang w:val="sq-AL"/>
        </w:rPr>
        <w:t>cenojnë</w:t>
      </w:r>
      <w:r w:rsidRPr="00827996">
        <w:rPr>
          <w:rFonts w:ascii="Times New Roman" w:hAnsi="Times New Roman" w:cs="Times New Roman"/>
          <w:spacing w:val="-4"/>
          <w:lang w:val="sq-AL"/>
        </w:rPr>
        <w:t xml:space="preserve"> klimën e biznesit, dhe denoncon vendimmarrje që bien në kundërshtim me aktet rregullatore; </w:t>
      </w:r>
    </w:p>
    <w:p w:rsidR="00737373" w:rsidRPr="00827996" w:rsidRDefault="00737373" w:rsidP="007309D0">
      <w:pPr>
        <w:pStyle w:val="Paragrafi"/>
        <w:ind w:firstLine="270"/>
        <w:rPr>
          <w:rFonts w:ascii="Times New Roman" w:eastAsia="Times New Roman" w:hAnsi="Times New Roman" w:cs="Times New Roman"/>
          <w:spacing w:val="-4"/>
          <w:lang w:val="sq-AL"/>
        </w:rPr>
      </w:pPr>
      <w:r w:rsidRPr="00827996">
        <w:rPr>
          <w:rFonts w:ascii="Times New Roman" w:hAnsi="Times New Roman" w:cs="Times New Roman"/>
          <w:spacing w:val="-4"/>
          <w:lang w:val="sq-AL"/>
        </w:rPr>
        <w:t>c) “Denonco korrupsionin” - Nëpërmjet këtij seksioni denoncohen aktet korruptive apo kur konstatohet se në përmbajtje të çështjes ka elemente të një akti korruptiv të ndodhur ose në tentativë;</w:t>
      </w:r>
    </w:p>
    <w:p w:rsidR="00737373" w:rsidRPr="00827996" w:rsidRDefault="00737373" w:rsidP="007309D0">
      <w:pPr>
        <w:pStyle w:val="Paragrafi"/>
        <w:ind w:firstLine="270"/>
        <w:rPr>
          <w:rFonts w:ascii="Times New Roman" w:hAnsi="Times New Roman" w:cs="Times New Roman"/>
          <w:spacing w:val="-4"/>
          <w:lang w:val="sq-AL"/>
        </w:rPr>
      </w:pPr>
      <w:r w:rsidRPr="00827996">
        <w:rPr>
          <w:rFonts w:ascii="Times New Roman" w:hAnsi="Times New Roman" w:cs="Times New Roman"/>
          <w:spacing w:val="-4"/>
          <w:lang w:val="sq-AL"/>
        </w:rPr>
        <w:t>ç) “Nisma ime” - Nëpërmjet këtij seksioni paraqiten ide për një nismë komunitare apo një projekt konkret me interes publik;</w:t>
      </w:r>
    </w:p>
    <w:p w:rsidR="00737373" w:rsidRPr="00827996" w:rsidRDefault="00737373" w:rsidP="007309D0">
      <w:pPr>
        <w:pStyle w:val="Paragrafi"/>
        <w:ind w:firstLine="270"/>
        <w:rPr>
          <w:rFonts w:ascii="Times New Roman" w:hAnsi="Times New Roman" w:cs="Times New Roman"/>
          <w:spacing w:val="-4"/>
          <w:lang w:val="sq-AL"/>
        </w:rPr>
      </w:pPr>
      <w:r w:rsidRPr="00827996">
        <w:rPr>
          <w:rFonts w:ascii="Times New Roman" w:hAnsi="Times New Roman" w:cs="Times New Roman"/>
          <w:spacing w:val="-4"/>
          <w:lang w:val="sq-AL"/>
        </w:rPr>
        <w:t>d) “Fjala ime” - Nëpërmjet këtij seksioni shprehen opinione mbi reformat apo projektet të cilat janë në</w:t>
      </w:r>
      <w:r w:rsidR="009A7946">
        <w:rPr>
          <w:rFonts w:ascii="Times New Roman" w:hAnsi="Times New Roman" w:cs="Times New Roman"/>
          <w:spacing w:val="-4"/>
          <w:lang w:val="sq-AL"/>
        </w:rPr>
        <w:t xml:space="preserve"> proces dhe çdo sugjerim, ide e re </w:t>
      </w:r>
      <w:r w:rsidR="009A7946" w:rsidRPr="009A7946">
        <w:rPr>
          <w:rFonts w:ascii="Times New Roman" w:hAnsi="Times New Roman" w:cs="Times New Roman"/>
          <w:spacing w:val="-4"/>
          <w:lang w:val="sq-AL"/>
        </w:rPr>
        <w:t>apo propozim</w:t>
      </w:r>
      <w:r w:rsidRPr="009A7946">
        <w:rPr>
          <w:rFonts w:ascii="Times New Roman" w:hAnsi="Times New Roman" w:cs="Times New Roman"/>
          <w:spacing w:val="-4"/>
          <w:lang w:val="sq-AL"/>
        </w:rPr>
        <w:t xml:space="preserve"> se si mund të përmirësohet qeverisja në tërësi apo rezultatet në një fushë të caktuar duke përfshirë </w:t>
      </w:r>
      <w:r w:rsidR="000373B7" w:rsidRPr="009A7946">
        <w:rPr>
          <w:rFonts w:ascii="Times New Roman" w:hAnsi="Times New Roman" w:cs="Times New Roman"/>
          <w:spacing w:val="-4"/>
          <w:lang w:val="sq-AL"/>
        </w:rPr>
        <w:t xml:space="preserve">klimën e biznesit </w:t>
      </w:r>
      <w:r w:rsidRPr="009A7946">
        <w:rPr>
          <w:rFonts w:ascii="Times New Roman" w:hAnsi="Times New Roman" w:cs="Times New Roman"/>
          <w:spacing w:val="-4"/>
          <w:lang w:val="sq-AL"/>
        </w:rPr>
        <w:t xml:space="preserve">po pa u kufizuar </w:t>
      </w:r>
      <w:r w:rsidR="000373B7" w:rsidRPr="009A7946">
        <w:rPr>
          <w:rFonts w:ascii="Times New Roman" w:hAnsi="Times New Roman" w:cs="Times New Roman"/>
          <w:spacing w:val="-4"/>
          <w:lang w:val="sq-AL"/>
        </w:rPr>
        <w:t>në të</w:t>
      </w:r>
      <w:r w:rsidRPr="009A7946">
        <w:rPr>
          <w:rFonts w:ascii="Times New Roman" w:hAnsi="Times New Roman" w:cs="Times New Roman"/>
          <w:spacing w:val="-4"/>
          <w:lang w:val="sq-AL"/>
        </w:rPr>
        <w:t>, politikat e qeverisë për biznesin apo marrëdhënien me administratën, si dhe duke përcjellë sugjerime mbi përmirësimin e klimës së biznesit në vend;</w:t>
      </w:r>
    </w:p>
    <w:p w:rsidR="00737373" w:rsidRPr="00827996" w:rsidRDefault="00737373" w:rsidP="007309D0">
      <w:pPr>
        <w:pStyle w:val="Paragrafi"/>
        <w:ind w:firstLine="270"/>
        <w:rPr>
          <w:rFonts w:ascii="Times New Roman" w:hAnsi="Times New Roman" w:cs="Times New Roman"/>
          <w:spacing w:val="-4"/>
          <w:lang w:val="sq-AL"/>
        </w:rPr>
      </w:pPr>
      <w:r w:rsidRPr="00827996">
        <w:rPr>
          <w:rFonts w:ascii="Times New Roman" w:hAnsi="Times New Roman" w:cs="Times New Roman"/>
          <w:spacing w:val="-4"/>
          <w:lang w:val="sq-AL"/>
        </w:rPr>
        <w:t xml:space="preserve">dh) “Interpelanca ime” - Nëpërmjet </w:t>
      </w:r>
      <w:r w:rsidR="00827996" w:rsidRPr="00827996">
        <w:rPr>
          <w:rFonts w:ascii="Times New Roman" w:hAnsi="Times New Roman" w:cs="Times New Roman"/>
          <w:spacing w:val="-4"/>
          <w:lang w:val="sq-AL"/>
        </w:rPr>
        <w:t>këtij</w:t>
      </w:r>
      <w:r w:rsidRPr="00827996">
        <w:rPr>
          <w:rFonts w:ascii="Times New Roman" w:hAnsi="Times New Roman" w:cs="Times New Roman"/>
          <w:spacing w:val="-4"/>
          <w:lang w:val="sq-AL"/>
        </w:rPr>
        <w:t xml:space="preserve"> seksioni, një komunitet, grup interesi, shkollë apo universitet, i përbërë nga së paku 50 persona, kërkon një interpelancë me Kryeministrin, zëvendëskryeministrin ose çdo ministër, për të marrë shpjegime për motivet, synimet dhe qëndrimin e Këshillit të Ministrave ose lidhur me aspekte të rëndësishme të veprimtarisë së tyre; </w:t>
      </w:r>
    </w:p>
    <w:p w:rsidR="00737373" w:rsidRPr="00827996" w:rsidRDefault="00737373" w:rsidP="007309D0">
      <w:pPr>
        <w:pStyle w:val="Paragrafi"/>
        <w:ind w:firstLine="270"/>
        <w:rPr>
          <w:rFonts w:ascii="Times New Roman" w:eastAsia="Times New Roman" w:hAnsi="Times New Roman" w:cs="Times New Roman"/>
          <w:spacing w:val="-4"/>
          <w:lang w:val="sq-AL"/>
        </w:rPr>
      </w:pPr>
      <w:r w:rsidRPr="00827996">
        <w:rPr>
          <w:rFonts w:ascii="Times New Roman" w:hAnsi="Times New Roman" w:cs="Times New Roman"/>
          <w:spacing w:val="-4"/>
          <w:lang w:val="sq-AL"/>
        </w:rPr>
        <w:t>e) “Shkolla ime” - Nëpërmjet këtij seksioni, një grupim personash, i përbërë nga të paktën pesë nxënës, pesë prindër dhe pesë mësues, paraqet një ide apo projekt për të përmirësuar institucionin arsimor ku bën pjesë apo mësimdhënien në të;</w:t>
      </w:r>
    </w:p>
    <w:p w:rsidR="00737373" w:rsidRPr="00827996" w:rsidRDefault="00737373" w:rsidP="007309D0">
      <w:pPr>
        <w:pStyle w:val="Paragrafi"/>
        <w:ind w:firstLine="270"/>
        <w:rPr>
          <w:rFonts w:ascii="Times New Roman" w:eastAsia="Times New Roman" w:hAnsi="Times New Roman" w:cs="Times New Roman"/>
          <w:lang w:val="sq-AL"/>
        </w:rPr>
      </w:pPr>
      <w:r w:rsidRPr="00827996">
        <w:rPr>
          <w:rFonts w:ascii="Times New Roman" w:hAnsi="Times New Roman" w:cs="Times New Roman"/>
          <w:lang w:val="sq-AL"/>
        </w:rPr>
        <w:t>ë) “Nota ime” - Nëpërmjet këtij seksioni, çdo qytetar vendos një vlerësim për institucionin, zyrën apo sportelin, pas përfitimit të një shërbimi publik të ofruar prej tij. Nga kjo notë e vendosur nga qytetarët përllogaritet nota mesatare mujore e pëlqyeshmërisë së institucionit mbi nivelin e ofrimit të shërbimit, e cila bëhet publike periodikisht në platformën “Me ty për Shqipërinë që duam”;</w:t>
      </w:r>
    </w:p>
    <w:p w:rsidR="00737373" w:rsidRPr="00827996" w:rsidRDefault="00737373" w:rsidP="007309D0">
      <w:pPr>
        <w:pStyle w:val="Paragrafi"/>
        <w:ind w:firstLine="270"/>
        <w:rPr>
          <w:rFonts w:ascii="Times New Roman" w:eastAsia="Times New Roman" w:hAnsi="Times New Roman" w:cs="Times New Roman"/>
          <w:spacing w:val="-4"/>
          <w:lang w:val="sq-AL"/>
        </w:rPr>
      </w:pPr>
      <w:r w:rsidRPr="00827996">
        <w:rPr>
          <w:rFonts w:ascii="Times New Roman" w:hAnsi="Times New Roman" w:cs="Times New Roman"/>
          <w:spacing w:val="-4"/>
          <w:lang w:val="sq-AL"/>
        </w:rPr>
        <w:t xml:space="preserve">f) “Dua të kontribuoj” - Nëpërmjet </w:t>
      </w:r>
      <w:r w:rsidR="009A7946">
        <w:rPr>
          <w:rFonts w:ascii="Times New Roman" w:hAnsi="Times New Roman" w:cs="Times New Roman"/>
          <w:spacing w:val="-4"/>
          <w:lang w:val="sq-AL"/>
        </w:rPr>
        <w:t>k</w:t>
      </w:r>
      <w:r w:rsidR="009A7946" w:rsidRPr="009A7946">
        <w:rPr>
          <w:rFonts w:ascii="Times New Roman" w:hAnsi="Times New Roman" w:cs="Times New Roman"/>
          <w:spacing w:val="-4"/>
          <w:lang w:val="sq-AL"/>
        </w:rPr>
        <w:t>ë</w:t>
      </w:r>
      <w:r w:rsidR="009A7946">
        <w:rPr>
          <w:rFonts w:ascii="Times New Roman" w:hAnsi="Times New Roman" w:cs="Times New Roman"/>
          <w:spacing w:val="-4"/>
          <w:lang w:val="sq-AL"/>
        </w:rPr>
        <w:t>tij seksioni</w:t>
      </w:r>
      <w:r w:rsidRPr="00827996">
        <w:rPr>
          <w:rFonts w:ascii="Times New Roman" w:hAnsi="Times New Roman" w:cs="Times New Roman"/>
          <w:spacing w:val="-4"/>
          <w:lang w:val="sq-AL"/>
        </w:rPr>
        <w:t xml:space="preserve">, çdo qytetar shpreh interesin e tij për të ndihmuar ose për t’u angazhuar në administratë, me kohë të plotë ose të pjesshme, ose si ekspert në projekte. </w:t>
      </w:r>
    </w:p>
    <w:p w:rsidR="00737373" w:rsidRPr="00827996" w:rsidRDefault="00737373" w:rsidP="007309D0">
      <w:pPr>
        <w:pStyle w:val="Paragrafi"/>
        <w:ind w:firstLine="270"/>
        <w:rPr>
          <w:rFonts w:ascii="Times New Roman" w:eastAsia="Times New Roman" w:hAnsi="Times New Roman" w:cs="Times New Roman"/>
          <w:spacing w:val="-4"/>
          <w:lang w:val="sq-AL"/>
        </w:rPr>
      </w:pPr>
      <w:r w:rsidRPr="00827996">
        <w:rPr>
          <w:rFonts w:ascii="Times New Roman" w:hAnsi="Times New Roman" w:cs="Times New Roman"/>
          <w:spacing w:val="-4"/>
          <w:lang w:val="sq-AL"/>
        </w:rPr>
        <w:t xml:space="preserve">g) “Kuvendimi ynë” - Nëpërmjet </w:t>
      </w:r>
      <w:r w:rsidR="009A7946">
        <w:rPr>
          <w:rFonts w:ascii="Times New Roman" w:hAnsi="Times New Roman" w:cs="Times New Roman"/>
          <w:spacing w:val="-4"/>
          <w:lang w:val="sq-AL"/>
        </w:rPr>
        <w:t>k</w:t>
      </w:r>
      <w:r w:rsidR="009A7946" w:rsidRPr="009A7946">
        <w:rPr>
          <w:rFonts w:ascii="Times New Roman" w:hAnsi="Times New Roman" w:cs="Times New Roman"/>
          <w:spacing w:val="-4"/>
          <w:lang w:val="sq-AL"/>
        </w:rPr>
        <w:t>ë</w:t>
      </w:r>
      <w:r w:rsidR="009A7946">
        <w:rPr>
          <w:rFonts w:ascii="Times New Roman" w:hAnsi="Times New Roman" w:cs="Times New Roman"/>
          <w:spacing w:val="-4"/>
          <w:lang w:val="sq-AL"/>
        </w:rPr>
        <w:t>tij seksioni</w:t>
      </w:r>
      <w:r w:rsidRPr="00827996">
        <w:rPr>
          <w:rFonts w:ascii="Times New Roman" w:hAnsi="Times New Roman" w:cs="Times New Roman"/>
          <w:spacing w:val="-4"/>
          <w:lang w:val="sq-AL"/>
        </w:rPr>
        <w:t xml:space="preserve">, çdo qytetar shpreh mendimin e tij mbi çështjet që parashtrohen për diskutim në platformën “Me ty për Shqipërinë që duam”, me qëllim krijimin e një forumi publik virtual diskutimi ndërmjet qytetarëve dhe administratës </w:t>
      </w:r>
      <w:r w:rsidR="00755B60">
        <w:rPr>
          <w:rFonts w:ascii="Times New Roman" w:hAnsi="Times New Roman" w:cs="Times New Roman"/>
          <w:spacing w:val="-4"/>
          <w:lang w:val="sq-AL"/>
        </w:rPr>
        <w:t>shtetërore</w:t>
      </w:r>
      <w:r w:rsidRPr="00827996">
        <w:rPr>
          <w:rFonts w:ascii="Times New Roman" w:hAnsi="Times New Roman" w:cs="Times New Roman"/>
          <w:spacing w:val="-4"/>
          <w:lang w:val="sq-AL"/>
        </w:rPr>
        <w:t>.</w:t>
      </w:r>
    </w:p>
    <w:p w:rsidR="00737373" w:rsidRPr="00827996" w:rsidRDefault="00737373" w:rsidP="007309D0">
      <w:pPr>
        <w:pStyle w:val="Paragrafi"/>
        <w:ind w:firstLine="270"/>
        <w:rPr>
          <w:rFonts w:ascii="Times New Roman" w:hAnsi="Times New Roman" w:cs="Times New Roman"/>
          <w:lang w:val="sq-AL"/>
        </w:rPr>
      </w:pPr>
    </w:p>
    <w:p w:rsidR="00737373" w:rsidRPr="00827996" w:rsidRDefault="00737373" w:rsidP="00737373">
      <w:pPr>
        <w:pStyle w:val="Paragrafi"/>
        <w:ind w:firstLine="0"/>
        <w:jc w:val="center"/>
        <w:rPr>
          <w:rFonts w:ascii="Times New Roman" w:hAnsi="Times New Roman" w:cs="Times New Roman"/>
          <w:lang w:val="sq-AL"/>
        </w:rPr>
      </w:pPr>
      <w:r w:rsidRPr="00827996">
        <w:rPr>
          <w:rFonts w:ascii="Times New Roman" w:hAnsi="Times New Roman" w:cs="Times New Roman"/>
          <w:lang w:val="sq-AL"/>
        </w:rPr>
        <w:t>Neni 18</w:t>
      </w:r>
    </w:p>
    <w:p w:rsidR="00737373" w:rsidRPr="00827996" w:rsidRDefault="00737373" w:rsidP="00737373">
      <w:pPr>
        <w:pStyle w:val="Paragrafi"/>
        <w:ind w:firstLine="0"/>
        <w:jc w:val="center"/>
        <w:rPr>
          <w:rFonts w:ascii="Times New Roman" w:eastAsia="Times New Roman" w:hAnsi="Times New Roman" w:cs="Times New Roman"/>
          <w:b/>
          <w:bCs/>
          <w:lang w:val="sq-AL"/>
        </w:rPr>
      </w:pPr>
      <w:r w:rsidRPr="00827996">
        <w:rPr>
          <w:rFonts w:ascii="Times New Roman" w:hAnsi="Times New Roman" w:cs="Times New Roman"/>
          <w:b/>
          <w:bCs/>
          <w:lang w:val="sq-AL"/>
        </w:rPr>
        <w:t>Hartimi i metodave dhe i seksioneve të reja, përmirësimi ose ndryshimi i tyre</w:t>
      </w:r>
    </w:p>
    <w:p w:rsidR="00737373" w:rsidRPr="00827996" w:rsidRDefault="00737373" w:rsidP="00737373">
      <w:pPr>
        <w:pStyle w:val="Paragrafi"/>
        <w:rPr>
          <w:rFonts w:ascii="Times New Roman" w:eastAsia="Times New Roman" w:hAnsi="Times New Roman" w:cs="Times New Roman"/>
          <w:lang w:val="sq-AL"/>
        </w:rPr>
      </w:pPr>
    </w:p>
    <w:p w:rsidR="00737373" w:rsidRPr="00827996" w:rsidRDefault="00737373" w:rsidP="009B7440">
      <w:pPr>
        <w:pStyle w:val="Paragrafi"/>
        <w:numPr>
          <w:ilvl w:val="0"/>
          <w:numId w:val="11"/>
        </w:numPr>
        <w:tabs>
          <w:tab w:val="clear" w:pos="537"/>
          <w:tab w:val="num" w:pos="270"/>
          <w:tab w:val="left" w:pos="450"/>
        </w:tabs>
        <w:ind w:left="0" w:firstLine="180"/>
        <w:rPr>
          <w:rFonts w:ascii="Times New Roman" w:hAnsi="Times New Roman" w:cs="Times New Roman"/>
          <w:lang w:val="sq-AL"/>
        </w:rPr>
      </w:pPr>
      <w:r w:rsidRPr="00827996">
        <w:rPr>
          <w:rFonts w:ascii="Times New Roman" w:hAnsi="Times New Roman" w:cs="Times New Roman"/>
          <w:spacing w:val="-4"/>
          <w:lang w:val="sq-AL"/>
        </w:rPr>
        <w:t xml:space="preserve">Agjencia, me nismën e saj apo me kërkesën e anëtarëve të Këshillit të Ministrave, apo titullarëve të institucioneve të administratës </w:t>
      </w:r>
      <w:r w:rsidR="00755B60">
        <w:rPr>
          <w:rFonts w:ascii="Times New Roman" w:hAnsi="Times New Roman" w:cs="Times New Roman"/>
          <w:spacing w:val="-4"/>
          <w:lang w:val="sq-AL"/>
        </w:rPr>
        <w:t>shtetërore</w:t>
      </w:r>
      <w:r w:rsidRPr="00827996">
        <w:rPr>
          <w:rFonts w:ascii="Times New Roman" w:hAnsi="Times New Roman" w:cs="Times New Roman"/>
          <w:spacing w:val="-4"/>
          <w:lang w:val="sq-AL"/>
        </w:rPr>
        <w:t xml:space="preserve">, në bashkëpunim me institucionet </w:t>
      </w:r>
      <w:r w:rsidR="00827996" w:rsidRPr="00827996">
        <w:rPr>
          <w:rFonts w:ascii="Times New Roman" w:hAnsi="Times New Roman" w:cs="Times New Roman"/>
          <w:spacing w:val="-4"/>
          <w:lang w:val="sq-AL"/>
        </w:rPr>
        <w:t>propozues</w:t>
      </w:r>
      <w:r w:rsidR="00827996">
        <w:rPr>
          <w:rFonts w:ascii="Times New Roman" w:hAnsi="Times New Roman" w:cs="Times New Roman"/>
          <w:spacing w:val="-4"/>
          <w:lang w:val="sq-AL"/>
        </w:rPr>
        <w:t>e</w:t>
      </w:r>
      <w:r w:rsidRPr="00827996">
        <w:rPr>
          <w:rFonts w:ascii="Times New Roman" w:hAnsi="Times New Roman" w:cs="Times New Roman"/>
          <w:spacing w:val="-4"/>
          <w:lang w:val="sq-AL"/>
        </w:rPr>
        <w:t>, propozon për miratim në Këshillin e Ministrave metodat apo seksionet e reja të platformës “</w:t>
      </w:r>
      <w:r w:rsidRPr="00827996">
        <w:rPr>
          <w:rFonts w:ascii="Times New Roman" w:hAnsi="Times New Roman" w:cs="Times New Roman"/>
          <w:lang w:val="sq-AL"/>
        </w:rPr>
        <w:t xml:space="preserve">Me ty për Shqipërinë që duam”.  </w:t>
      </w:r>
    </w:p>
    <w:p w:rsidR="00737373" w:rsidRPr="00827996" w:rsidRDefault="00737373" w:rsidP="009B7440">
      <w:pPr>
        <w:pStyle w:val="Paragrafi"/>
        <w:numPr>
          <w:ilvl w:val="0"/>
          <w:numId w:val="11"/>
        </w:numPr>
        <w:tabs>
          <w:tab w:val="clear" w:pos="537"/>
          <w:tab w:val="num" w:pos="270"/>
          <w:tab w:val="left" w:pos="450"/>
        </w:tabs>
        <w:ind w:left="0" w:firstLine="180"/>
        <w:rPr>
          <w:rFonts w:ascii="Times New Roman" w:hAnsi="Times New Roman" w:cs="Times New Roman"/>
          <w:lang w:val="sq-AL"/>
        </w:rPr>
      </w:pPr>
      <w:r w:rsidRPr="00827996">
        <w:rPr>
          <w:rFonts w:ascii="Times New Roman" w:hAnsi="Times New Roman" w:cs="Times New Roman"/>
          <w:spacing w:val="-4"/>
          <w:lang w:val="sq-AL"/>
        </w:rPr>
        <w:t xml:space="preserve">Agjencia, me nismën e saj apo me kërkesën e anëtarëve të Këshillit të Ministrave, apo </w:t>
      </w:r>
      <w:r w:rsidR="00B10EEA">
        <w:rPr>
          <w:rFonts w:ascii="Times New Roman" w:hAnsi="Times New Roman" w:cs="Times New Roman"/>
          <w:spacing w:val="-4"/>
          <w:lang w:val="sq-AL"/>
        </w:rPr>
        <w:t>t</w:t>
      </w:r>
      <w:r w:rsidR="00B10EEA" w:rsidRPr="00B10EEA">
        <w:rPr>
          <w:rFonts w:ascii="Times New Roman" w:hAnsi="Times New Roman" w:cs="Times New Roman"/>
          <w:spacing w:val="-4"/>
          <w:lang w:val="sq-AL"/>
        </w:rPr>
        <w:t>ë</w:t>
      </w:r>
      <w:r w:rsidR="00B10EEA">
        <w:rPr>
          <w:rFonts w:ascii="Times New Roman" w:hAnsi="Times New Roman" w:cs="Times New Roman"/>
          <w:spacing w:val="-4"/>
          <w:lang w:val="sq-AL"/>
        </w:rPr>
        <w:t xml:space="preserve"> </w:t>
      </w:r>
      <w:r w:rsidRPr="00827996">
        <w:rPr>
          <w:rFonts w:ascii="Times New Roman" w:hAnsi="Times New Roman" w:cs="Times New Roman"/>
          <w:spacing w:val="-4"/>
          <w:lang w:val="sq-AL"/>
        </w:rPr>
        <w:t xml:space="preserve">titullarëve të institucioneve të administratës </w:t>
      </w:r>
      <w:r w:rsidR="00755B60">
        <w:rPr>
          <w:rFonts w:ascii="Times New Roman" w:hAnsi="Times New Roman" w:cs="Times New Roman"/>
          <w:spacing w:val="-4"/>
          <w:lang w:val="sq-AL"/>
        </w:rPr>
        <w:t>shtetërore</w:t>
      </w:r>
      <w:r w:rsidRPr="00827996">
        <w:rPr>
          <w:rFonts w:ascii="Times New Roman" w:hAnsi="Times New Roman" w:cs="Times New Roman"/>
          <w:spacing w:val="-4"/>
          <w:lang w:val="sq-AL"/>
        </w:rPr>
        <w:t xml:space="preserve">, në bashkëpunim me institucionet propozuese, miraton </w:t>
      </w:r>
      <w:r w:rsidRPr="00827996">
        <w:rPr>
          <w:rFonts w:ascii="Times New Roman" w:hAnsi="Times New Roman" w:cs="Times New Roman"/>
          <w:lang w:val="sq-AL"/>
        </w:rPr>
        <w:t>për</w:t>
      </w:r>
      <w:r w:rsidRPr="00827996">
        <w:rPr>
          <w:rFonts w:ascii="Times New Roman" w:hAnsi="Times New Roman" w:cs="Times New Roman"/>
          <w:spacing w:val="-4"/>
          <w:lang w:val="sq-AL"/>
        </w:rPr>
        <w:t xml:space="preserve">mirësimin e metodave apo </w:t>
      </w:r>
      <w:r w:rsidR="00B10EEA">
        <w:rPr>
          <w:rFonts w:ascii="Times New Roman" w:hAnsi="Times New Roman" w:cs="Times New Roman"/>
          <w:spacing w:val="-4"/>
          <w:lang w:val="sq-AL"/>
        </w:rPr>
        <w:t>t</w:t>
      </w:r>
      <w:r w:rsidR="00B10EEA" w:rsidRPr="00B10EEA">
        <w:rPr>
          <w:rFonts w:ascii="Times New Roman" w:hAnsi="Times New Roman" w:cs="Times New Roman"/>
          <w:spacing w:val="-4"/>
          <w:lang w:val="sq-AL"/>
        </w:rPr>
        <w:t>ë</w:t>
      </w:r>
      <w:r w:rsidR="00B10EEA">
        <w:rPr>
          <w:rFonts w:ascii="Times New Roman" w:hAnsi="Times New Roman" w:cs="Times New Roman"/>
          <w:spacing w:val="-4"/>
          <w:lang w:val="sq-AL"/>
        </w:rPr>
        <w:t xml:space="preserve"> </w:t>
      </w:r>
      <w:r w:rsidRPr="00827996">
        <w:rPr>
          <w:rFonts w:ascii="Times New Roman" w:hAnsi="Times New Roman" w:cs="Times New Roman"/>
          <w:spacing w:val="-4"/>
          <w:lang w:val="sq-AL"/>
        </w:rPr>
        <w:t>seksioneve të platformës.</w:t>
      </w:r>
    </w:p>
    <w:p w:rsidR="00737373" w:rsidRPr="005A73CB" w:rsidRDefault="00737373" w:rsidP="009B7440">
      <w:pPr>
        <w:pStyle w:val="Paragrafi"/>
        <w:numPr>
          <w:ilvl w:val="0"/>
          <w:numId w:val="11"/>
        </w:numPr>
        <w:tabs>
          <w:tab w:val="clear" w:pos="537"/>
          <w:tab w:val="num" w:pos="270"/>
          <w:tab w:val="left" w:pos="450"/>
        </w:tabs>
        <w:ind w:left="0" w:firstLine="180"/>
        <w:rPr>
          <w:rFonts w:ascii="Times New Roman" w:hAnsi="Times New Roman" w:cs="Times New Roman"/>
          <w:lang w:val="sq-AL"/>
        </w:rPr>
      </w:pPr>
      <w:r w:rsidRPr="00827996">
        <w:rPr>
          <w:rFonts w:ascii="Times New Roman" w:hAnsi="Times New Roman" w:cs="Times New Roman"/>
          <w:spacing w:val="-4"/>
          <w:lang w:val="sq-AL"/>
        </w:rPr>
        <w:t xml:space="preserve"> Rregullat dhe procedurat e shqyrtimit të nevojës, </w:t>
      </w:r>
      <w:r w:rsidRPr="005A73CB">
        <w:rPr>
          <w:rFonts w:ascii="Times New Roman" w:hAnsi="Times New Roman" w:cs="Times New Roman"/>
          <w:spacing w:val="-4"/>
          <w:lang w:val="sq-AL"/>
        </w:rPr>
        <w:t xml:space="preserve">hartimit, bashkëpunimit, miratimit dhe funksionimit të metodave apo </w:t>
      </w:r>
      <w:r w:rsidR="00B10EEA" w:rsidRPr="005A73CB">
        <w:rPr>
          <w:rFonts w:ascii="Times New Roman" w:hAnsi="Times New Roman" w:cs="Times New Roman"/>
          <w:spacing w:val="-4"/>
          <w:lang w:val="sq-AL"/>
        </w:rPr>
        <w:t xml:space="preserve">të </w:t>
      </w:r>
      <w:r w:rsidRPr="005A73CB">
        <w:rPr>
          <w:rFonts w:ascii="Times New Roman" w:hAnsi="Times New Roman" w:cs="Times New Roman"/>
          <w:lang w:val="sq-AL"/>
        </w:rPr>
        <w:t xml:space="preserve">seksioneve të reja të platformës “Me ty për Shqipërinë që duam” përcaktohen me vendim të Këshillit të Ministrave. </w:t>
      </w:r>
    </w:p>
    <w:p w:rsidR="00737373" w:rsidRPr="00827996" w:rsidRDefault="00737373" w:rsidP="00737373">
      <w:pPr>
        <w:pStyle w:val="Paragrafi"/>
        <w:rPr>
          <w:rFonts w:ascii="Times New Roman" w:eastAsia="Times New Roman" w:hAnsi="Times New Roman" w:cs="Times New Roman"/>
          <w:spacing w:val="-4"/>
          <w:lang w:val="sq-AL"/>
        </w:rPr>
      </w:pPr>
    </w:p>
    <w:p w:rsidR="00737373" w:rsidRPr="00827996" w:rsidRDefault="00737373" w:rsidP="00737373">
      <w:pPr>
        <w:pStyle w:val="Body"/>
        <w:jc w:val="center"/>
        <w:rPr>
          <w:rFonts w:cs="Times New Roman"/>
          <w:lang w:val="sq-AL"/>
        </w:rPr>
      </w:pPr>
      <w:r w:rsidRPr="00827996">
        <w:rPr>
          <w:rFonts w:cs="Times New Roman"/>
          <w:lang w:val="sq-AL"/>
        </w:rPr>
        <w:t>Neni 19</w:t>
      </w:r>
    </w:p>
    <w:p w:rsidR="00737373" w:rsidRPr="00827996" w:rsidRDefault="00737373" w:rsidP="00737373">
      <w:pPr>
        <w:pStyle w:val="Body"/>
        <w:jc w:val="center"/>
        <w:rPr>
          <w:rFonts w:cs="Times New Roman"/>
          <w:b/>
          <w:bCs/>
          <w:lang w:val="sq-AL"/>
        </w:rPr>
      </w:pPr>
      <w:r w:rsidRPr="00827996">
        <w:rPr>
          <w:rFonts w:cs="Times New Roman"/>
          <w:b/>
          <w:bCs/>
          <w:lang w:val="sq-AL"/>
        </w:rPr>
        <w:t>Administrimi i të dhënave</w:t>
      </w:r>
    </w:p>
    <w:p w:rsidR="00737373" w:rsidRPr="00827996" w:rsidRDefault="00737373" w:rsidP="00737373">
      <w:pPr>
        <w:pStyle w:val="BodyA"/>
        <w:jc w:val="both"/>
        <w:rPr>
          <w:rFonts w:cs="Times New Roman"/>
          <w:lang w:val="sq-AL"/>
        </w:rPr>
      </w:pPr>
      <w:r w:rsidRPr="00827996">
        <w:rPr>
          <w:rFonts w:cs="Times New Roman"/>
          <w:lang w:val="sq-AL"/>
        </w:rPr>
        <w:t xml:space="preserve"> </w:t>
      </w:r>
    </w:p>
    <w:p w:rsidR="00737373" w:rsidRPr="00827996" w:rsidRDefault="00737373" w:rsidP="00B10EEA">
      <w:pPr>
        <w:pStyle w:val="Body"/>
        <w:ind w:firstLine="360"/>
        <w:jc w:val="both"/>
        <w:rPr>
          <w:rFonts w:cs="Times New Roman"/>
          <w:lang w:val="sq-AL"/>
        </w:rPr>
      </w:pPr>
      <w:r w:rsidRPr="00827996">
        <w:rPr>
          <w:rFonts w:cs="Times New Roman"/>
          <w:lang w:val="sq-AL"/>
        </w:rPr>
        <w:t xml:space="preserve">Në platformën </w:t>
      </w:r>
      <w:r w:rsidRPr="00827996">
        <w:rPr>
          <w:rFonts w:cs="Times New Roman"/>
          <w:rtl/>
          <w:lang w:val="sq-AL"/>
        </w:rPr>
        <w:t>“</w:t>
      </w:r>
      <w:r w:rsidRPr="00827996">
        <w:rPr>
          <w:rFonts w:cs="Times New Roman"/>
          <w:lang w:val="sq-AL"/>
        </w:rPr>
        <w:t>Me ty për Shqipërinë që duam” kanë akses punonjësit e Drejtorisë së Bashkëqeverisjes në Agjencinë për Dialog dhe Bashkëqeverisje, si dhe pikat e kontaktit të institucionit shtetëror për ndjekjen e çështjeve në platformë.</w:t>
      </w:r>
    </w:p>
    <w:p w:rsidR="00737373" w:rsidRPr="00827996" w:rsidRDefault="00737373" w:rsidP="00737373">
      <w:pPr>
        <w:pStyle w:val="Body"/>
        <w:jc w:val="both"/>
        <w:rPr>
          <w:rFonts w:cs="Times New Roman"/>
          <w:lang w:val="sq-AL"/>
        </w:rPr>
      </w:pPr>
    </w:p>
    <w:p w:rsidR="00737373" w:rsidRPr="00827996" w:rsidRDefault="00737373" w:rsidP="00737373">
      <w:pPr>
        <w:pStyle w:val="Body"/>
        <w:jc w:val="center"/>
        <w:rPr>
          <w:rFonts w:cs="Times New Roman"/>
          <w:lang w:val="sq-AL"/>
        </w:rPr>
      </w:pPr>
      <w:r w:rsidRPr="00827996">
        <w:rPr>
          <w:rFonts w:cs="Times New Roman"/>
          <w:lang w:val="sq-AL"/>
        </w:rPr>
        <w:t>Neni 20</w:t>
      </w:r>
    </w:p>
    <w:p w:rsidR="00737373" w:rsidRPr="00827996" w:rsidRDefault="00737373" w:rsidP="00737373">
      <w:pPr>
        <w:pStyle w:val="Body"/>
        <w:jc w:val="center"/>
        <w:rPr>
          <w:rFonts w:cs="Times New Roman"/>
          <w:b/>
          <w:bCs/>
          <w:lang w:val="sq-AL"/>
        </w:rPr>
      </w:pPr>
      <w:r w:rsidRPr="00827996">
        <w:rPr>
          <w:rFonts w:cs="Times New Roman"/>
          <w:b/>
          <w:bCs/>
          <w:lang w:val="sq-AL"/>
        </w:rPr>
        <w:t>Ekstraktimi dhe përdorimi i të dhënave</w:t>
      </w:r>
    </w:p>
    <w:p w:rsidR="00737373" w:rsidRPr="00827996" w:rsidRDefault="00737373" w:rsidP="00737373">
      <w:pPr>
        <w:pStyle w:val="Body"/>
        <w:jc w:val="both"/>
        <w:rPr>
          <w:rFonts w:cs="Times New Roman"/>
          <w:lang w:val="sq-AL"/>
        </w:rPr>
      </w:pPr>
    </w:p>
    <w:p w:rsidR="00737373" w:rsidRPr="00827996" w:rsidRDefault="00737373" w:rsidP="00E51890">
      <w:pPr>
        <w:pStyle w:val="Body"/>
        <w:ind w:firstLine="270"/>
        <w:jc w:val="both"/>
        <w:rPr>
          <w:rFonts w:cs="Times New Roman"/>
          <w:lang w:val="sq-AL"/>
        </w:rPr>
      </w:pPr>
      <w:r w:rsidRPr="00827996">
        <w:rPr>
          <w:rFonts w:cs="Times New Roman"/>
          <w:lang w:val="sq-AL"/>
        </w:rPr>
        <w:t xml:space="preserve">1. Në platformën </w:t>
      </w:r>
      <w:r w:rsidRPr="00827996">
        <w:rPr>
          <w:rFonts w:cs="Times New Roman"/>
          <w:rtl/>
          <w:lang w:val="sq-AL"/>
        </w:rPr>
        <w:t>“</w:t>
      </w:r>
      <w:r w:rsidRPr="00827996">
        <w:rPr>
          <w:rFonts w:cs="Times New Roman"/>
          <w:lang w:val="sq-AL"/>
        </w:rPr>
        <w:t xml:space="preserve">Me ty për Shqipërinë që duam” gjenerohet automatikisht baza e të dhënave që administrohet nga Agjencia </w:t>
      </w:r>
      <w:r w:rsidRPr="005A73CB">
        <w:rPr>
          <w:rFonts w:cs="Times New Roman"/>
          <w:lang w:val="sq-AL"/>
        </w:rPr>
        <w:t>për çdo rast</w:t>
      </w:r>
      <w:r w:rsidR="005A73CB" w:rsidRPr="005A73CB">
        <w:rPr>
          <w:rFonts w:cs="Times New Roman"/>
          <w:lang w:val="sq-AL"/>
        </w:rPr>
        <w:t>:</w:t>
      </w:r>
      <w:r w:rsidRPr="005A73CB">
        <w:rPr>
          <w:rFonts w:cs="Times New Roman"/>
          <w:lang w:val="sq-AL"/>
        </w:rPr>
        <w:t xml:space="preserve"> të dhënat dhe historiku i rasteve të ardhura deri në</w:t>
      </w:r>
      <w:r w:rsidR="00E51890" w:rsidRPr="005A73CB">
        <w:rPr>
          <w:rFonts w:cs="Times New Roman"/>
          <w:lang w:val="sq-AL"/>
        </w:rPr>
        <w:t xml:space="preserve"> zgjidhjen e tyre përfundimtare.</w:t>
      </w:r>
    </w:p>
    <w:p w:rsidR="00737373" w:rsidRPr="00827996" w:rsidRDefault="00737373" w:rsidP="00E51890">
      <w:pPr>
        <w:pStyle w:val="Body"/>
        <w:ind w:firstLine="270"/>
        <w:jc w:val="both"/>
        <w:rPr>
          <w:rFonts w:cs="Times New Roman"/>
          <w:lang w:val="sq-AL"/>
        </w:rPr>
      </w:pPr>
      <w:r w:rsidRPr="00827996">
        <w:rPr>
          <w:rFonts w:cs="Times New Roman"/>
          <w:lang w:val="sq-AL"/>
        </w:rPr>
        <w:t>2. Nga baza e të dhënave të platformës ekstraktohen të dhëna për një çështje konkrete</w:t>
      </w:r>
      <w:r w:rsidR="00E51890">
        <w:rPr>
          <w:rFonts w:cs="Times New Roman"/>
          <w:lang w:val="sq-AL"/>
        </w:rPr>
        <w:t>,</w:t>
      </w:r>
      <w:r w:rsidRPr="00827996">
        <w:rPr>
          <w:rFonts w:cs="Times New Roman"/>
          <w:lang w:val="sq-AL"/>
        </w:rPr>
        <w:t xml:space="preserve"> të cilat përdoren për përmbushjen e qëllimit të këtij ligji</w:t>
      </w:r>
      <w:r w:rsidR="00E51890">
        <w:rPr>
          <w:rFonts w:cs="Times New Roman"/>
          <w:lang w:val="sq-AL"/>
        </w:rPr>
        <w:t>,</w:t>
      </w:r>
      <w:r w:rsidRPr="00827996">
        <w:rPr>
          <w:rFonts w:cs="Times New Roman"/>
          <w:lang w:val="sq-AL"/>
        </w:rPr>
        <w:t xml:space="preserve"> si dhe kanë cilësin</w:t>
      </w:r>
      <w:r w:rsidR="00E51890">
        <w:rPr>
          <w:rFonts w:cs="Times New Roman"/>
          <w:lang w:val="sq-AL"/>
        </w:rPr>
        <w:t>ë e një dokumenti zyrtar me vul</w:t>
      </w:r>
      <w:r w:rsidR="00E51890" w:rsidRPr="00E51890">
        <w:rPr>
          <w:rFonts w:cs="Times New Roman"/>
          <w:lang w:val="sq-AL"/>
        </w:rPr>
        <w:t>ë</w:t>
      </w:r>
      <w:r w:rsidRPr="00827996">
        <w:rPr>
          <w:rFonts w:cs="Times New Roman"/>
          <w:lang w:val="sq-AL"/>
        </w:rPr>
        <w:t xml:space="preserve"> elektronike ose nënshkrim elektronik. </w:t>
      </w:r>
    </w:p>
    <w:p w:rsidR="00737373" w:rsidRPr="00827996" w:rsidRDefault="00737373" w:rsidP="00737373">
      <w:pPr>
        <w:pStyle w:val="Body"/>
        <w:jc w:val="both"/>
        <w:rPr>
          <w:rFonts w:cs="Times New Roman"/>
          <w:lang w:val="sq-AL"/>
        </w:rPr>
      </w:pPr>
    </w:p>
    <w:p w:rsidR="00737373" w:rsidRPr="00827996" w:rsidRDefault="00737373" w:rsidP="00737373">
      <w:pPr>
        <w:pStyle w:val="Body"/>
        <w:jc w:val="center"/>
        <w:rPr>
          <w:rFonts w:cs="Times New Roman"/>
          <w:lang w:val="sq-AL"/>
        </w:rPr>
      </w:pPr>
      <w:r w:rsidRPr="00827996">
        <w:rPr>
          <w:rFonts w:cs="Times New Roman"/>
          <w:lang w:val="sq-AL"/>
        </w:rPr>
        <w:t>Neni 21</w:t>
      </w:r>
    </w:p>
    <w:p w:rsidR="00737373" w:rsidRPr="00827996" w:rsidRDefault="00737373" w:rsidP="00737373">
      <w:pPr>
        <w:pStyle w:val="Body"/>
        <w:jc w:val="center"/>
        <w:rPr>
          <w:rFonts w:cs="Times New Roman"/>
          <w:b/>
          <w:bCs/>
          <w:lang w:val="sq-AL"/>
        </w:rPr>
      </w:pPr>
      <w:r w:rsidRPr="00827996">
        <w:rPr>
          <w:rFonts w:cs="Times New Roman"/>
          <w:b/>
          <w:bCs/>
          <w:lang w:val="sq-AL"/>
        </w:rPr>
        <w:t>Konfidencialiteti i të dhënave</w:t>
      </w:r>
    </w:p>
    <w:p w:rsidR="00737373" w:rsidRPr="00827996" w:rsidRDefault="00737373" w:rsidP="00737373">
      <w:pPr>
        <w:pStyle w:val="Body"/>
        <w:jc w:val="both"/>
        <w:rPr>
          <w:rFonts w:cs="Times New Roman"/>
          <w:lang w:val="sq-AL"/>
        </w:rPr>
      </w:pPr>
    </w:p>
    <w:p w:rsidR="00737373" w:rsidRPr="00827996" w:rsidRDefault="00737373" w:rsidP="00E51890">
      <w:pPr>
        <w:pStyle w:val="Body"/>
        <w:ind w:firstLine="270"/>
        <w:jc w:val="both"/>
        <w:rPr>
          <w:rFonts w:cs="Times New Roman"/>
          <w:lang w:val="sq-AL"/>
        </w:rPr>
      </w:pPr>
      <w:r w:rsidRPr="00827996">
        <w:rPr>
          <w:rFonts w:cs="Times New Roman"/>
          <w:lang w:val="sq-AL"/>
        </w:rPr>
        <w:t xml:space="preserve">1. Në platformën </w:t>
      </w:r>
      <w:r w:rsidRPr="00827996">
        <w:rPr>
          <w:rFonts w:cs="Times New Roman"/>
          <w:rtl/>
          <w:lang w:val="sq-AL"/>
        </w:rPr>
        <w:t>“</w:t>
      </w:r>
      <w:r w:rsidRPr="00827996">
        <w:rPr>
          <w:rFonts w:cs="Times New Roman"/>
          <w:lang w:val="sq-AL"/>
        </w:rPr>
        <w:t xml:space="preserve">Me ty për Shqipërinë që duam”, të dhënat e qytetarëve apo </w:t>
      </w:r>
      <w:r w:rsidR="00940DB3">
        <w:rPr>
          <w:rFonts w:cs="Times New Roman"/>
          <w:lang w:val="sq-AL"/>
        </w:rPr>
        <w:t>t</w:t>
      </w:r>
      <w:r w:rsidR="00940DB3" w:rsidRPr="00940DB3">
        <w:rPr>
          <w:rFonts w:cs="Times New Roman"/>
          <w:lang w:val="sq-AL"/>
        </w:rPr>
        <w:t>ë</w:t>
      </w:r>
      <w:r w:rsidR="00940DB3">
        <w:rPr>
          <w:rFonts w:cs="Times New Roman"/>
          <w:lang w:val="sq-AL"/>
        </w:rPr>
        <w:t xml:space="preserve"> </w:t>
      </w:r>
      <w:r w:rsidRPr="00827996">
        <w:rPr>
          <w:rFonts w:cs="Times New Roman"/>
          <w:lang w:val="sq-AL"/>
        </w:rPr>
        <w:t>subjekteve që regjistrohen në platformë</w:t>
      </w:r>
      <w:r w:rsidR="00940DB3">
        <w:rPr>
          <w:rFonts w:cs="Times New Roman"/>
          <w:lang w:val="sq-AL"/>
        </w:rPr>
        <w:t>,</w:t>
      </w:r>
      <w:r w:rsidRPr="00827996">
        <w:rPr>
          <w:rFonts w:cs="Times New Roman"/>
          <w:lang w:val="sq-AL"/>
        </w:rPr>
        <w:t xml:space="preserve"> mbahen konfidenciale.</w:t>
      </w:r>
    </w:p>
    <w:p w:rsidR="00737373" w:rsidRPr="00827996" w:rsidRDefault="00737373" w:rsidP="00E51890">
      <w:pPr>
        <w:pStyle w:val="Body"/>
        <w:ind w:firstLine="270"/>
        <w:jc w:val="both"/>
        <w:rPr>
          <w:rFonts w:cs="Times New Roman"/>
          <w:lang w:val="sq-AL"/>
        </w:rPr>
      </w:pPr>
      <w:r w:rsidRPr="00827996">
        <w:rPr>
          <w:rFonts w:cs="Times New Roman"/>
          <w:lang w:val="sq-AL"/>
        </w:rPr>
        <w:t>2. Të dhënat dhe çështjet e trajtuara nga platforma mund të publikohen në faqen zyrtare të Agjencisë vetëm pas pëlqimit të individit ose të subjektit privat.</w:t>
      </w:r>
    </w:p>
    <w:p w:rsidR="00737373" w:rsidRPr="00827996" w:rsidRDefault="00737373" w:rsidP="00E51890">
      <w:pPr>
        <w:pStyle w:val="Body"/>
        <w:ind w:firstLine="270"/>
        <w:jc w:val="both"/>
        <w:rPr>
          <w:rFonts w:cs="Times New Roman"/>
          <w:lang w:val="sq-AL"/>
        </w:rPr>
      </w:pPr>
      <w:r w:rsidRPr="00827996">
        <w:rPr>
          <w:rFonts w:cs="Times New Roman"/>
          <w:lang w:val="sq-AL"/>
        </w:rPr>
        <w:t>3. Në rastet e denoncimeve të korrupsionit apo të dedektimit të çështjeve me element korruptiv, institucionit i dërgohet vetëm numri unik i çështjes dhe nuk jepet asnjë e dhënë për qytetarin ose subjektin denoncues.</w:t>
      </w:r>
    </w:p>
    <w:p w:rsidR="00737373" w:rsidRPr="00827996" w:rsidRDefault="00737373" w:rsidP="00E51890">
      <w:pPr>
        <w:pStyle w:val="Body"/>
        <w:ind w:firstLine="270"/>
        <w:jc w:val="both"/>
        <w:rPr>
          <w:rFonts w:cs="Times New Roman"/>
          <w:lang w:val="sq-AL"/>
        </w:rPr>
      </w:pPr>
      <w:r w:rsidRPr="00827996">
        <w:rPr>
          <w:rFonts w:cs="Times New Roman"/>
          <w:lang w:val="sq-AL"/>
        </w:rPr>
        <w:t>4. Në platformë nuk trajtohen ankesa apo denoncime anonime.</w:t>
      </w:r>
    </w:p>
    <w:p w:rsidR="00737373" w:rsidRPr="00827996" w:rsidRDefault="00737373" w:rsidP="00E51890">
      <w:pPr>
        <w:pStyle w:val="Body"/>
        <w:ind w:firstLine="270"/>
        <w:jc w:val="both"/>
        <w:rPr>
          <w:rFonts w:cs="Times New Roman"/>
          <w:lang w:val="sq-AL"/>
        </w:rPr>
      </w:pPr>
      <w:r w:rsidRPr="00827996">
        <w:rPr>
          <w:rFonts w:cs="Times New Roman"/>
          <w:lang w:val="sq-AL"/>
        </w:rPr>
        <w:t>5. Agjencia ruan konfidencialitetin</w:t>
      </w:r>
      <w:r w:rsidR="00940DB3">
        <w:rPr>
          <w:rFonts w:cs="Times New Roman"/>
          <w:lang w:val="sq-AL"/>
        </w:rPr>
        <w:t>,</w:t>
      </w:r>
      <w:r w:rsidRPr="00827996">
        <w:rPr>
          <w:rFonts w:cs="Times New Roman"/>
          <w:lang w:val="sq-AL"/>
        </w:rPr>
        <w:t xml:space="preserve"> nëse kjo kërkohet nga individi apo subjekti që bën ankesën, </w:t>
      </w:r>
      <w:r w:rsidR="005A73CB">
        <w:rPr>
          <w:rFonts w:cs="Times New Roman"/>
          <w:lang w:val="sq-AL"/>
        </w:rPr>
        <w:t xml:space="preserve">ose kur </w:t>
      </w:r>
      <w:r w:rsidRPr="005A73CB">
        <w:rPr>
          <w:rFonts w:cs="Times New Roman"/>
          <w:lang w:val="sq-AL"/>
        </w:rPr>
        <w:t>vendoset nga koordinatori,</w:t>
      </w:r>
      <w:r w:rsidRPr="00827996">
        <w:rPr>
          <w:rFonts w:cs="Times New Roman"/>
          <w:lang w:val="sq-AL"/>
        </w:rPr>
        <w:t xml:space="preserve"> në rastet specifike të çështjeve të dyshuara se përbëjnë vepra penale nga ana e zyrtarëve të administratës </w:t>
      </w:r>
      <w:r w:rsidR="00755B60">
        <w:rPr>
          <w:rFonts w:cs="Times New Roman"/>
          <w:lang w:val="sq-AL"/>
        </w:rPr>
        <w:t>shtetërore</w:t>
      </w:r>
      <w:r w:rsidR="005A73CB">
        <w:rPr>
          <w:rFonts w:cs="Times New Roman"/>
          <w:lang w:val="sq-AL"/>
        </w:rPr>
        <w:t>.</w:t>
      </w:r>
    </w:p>
    <w:p w:rsidR="00737373" w:rsidRPr="00827996" w:rsidRDefault="00737373" w:rsidP="00E51890">
      <w:pPr>
        <w:pStyle w:val="Body"/>
        <w:ind w:firstLine="270"/>
        <w:jc w:val="both"/>
        <w:rPr>
          <w:rFonts w:cs="Times New Roman"/>
          <w:lang w:val="sq-AL"/>
        </w:rPr>
      </w:pPr>
      <w:r w:rsidRPr="00827996">
        <w:rPr>
          <w:rFonts w:cs="Times New Roman"/>
          <w:lang w:val="sq-AL"/>
          <w14:textOutline w14:w="12700" w14:cap="flat" w14:cmpd="sng" w14:algn="ctr">
            <w14:noFill/>
            <w14:prstDash w14:val="solid"/>
            <w14:miter w14:lim="400000"/>
          </w14:textOutline>
        </w:rPr>
        <w:t>6</w:t>
      </w:r>
      <w:r w:rsidRPr="00827996">
        <w:rPr>
          <w:rFonts w:cs="Times New Roman"/>
          <w:lang w:val="sq-AL"/>
        </w:rPr>
        <w:t>.  Në çdo çështje të dhënat trajtohen në respektim të ligjit për mbrojtjen e të dhënave personale.</w:t>
      </w:r>
    </w:p>
    <w:p w:rsidR="00737373" w:rsidRPr="00827996" w:rsidRDefault="00737373" w:rsidP="00E51890">
      <w:pPr>
        <w:pStyle w:val="Body"/>
        <w:ind w:firstLine="270"/>
        <w:rPr>
          <w:rFonts w:cs="Times New Roman"/>
          <w:lang w:val="sq-AL"/>
        </w:rPr>
      </w:pPr>
    </w:p>
    <w:p w:rsidR="00737373" w:rsidRPr="00827996" w:rsidRDefault="00737373" w:rsidP="00737373">
      <w:pPr>
        <w:pStyle w:val="Body"/>
        <w:jc w:val="center"/>
        <w:rPr>
          <w:rFonts w:cs="Times New Roman"/>
          <w:lang w:val="sq-AL"/>
        </w:rPr>
      </w:pPr>
      <w:r w:rsidRPr="00827996">
        <w:rPr>
          <w:rFonts w:cs="Times New Roman"/>
          <w:lang w:val="sq-AL"/>
        </w:rPr>
        <w:t>Neni 22</w:t>
      </w:r>
    </w:p>
    <w:p w:rsidR="00737373" w:rsidRPr="00827996" w:rsidRDefault="00737373" w:rsidP="00737373">
      <w:pPr>
        <w:pStyle w:val="Body"/>
        <w:jc w:val="center"/>
        <w:rPr>
          <w:rFonts w:cs="Times New Roman"/>
          <w:b/>
          <w:bCs/>
          <w:lang w:val="sq-AL"/>
        </w:rPr>
      </w:pPr>
      <w:r w:rsidRPr="00827996">
        <w:rPr>
          <w:rFonts w:cs="Times New Roman"/>
          <w:b/>
          <w:bCs/>
          <w:lang w:val="sq-AL"/>
        </w:rPr>
        <w:t>Ndërveprimi me platformën</w:t>
      </w:r>
    </w:p>
    <w:p w:rsidR="00737373" w:rsidRPr="00827996" w:rsidRDefault="00737373" w:rsidP="00737373">
      <w:pPr>
        <w:pStyle w:val="Body"/>
        <w:jc w:val="both"/>
        <w:rPr>
          <w:rFonts w:cs="Times New Roman"/>
          <w:lang w:val="sq-AL"/>
        </w:rPr>
      </w:pPr>
    </w:p>
    <w:p w:rsidR="00737373" w:rsidRPr="00827996" w:rsidRDefault="00737373" w:rsidP="00940DB3">
      <w:pPr>
        <w:pStyle w:val="Body"/>
        <w:ind w:firstLine="270"/>
        <w:jc w:val="both"/>
        <w:rPr>
          <w:rFonts w:cs="Times New Roman"/>
          <w:lang w:val="sq-AL"/>
        </w:rPr>
      </w:pPr>
      <w:r w:rsidRPr="00827996">
        <w:rPr>
          <w:rFonts w:cs="Times New Roman"/>
          <w:lang w:val="sq-AL"/>
        </w:rPr>
        <w:t xml:space="preserve">1. Ndërveprimi i platformës me individët apo subjektet private, si dhe me institucionet e administratës </w:t>
      </w:r>
      <w:r w:rsidR="00755B60">
        <w:rPr>
          <w:rFonts w:cs="Times New Roman"/>
          <w:lang w:val="sq-AL"/>
        </w:rPr>
        <w:t>shtetërore</w:t>
      </w:r>
      <w:r w:rsidRPr="00827996">
        <w:rPr>
          <w:rFonts w:cs="Times New Roman"/>
          <w:lang w:val="sq-AL"/>
        </w:rPr>
        <w:t xml:space="preserve"> kryhet vetëm në mënyrë elektronike përmes platformës </w:t>
      </w:r>
      <w:r w:rsidRPr="00827996">
        <w:rPr>
          <w:rFonts w:cs="Times New Roman"/>
          <w:rtl/>
          <w:lang w:val="sq-AL"/>
        </w:rPr>
        <w:t>“</w:t>
      </w:r>
      <w:r w:rsidRPr="00827996">
        <w:rPr>
          <w:rFonts w:cs="Times New Roman"/>
          <w:lang w:val="sq-AL"/>
        </w:rPr>
        <w:t xml:space="preserve">Me ty për </w:t>
      </w:r>
      <w:r w:rsidRPr="00827996">
        <w:rPr>
          <w:rFonts w:cs="Times New Roman"/>
          <w:lang w:val="sq-AL"/>
        </w:rPr>
        <w:lastRenderedPageBreak/>
        <w:t>Shqipërinë që duam”, përveç rasteve kur çështjet parashtrohen me shkrim përmes postës, për shkak të pamundësisë së adresimit në platformë.</w:t>
      </w:r>
    </w:p>
    <w:p w:rsidR="00737373" w:rsidRPr="00827996" w:rsidRDefault="00737373" w:rsidP="00690E47">
      <w:pPr>
        <w:pStyle w:val="Body"/>
        <w:ind w:firstLine="270"/>
        <w:jc w:val="both"/>
        <w:rPr>
          <w:rFonts w:cs="Times New Roman"/>
          <w:lang w:val="sq-AL"/>
        </w:rPr>
      </w:pPr>
      <w:r w:rsidRPr="00827996">
        <w:rPr>
          <w:rFonts w:cs="Times New Roman"/>
          <w:lang w:val="sq-AL"/>
        </w:rPr>
        <w:t xml:space="preserve">2. </w:t>
      </w:r>
      <w:r w:rsidR="00827996" w:rsidRPr="00827996">
        <w:rPr>
          <w:rFonts w:cs="Times New Roman"/>
          <w:lang w:val="sq-AL"/>
        </w:rPr>
        <w:t>Përgjigjet</w:t>
      </w:r>
      <w:r w:rsidRPr="00827996">
        <w:rPr>
          <w:rFonts w:cs="Times New Roman"/>
          <w:lang w:val="sq-AL"/>
        </w:rPr>
        <w:t xml:space="preserve"> e platformës </w:t>
      </w:r>
      <w:r w:rsidRPr="00827996">
        <w:rPr>
          <w:rFonts w:cs="Times New Roman"/>
          <w:rtl/>
          <w:lang w:val="sq-AL"/>
        </w:rPr>
        <w:t>“</w:t>
      </w:r>
      <w:r w:rsidRPr="00827996">
        <w:rPr>
          <w:rFonts w:cs="Times New Roman"/>
          <w:lang w:val="sq-AL"/>
        </w:rPr>
        <w:t xml:space="preserve">Me ty për Shqipërinë që duam” përmbajnë qëndrimin zyrtar të Agjencisë për Dialog dhe Bashkëqeverisje dhe janë të vlefshme vetëm me nënshkrim elektronik. </w:t>
      </w:r>
    </w:p>
    <w:p w:rsidR="00737373" w:rsidRPr="00827996" w:rsidRDefault="00737373" w:rsidP="00690E47">
      <w:pPr>
        <w:pStyle w:val="Body"/>
        <w:ind w:firstLine="270"/>
        <w:jc w:val="both"/>
        <w:rPr>
          <w:rFonts w:cs="Times New Roman"/>
          <w:lang w:val="sq-AL"/>
        </w:rPr>
      </w:pPr>
      <w:r w:rsidRPr="00827996">
        <w:rPr>
          <w:rFonts w:cs="Times New Roman"/>
          <w:lang w:val="sq-AL"/>
        </w:rPr>
        <w:t>3. Procedura dhe metodologjia e ndërveprimit mes sistemit EDRMS dhe protokolleve të institucioneve për kalimin automatik në platformë të çështjeve të parashikuara në këtë ligj përcaktohet me vendim të Këshillit të Ministrave.</w:t>
      </w:r>
    </w:p>
    <w:p w:rsidR="00737373" w:rsidRPr="00827996" w:rsidRDefault="00737373" w:rsidP="00690E47">
      <w:pPr>
        <w:pStyle w:val="Body"/>
        <w:ind w:firstLine="270"/>
        <w:jc w:val="both"/>
        <w:rPr>
          <w:rFonts w:cs="Times New Roman"/>
          <w:lang w:val="sq-AL"/>
        </w:rPr>
      </w:pPr>
      <w:r w:rsidRPr="00827996">
        <w:rPr>
          <w:rFonts w:cs="Times New Roman"/>
          <w:lang w:val="sq-AL"/>
        </w:rPr>
        <w:t xml:space="preserve">4. Në rastin e monitorimit të trajtimit të shkresave të subjekteve private drejtuar institucioneve të administratës </w:t>
      </w:r>
      <w:r w:rsidR="00755B60">
        <w:rPr>
          <w:rFonts w:cs="Times New Roman"/>
          <w:lang w:val="sq-AL"/>
        </w:rPr>
        <w:t>shtetërore</w:t>
      </w:r>
      <w:r w:rsidRPr="00827996">
        <w:rPr>
          <w:rFonts w:cs="Times New Roman"/>
          <w:lang w:val="sq-AL"/>
        </w:rPr>
        <w:t>, ndërveprimi me sistemin EDRMS dhe protokollet e institucioneve, rregullat dhe metodologjia përcaktohen me vendim të Këshillit të Ministrave.</w:t>
      </w:r>
    </w:p>
    <w:p w:rsidR="00737373" w:rsidRPr="00827996" w:rsidRDefault="00737373" w:rsidP="00690E47">
      <w:pPr>
        <w:pStyle w:val="Body"/>
        <w:jc w:val="both"/>
        <w:rPr>
          <w:rFonts w:cs="Times New Roman"/>
          <w:lang w:val="sq-AL"/>
        </w:rPr>
      </w:pPr>
    </w:p>
    <w:p w:rsidR="00737373" w:rsidRPr="00827996" w:rsidRDefault="00737373" w:rsidP="00690E47">
      <w:pPr>
        <w:pStyle w:val="Body"/>
        <w:jc w:val="center"/>
        <w:rPr>
          <w:rFonts w:cs="Times New Roman"/>
          <w:lang w:val="sq-AL"/>
        </w:rPr>
      </w:pPr>
      <w:r w:rsidRPr="00827996">
        <w:rPr>
          <w:rFonts w:cs="Times New Roman"/>
          <w:lang w:val="sq-AL"/>
        </w:rPr>
        <w:t>Neni 23</w:t>
      </w:r>
    </w:p>
    <w:p w:rsidR="00737373" w:rsidRPr="00827996" w:rsidRDefault="00737373" w:rsidP="00690E47">
      <w:pPr>
        <w:pStyle w:val="Body"/>
        <w:jc w:val="center"/>
        <w:rPr>
          <w:rFonts w:cs="Times New Roman"/>
          <w:b/>
          <w:bCs/>
          <w:lang w:val="sq-AL"/>
        </w:rPr>
      </w:pPr>
      <w:r w:rsidRPr="00827996">
        <w:rPr>
          <w:rFonts w:cs="Times New Roman"/>
          <w:b/>
          <w:bCs/>
          <w:lang w:val="sq-AL"/>
        </w:rPr>
        <w:t xml:space="preserve">Publikimi i të dhënave të platformës </w:t>
      </w:r>
    </w:p>
    <w:p w:rsidR="00737373" w:rsidRPr="00827996" w:rsidRDefault="00737373" w:rsidP="00690E47">
      <w:pPr>
        <w:pStyle w:val="Body"/>
        <w:jc w:val="both"/>
        <w:rPr>
          <w:rFonts w:cs="Times New Roman"/>
          <w:lang w:val="sq-AL"/>
        </w:rPr>
      </w:pPr>
    </w:p>
    <w:p w:rsidR="00737373" w:rsidRPr="00827996" w:rsidRDefault="00737373" w:rsidP="00690E47">
      <w:pPr>
        <w:pStyle w:val="ListParagraph"/>
        <w:numPr>
          <w:ilvl w:val="0"/>
          <w:numId w:val="13"/>
        </w:numPr>
        <w:tabs>
          <w:tab w:val="left" w:pos="270"/>
          <w:tab w:val="left" w:pos="540"/>
        </w:tabs>
        <w:ind w:left="0" w:firstLine="270"/>
        <w:jc w:val="both"/>
        <w:rPr>
          <w:rFonts w:ascii="Times New Roman" w:hAnsi="Times New Roman" w:cs="Times New Roman"/>
          <w:lang w:val="sq-AL"/>
        </w:rPr>
      </w:pPr>
      <w:r w:rsidRPr="00827996">
        <w:rPr>
          <w:rFonts w:ascii="Times New Roman" w:hAnsi="Times New Roman" w:cs="Times New Roman"/>
          <w:lang w:val="sq-AL"/>
        </w:rPr>
        <w:t xml:space="preserve">Metodat e platformës gjenerojnë të dhëna, </w:t>
      </w:r>
      <w:r w:rsidRPr="005A73CB">
        <w:rPr>
          <w:rFonts w:ascii="Times New Roman" w:hAnsi="Times New Roman" w:cs="Times New Roman"/>
          <w:lang w:val="sq-AL"/>
        </w:rPr>
        <w:t>raportet</w:t>
      </w:r>
      <w:r w:rsidRPr="00827996">
        <w:rPr>
          <w:rFonts w:ascii="Times New Roman" w:hAnsi="Times New Roman" w:cs="Times New Roman"/>
          <w:lang w:val="sq-AL"/>
        </w:rPr>
        <w:t xml:space="preserve"> e të cilave publikohen periodikisht në faqen e platformës.</w:t>
      </w:r>
    </w:p>
    <w:p w:rsidR="00737373" w:rsidRPr="00827996" w:rsidRDefault="00737373" w:rsidP="00690E47">
      <w:pPr>
        <w:pStyle w:val="ListParagraph"/>
        <w:numPr>
          <w:ilvl w:val="0"/>
          <w:numId w:val="14"/>
        </w:numPr>
        <w:tabs>
          <w:tab w:val="left" w:pos="270"/>
          <w:tab w:val="left" w:pos="540"/>
        </w:tabs>
        <w:ind w:left="0" w:firstLine="270"/>
        <w:jc w:val="both"/>
        <w:rPr>
          <w:rFonts w:ascii="Times New Roman" w:hAnsi="Times New Roman" w:cs="Times New Roman"/>
          <w:lang w:val="sq-AL"/>
        </w:rPr>
      </w:pPr>
      <w:r w:rsidRPr="00827996">
        <w:rPr>
          <w:rFonts w:ascii="Times New Roman" w:hAnsi="Times New Roman" w:cs="Times New Roman"/>
          <w:lang w:val="sq-AL"/>
        </w:rPr>
        <w:t>Rregullat dhe procedurat për përgatitjen e raporteve dhe mënyra e raportimit përcaktohen me urdhër të Kryeministrit.</w:t>
      </w:r>
    </w:p>
    <w:p w:rsidR="00737373" w:rsidRPr="00827996" w:rsidRDefault="00737373" w:rsidP="00690E47">
      <w:pPr>
        <w:pStyle w:val="Paragrafi"/>
        <w:ind w:firstLine="0"/>
        <w:rPr>
          <w:rFonts w:ascii="Times New Roman" w:eastAsia="Times New Roman" w:hAnsi="Times New Roman" w:cs="Times New Roman"/>
          <w:lang w:val="sq-AL"/>
        </w:rPr>
      </w:pPr>
    </w:p>
    <w:p w:rsidR="00737373" w:rsidRPr="00827996" w:rsidRDefault="00737373" w:rsidP="00690E47">
      <w:pPr>
        <w:pStyle w:val="BodyA"/>
        <w:jc w:val="center"/>
        <w:rPr>
          <w:rFonts w:cs="Times New Roman"/>
          <w:lang w:val="sq-AL"/>
        </w:rPr>
      </w:pPr>
      <w:r w:rsidRPr="00827996">
        <w:rPr>
          <w:rFonts w:cs="Times New Roman"/>
          <w:lang w:val="sq-AL"/>
        </w:rPr>
        <w:t>KREU VI</w:t>
      </w:r>
    </w:p>
    <w:p w:rsidR="00737373" w:rsidRPr="00827996" w:rsidRDefault="00737373" w:rsidP="00690E47">
      <w:pPr>
        <w:pStyle w:val="Body"/>
        <w:jc w:val="center"/>
        <w:rPr>
          <w:rFonts w:cs="Times New Roman"/>
          <w:b/>
          <w:bCs/>
          <w:lang w:val="sq-AL"/>
        </w:rPr>
      </w:pPr>
      <w:r w:rsidRPr="00827996">
        <w:rPr>
          <w:rFonts w:cs="Times New Roman"/>
          <w:b/>
          <w:bCs/>
          <w:lang w:val="sq-AL"/>
        </w:rPr>
        <w:t xml:space="preserve">RREGULLAT E SEKSIONEVE TË PLATFORMËS </w:t>
      </w:r>
      <w:r w:rsidRPr="00827996">
        <w:rPr>
          <w:rFonts w:cs="Times New Roman"/>
          <w:b/>
          <w:bCs/>
          <w:rtl/>
          <w:lang w:val="sq-AL"/>
        </w:rPr>
        <w:t>“</w:t>
      </w:r>
      <w:r w:rsidRPr="00827996">
        <w:rPr>
          <w:rFonts w:cs="Times New Roman"/>
          <w:b/>
          <w:bCs/>
          <w:lang w:val="sq-AL"/>
        </w:rPr>
        <w:t>ME TY PËR SHQIPËRINË QË DUAM”</w:t>
      </w:r>
    </w:p>
    <w:p w:rsidR="00737373" w:rsidRPr="00827996" w:rsidRDefault="00737373" w:rsidP="00690E47">
      <w:pPr>
        <w:pStyle w:val="Body"/>
        <w:jc w:val="center"/>
        <w:rPr>
          <w:rFonts w:cs="Times New Roman"/>
          <w:b/>
          <w:bCs/>
          <w:lang w:val="sq-AL"/>
        </w:rPr>
      </w:pPr>
    </w:p>
    <w:p w:rsidR="00737373" w:rsidRPr="00827996" w:rsidRDefault="00737373" w:rsidP="00690E47">
      <w:pPr>
        <w:pStyle w:val="Body"/>
        <w:jc w:val="center"/>
        <w:rPr>
          <w:rFonts w:cs="Times New Roman"/>
          <w:lang w:val="sq-AL"/>
        </w:rPr>
      </w:pPr>
      <w:r w:rsidRPr="00827996">
        <w:rPr>
          <w:rFonts w:cs="Times New Roman"/>
          <w:lang w:val="sq-AL"/>
        </w:rPr>
        <w:t>Neni 24</w:t>
      </w:r>
    </w:p>
    <w:p w:rsidR="00737373" w:rsidRPr="00827996" w:rsidRDefault="004846CA" w:rsidP="00690E47">
      <w:pPr>
        <w:pStyle w:val="Body"/>
        <w:jc w:val="center"/>
        <w:rPr>
          <w:rFonts w:cs="Times New Roman"/>
          <w:b/>
          <w:lang w:val="sq-AL"/>
        </w:rPr>
      </w:pPr>
      <w:r>
        <w:rPr>
          <w:rFonts w:cs="Times New Roman"/>
          <w:b/>
          <w:lang w:val="sq-AL"/>
        </w:rPr>
        <w:t>“</w:t>
      </w:r>
      <w:r w:rsidR="00737373" w:rsidRPr="00827996">
        <w:rPr>
          <w:rFonts w:cs="Times New Roman"/>
          <w:b/>
          <w:lang w:val="sq-AL"/>
        </w:rPr>
        <w:t>Ankesa ime</w:t>
      </w:r>
      <w:r>
        <w:rPr>
          <w:rFonts w:cs="Times New Roman"/>
          <w:b/>
          <w:lang w:val="sq-AL"/>
        </w:rPr>
        <w:t>”</w:t>
      </w:r>
    </w:p>
    <w:p w:rsidR="00737373" w:rsidRPr="00827996" w:rsidRDefault="00737373" w:rsidP="00690E47">
      <w:pPr>
        <w:pStyle w:val="Body"/>
        <w:jc w:val="center"/>
        <w:rPr>
          <w:rFonts w:cs="Times New Roman"/>
          <w:b/>
          <w:lang w:val="sq-AL"/>
        </w:rPr>
      </w:pPr>
    </w:p>
    <w:p w:rsidR="00737373" w:rsidRPr="00827996" w:rsidRDefault="0036515F" w:rsidP="00690E47">
      <w:pPr>
        <w:pStyle w:val="Body"/>
        <w:ind w:firstLine="270"/>
        <w:jc w:val="both"/>
        <w:rPr>
          <w:rFonts w:cs="Times New Roman"/>
          <w:bCs/>
          <w:shd w:val="clear" w:color="auto" w:fill="FFFF00"/>
          <w:lang w:val="sq-AL"/>
        </w:rPr>
      </w:pPr>
      <w:r>
        <w:rPr>
          <w:rFonts w:cs="Times New Roman"/>
          <w:lang w:val="sq-AL"/>
        </w:rPr>
        <w:t>1. Nëpërmjet platformës</w:t>
      </w:r>
      <w:r w:rsidR="00690E47">
        <w:rPr>
          <w:rFonts w:cs="Times New Roman"/>
          <w:lang w:val="sq-AL"/>
        </w:rPr>
        <w:t>,</w:t>
      </w:r>
      <w:r w:rsidR="00737373" w:rsidRPr="00827996">
        <w:rPr>
          <w:rFonts w:cs="Times New Roman"/>
          <w:lang w:val="sq-AL"/>
        </w:rPr>
        <w:t xml:space="preserve"> në seksionin “Ankesa ime” paraqiten çështje me natyrë kontrolli të veprimtarisë administrative, të lidhura në mënyrë të </w:t>
      </w:r>
      <w:r w:rsidR="00827996" w:rsidRPr="00827996">
        <w:rPr>
          <w:rFonts w:cs="Times New Roman"/>
          <w:lang w:val="sq-AL"/>
        </w:rPr>
        <w:t>drejtpërdrejtë</w:t>
      </w:r>
      <w:r w:rsidR="00737373" w:rsidRPr="00827996">
        <w:rPr>
          <w:rFonts w:cs="Times New Roman"/>
          <w:lang w:val="sq-AL"/>
        </w:rPr>
        <w:t xml:space="preserve"> me ankuesin, të cilat, duke u bazuar në qëllimin dhe objektin e tyre, mund të jenë:</w:t>
      </w:r>
    </w:p>
    <w:p w:rsidR="00737373" w:rsidRPr="00827996" w:rsidRDefault="00737373" w:rsidP="00690E47">
      <w:pPr>
        <w:pStyle w:val="BodyA"/>
        <w:ind w:firstLine="270"/>
        <w:jc w:val="both"/>
        <w:rPr>
          <w:rFonts w:cs="Times New Roman"/>
          <w:b/>
          <w:bCs/>
          <w:lang w:val="sq-AL"/>
        </w:rPr>
      </w:pPr>
      <w:r w:rsidRPr="00827996">
        <w:rPr>
          <w:rFonts w:cs="Times New Roman"/>
          <w:lang w:val="sq-AL"/>
        </w:rPr>
        <w:t xml:space="preserve">a) ankesa ndaj mosveprimit të organeve administrative, ku përfshihet çdo lloj ankese </w:t>
      </w:r>
      <w:r w:rsidR="00690E47">
        <w:rPr>
          <w:rFonts w:cs="Times New Roman"/>
          <w:lang w:val="sq-AL"/>
        </w:rPr>
        <w:t>ku</w:t>
      </w:r>
      <w:r w:rsidRPr="00827996">
        <w:rPr>
          <w:rFonts w:cs="Times New Roman"/>
          <w:lang w:val="sq-AL"/>
        </w:rPr>
        <w:t xml:space="preserve"> qytetari apo subjekti i interesuar vë në dijeni Agjencinë për neglizhencë të këtyre organeve për të kryer procedurat administrative, për të nxjerrë akte, ose për të kryer veprime administrative në ngarkim të tyre. Këto ankesa shqyrtohen nga Agjencia në përputhje me dispozitat e këtij kreu.</w:t>
      </w:r>
    </w:p>
    <w:p w:rsidR="00737373" w:rsidRPr="00827996" w:rsidRDefault="00737373" w:rsidP="00690E47">
      <w:pPr>
        <w:pStyle w:val="BodyA"/>
        <w:ind w:firstLine="270"/>
        <w:jc w:val="both"/>
        <w:rPr>
          <w:rFonts w:cs="Times New Roman"/>
          <w:lang w:val="sq-AL"/>
        </w:rPr>
      </w:pPr>
      <w:r w:rsidRPr="00827996">
        <w:rPr>
          <w:rFonts w:cs="Times New Roman"/>
          <w:lang w:val="sq-AL"/>
        </w:rPr>
        <w:t>b) ankesa të përmbajtjes, nëpërmjet të cilave qytetari apo subjekti i interesuar vë në dijeni Agjencinë për pretendimet e tij për parregullsi ose paligjshmëri në përmbajtjen e aktit, ose veprimit administrativ të organit administrativ. Këto ankesa nuk shqyrtohen në themel nga Agjencia, por trajtohen nëpërmjet mekanizmave/ mjeteve të ridërgimit për shqyrtim tek organi administrativ kompetent, ose ndërmjetësimit sipas rregullave të këtij ligji.</w:t>
      </w:r>
    </w:p>
    <w:p w:rsidR="00737373" w:rsidRPr="00827996" w:rsidRDefault="00737373" w:rsidP="00690E47">
      <w:pPr>
        <w:pStyle w:val="BodyA"/>
        <w:ind w:firstLine="270"/>
        <w:jc w:val="both"/>
        <w:rPr>
          <w:rFonts w:cs="Times New Roman"/>
          <w:lang w:val="sq-AL"/>
        </w:rPr>
      </w:pPr>
      <w:r w:rsidRPr="00827996">
        <w:rPr>
          <w:rFonts w:cs="Times New Roman"/>
          <w:lang w:val="sq-AL"/>
        </w:rPr>
        <w:t>c) ankesa me karakter normativ, nëpërmjet të cilave qytetari apo subjekti vë në dijeni Agjencinë për padrejtësi, trajtim të pabarabartë, apo të paarsyeshëm, mangësi, ose çdo shkak tjetër objektiv për ndryshim, në përmbajtjen e akteve ligjore ose nënligjore me karakter normativ. Këto ankesa trajtohen në kuadër të funksionit të mirëqeverisjes, sipas parashikimeve të këtij ligji.</w:t>
      </w:r>
    </w:p>
    <w:p w:rsidR="00737373" w:rsidRPr="00827996" w:rsidRDefault="00737373" w:rsidP="00690E47">
      <w:pPr>
        <w:pStyle w:val="BodyA"/>
        <w:ind w:firstLine="270"/>
        <w:jc w:val="both"/>
        <w:rPr>
          <w:rFonts w:cs="Times New Roman"/>
          <w:b/>
          <w:bCs/>
          <w:lang w:val="sq-AL"/>
        </w:rPr>
      </w:pPr>
      <w:r w:rsidRPr="00827996">
        <w:rPr>
          <w:rFonts w:cs="Times New Roman"/>
          <w:lang w:val="sq-AL"/>
        </w:rPr>
        <w:t xml:space="preserve">2. Rregullat e paraqitjes së ankesave, afatet e shqyrtimit të tyre dhe përfundimi i kontrollit të veprimtarisë administrative janë </w:t>
      </w:r>
      <w:r w:rsidRPr="00986F99">
        <w:rPr>
          <w:rFonts w:cs="Times New Roman"/>
          <w:lang w:val="sq-AL"/>
        </w:rPr>
        <w:t>ato</w:t>
      </w:r>
      <w:r w:rsidRPr="00827996">
        <w:rPr>
          <w:rFonts w:cs="Times New Roman"/>
          <w:lang w:val="sq-AL"/>
        </w:rPr>
        <w:t xml:space="preserve"> të parashikuara në këtë ligj. </w:t>
      </w:r>
    </w:p>
    <w:p w:rsidR="00737373" w:rsidRPr="00827996" w:rsidRDefault="00737373" w:rsidP="00690E47">
      <w:pPr>
        <w:pStyle w:val="Body"/>
        <w:jc w:val="both"/>
        <w:rPr>
          <w:rFonts w:cs="Times New Roman"/>
          <w:shd w:val="clear" w:color="auto" w:fill="FFFF00"/>
          <w:lang w:val="sq-AL"/>
        </w:rPr>
      </w:pPr>
    </w:p>
    <w:p w:rsidR="00737373" w:rsidRPr="00827996" w:rsidRDefault="00737373" w:rsidP="00690E47">
      <w:pPr>
        <w:pStyle w:val="Body"/>
        <w:jc w:val="center"/>
        <w:rPr>
          <w:rFonts w:cs="Times New Roman"/>
          <w:lang w:val="sq-AL"/>
          <w14:textOutline w14:w="12700" w14:cap="flat" w14:cmpd="sng" w14:algn="ctr">
            <w14:noFill/>
            <w14:prstDash w14:val="solid"/>
            <w14:miter w14:lim="400000"/>
          </w14:textOutline>
        </w:rPr>
      </w:pPr>
      <w:r w:rsidRPr="00827996">
        <w:rPr>
          <w:rFonts w:cs="Times New Roman"/>
          <w:lang w:val="sq-AL"/>
          <w14:textOutline w14:w="12700" w14:cap="flat" w14:cmpd="sng" w14:algn="ctr">
            <w14:noFill/>
            <w14:prstDash w14:val="solid"/>
            <w14:miter w14:lim="400000"/>
          </w14:textOutline>
        </w:rPr>
        <w:t>Neni 25</w:t>
      </w:r>
    </w:p>
    <w:p w:rsidR="00737373" w:rsidRPr="00827996" w:rsidRDefault="004846CA" w:rsidP="00690E47">
      <w:pPr>
        <w:pStyle w:val="Body"/>
        <w:jc w:val="center"/>
        <w:rPr>
          <w:rFonts w:cs="Times New Roman"/>
          <w:b/>
          <w:lang w:val="sq-AL"/>
          <w14:textOutline w14:w="12700" w14:cap="flat" w14:cmpd="sng" w14:algn="ctr">
            <w14:noFill/>
            <w14:prstDash w14:val="solid"/>
            <w14:miter w14:lim="400000"/>
          </w14:textOutline>
        </w:rPr>
      </w:pPr>
      <w:r>
        <w:rPr>
          <w:rFonts w:cs="Times New Roman"/>
          <w:b/>
          <w:lang w:val="sq-AL"/>
          <w14:textOutline w14:w="12700" w14:cap="flat" w14:cmpd="sng" w14:algn="ctr">
            <w14:noFill/>
            <w14:prstDash w14:val="solid"/>
            <w14:miter w14:lim="400000"/>
          </w14:textOutline>
        </w:rPr>
        <w:t>“</w:t>
      </w:r>
      <w:r w:rsidR="00737373" w:rsidRPr="00827996">
        <w:rPr>
          <w:rFonts w:cs="Times New Roman"/>
          <w:b/>
          <w:lang w:val="sq-AL"/>
          <w14:textOutline w14:w="12700" w14:cap="flat" w14:cmpd="sng" w14:algn="ctr">
            <w14:noFill/>
            <w14:prstDash w14:val="solid"/>
            <w14:miter w14:lim="400000"/>
          </w14:textOutline>
        </w:rPr>
        <w:t>Biznesi im</w:t>
      </w:r>
      <w:r>
        <w:rPr>
          <w:rFonts w:cs="Times New Roman"/>
          <w:b/>
          <w:lang w:val="sq-AL"/>
          <w14:textOutline w14:w="12700" w14:cap="flat" w14:cmpd="sng" w14:algn="ctr">
            <w14:noFill/>
            <w14:prstDash w14:val="solid"/>
            <w14:miter w14:lim="400000"/>
          </w14:textOutline>
        </w:rPr>
        <w:t>”</w:t>
      </w:r>
    </w:p>
    <w:p w:rsidR="00737373" w:rsidRPr="00827996" w:rsidRDefault="00737373" w:rsidP="00690E47">
      <w:pPr>
        <w:pStyle w:val="Body"/>
        <w:jc w:val="both"/>
        <w:rPr>
          <w:rFonts w:cs="Times New Roman"/>
          <w:lang w:val="sq-AL"/>
          <w14:textOutline w14:w="12700" w14:cap="flat" w14:cmpd="sng" w14:algn="ctr">
            <w14:noFill/>
            <w14:prstDash w14:val="solid"/>
            <w14:miter w14:lim="400000"/>
          </w14:textOutline>
        </w:rPr>
      </w:pPr>
    </w:p>
    <w:p w:rsidR="00737373" w:rsidRPr="00827996" w:rsidRDefault="00737373" w:rsidP="00690E47">
      <w:pPr>
        <w:pStyle w:val="Body"/>
        <w:ind w:firstLine="270"/>
        <w:jc w:val="both"/>
        <w:rPr>
          <w:rFonts w:cs="Times New Roman"/>
          <w:lang w:val="sq-AL"/>
        </w:rPr>
      </w:pPr>
      <w:bookmarkStart w:id="2" w:name="_Hlk76900000"/>
      <w:r w:rsidRPr="00827996">
        <w:rPr>
          <w:rFonts w:cs="Times New Roman"/>
          <w:lang w:val="sq-AL"/>
          <w14:textOutline w14:w="12700" w14:cap="flat" w14:cmpd="sng" w14:algn="ctr">
            <w14:noFill/>
            <w14:prstDash w14:val="solid"/>
            <w14:miter w14:lim="400000"/>
          </w14:textOutline>
        </w:rPr>
        <w:lastRenderedPageBreak/>
        <w:t>1.</w:t>
      </w:r>
      <w:r w:rsidRPr="00827996">
        <w:rPr>
          <w:rFonts w:cs="Times New Roman"/>
          <w:lang w:val="sq-AL"/>
        </w:rPr>
        <w:t xml:space="preserve"> Nëpërmjet platformës, në seksionin “Biznesi im”</w:t>
      </w:r>
      <w:r w:rsidR="001D13A4">
        <w:rPr>
          <w:rFonts w:cs="Times New Roman"/>
          <w:lang w:val="sq-AL"/>
        </w:rPr>
        <w:t>,</w:t>
      </w:r>
      <w:r w:rsidRPr="00827996">
        <w:rPr>
          <w:rFonts w:cs="Times New Roman"/>
          <w:lang w:val="sq-AL"/>
        </w:rPr>
        <w:t xml:space="preserve"> paraqiten çështje me natyrë kontrolli të veprimtarisë administrative, të lidhura në mënyrë të </w:t>
      </w:r>
      <w:r w:rsidR="00827996" w:rsidRPr="00827996">
        <w:rPr>
          <w:rFonts w:cs="Times New Roman"/>
          <w:lang w:val="sq-AL"/>
        </w:rPr>
        <w:t>drejtpërdrejtë</w:t>
      </w:r>
      <w:r w:rsidRPr="00827996">
        <w:rPr>
          <w:rFonts w:cs="Times New Roman"/>
          <w:lang w:val="sq-AL"/>
        </w:rPr>
        <w:t xml:space="preserve"> me ankuesin, të cilat, duke u bazuar në qëllimin dhe objektin e tyre, mund të jenë të njëjta me ato të parashikuara në nenin 24, pika 1. </w:t>
      </w:r>
    </w:p>
    <w:p w:rsidR="00737373" w:rsidRPr="00827996" w:rsidRDefault="00737373" w:rsidP="00690E47">
      <w:pPr>
        <w:pStyle w:val="BodyA"/>
        <w:ind w:firstLine="270"/>
        <w:jc w:val="both"/>
        <w:rPr>
          <w:rFonts w:cs="Times New Roman"/>
          <w:lang w:val="sq-AL"/>
        </w:rPr>
      </w:pPr>
      <w:r w:rsidRPr="00827996">
        <w:rPr>
          <w:rFonts w:cs="Times New Roman"/>
          <w:lang w:val="sq-AL"/>
        </w:rPr>
        <w:t xml:space="preserve">2. Afati i trajtimit të ankesave të ardhura në seksionin </w:t>
      </w:r>
      <w:r w:rsidRPr="00827996">
        <w:rPr>
          <w:rFonts w:cs="Times New Roman"/>
          <w:rtl/>
          <w:lang w:val="sq-AL"/>
        </w:rPr>
        <w:t>“</w:t>
      </w:r>
      <w:r w:rsidRPr="00827996">
        <w:rPr>
          <w:rFonts w:cs="Times New Roman"/>
          <w:lang w:val="sq-AL"/>
        </w:rPr>
        <w:t>Biznesi im” është 10 ditë pune nga data e regjistrimit të ankesës.</w:t>
      </w:r>
      <w:bookmarkEnd w:id="2"/>
      <w:r w:rsidRPr="00827996">
        <w:rPr>
          <w:rFonts w:cs="Times New Roman"/>
          <w:lang w:val="sq-AL"/>
        </w:rPr>
        <w:t xml:space="preserve"> </w:t>
      </w:r>
      <w:bookmarkStart w:id="3" w:name="_Hlk78520215"/>
      <w:r w:rsidRPr="00827996">
        <w:rPr>
          <w:rFonts w:cs="Times New Roman"/>
          <w:lang w:val="sq-AL"/>
        </w:rPr>
        <w:t xml:space="preserve">Për arsye </w:t>
      </w:r>
      <w:r w:rsidR="00827996" w:rsidRPr="00827996">
        <w:rPr>
          <w:rFonts w:cs="Times New Roman"/>
          <w:lang w:val="sq-AL"/>
        </w:rPr>
        <w:t>objektive</w:t>
      </w:r>
      <w:r w:rsidRPr="00827996">
        <w:rPr>
          <w:rFonts w:cs="Times New Roman"/>
          <w:lang w:val="sq-AL"/>
        </w:rPr>
        <w:t xml:space="preserve">, për shkak të kompleksitetit të çështjes apo të nevojës për ndërveprim ndërinstitucional, kur çështja nuk mund të shqyrtohet brenda afatit 10 ditë pune, institucioni i administratës </w:t>
      </w:r>
      <w:r w:rsidR="00755B60">
        <w:rPr>
          <w:rFonts w:cs="Times New Roman"/>
          <w:lang w:val="sq-AL"/>
        </w:rPr>
        <w:t>shtetërore</w:t>
      </w:r>
      <w:r w:rsidRPr="00827996">
        <w:rPr>
          <w:rFonts w:cs="Times New Roman"/>
          <w:lang w:val="sq-AL"/>
        </w:rPr>
        <w:t xml:space="preserve"> informon Agjencinë për kohën e nevojshme dhe kërkon shtyrjen e afatit me jo më shumë se 10 ditë të tjera pune, shtyrje që miratohet nga </w:t>
      </w:r>
      <w:r w:rsidR="00827996" w:rsidRPr="00827996">
        <w:rPr>
          <w:rFonts w:cs="Times New Roman"/>
          <w:lang w:val="sq-AL"/>
        </w:rPr>
        <w:t>Agjencia</w:t>
      </w:r>
      <w:r w:rsidRPr="00827996">
        <w:rPr>
          <w:rFonts w:cs="Times New Roman"/>
          <w:lang w:val="sq-AL"/>
        </w:rPr>
        <w:t xml:space="preserve"> jo më shumë se dy herë.  </w:t>
      </w:r>
    </w:p>
    <w:p w:rsidR="00737373" w:rsidRPr="00827996" w:rsidRDefault="00737373" w:rsidP="00690E47">
      <w:pPr>
        <w:pStyle w:val="BodyA"/>
        <w:ind w:firstLine="270"/>
        <w:jc w:val="both"/>
        <w:rPr>
          <w:highlight w:val="yellow"/>
          <w:lang w:val="sq-AL"/>
        </w:rPr>
      </w:pPr>
      <w:r w:rsidRPr="00827996">
        <w:rPr>
          <w:rFonts w:cs="Times New Roman"/>
          <w:lang w:val="sq-AL"/>
        </w:rPr>
        <w:t xml:space="preserve">3. Agjencia, nëpërmjet këtij seksioni, </w:t>
      </w:r>
      <w:r w:rsidRPr="00881A39">
        <w:rPr>
          <w:rFonts w:cs="Times New Roman"/>
          <w:lang w:val="sq-AL"/>
        </w:rPr>
        <w:t xml:space="preserve">siguron gjithashtu ndjekjen dhe monitorimin e shkresave, të ndryshme nga ankesat, të </w:t>
      </w:r>
      <w:r w:rsidR="00827996" w:rsidRPr="00881A39">
        <w:rPr>
          <w:rFonts w:cs="Times New Roman"/>
          <w:lang w:val="sq-AL"/>
        </w:rPr>
        <w:t>paraqitura</w:t>
      </w:r>
      <w:r w:rsidRPr="00827996">
        <w:rPr>
          <w:rFonts w:cs="Times New Roman"/>
          <w:lang w:val="sq-AL"/>
        </w:rPr>
        <w:t xml:space="preserve"> nga subjekti privat zyrtarisht pranë institucionit deri në marrjen e përgjigjes, e cila merret edhe përmes platformës. </w:t>
      </w:r>
      <w:bookmarkEnd w:id="3"/>
      <w:r w:rsidRPr="00827996">
        <w:rPr>
          <w:rFonts w:cs="Times New Roman"/>
          <w:lang w:val="sq-AL"/>
        </w:rPr>
        <w:t>Afati i trajtimit të tyre përputhet me parashikimet ligjore të sektorit përkatës.</w:t>
      </w:r>
      <w:r w:rsidRPr="00827996">
        <w:rPr>
          <w:highlight w:val="yellow"/>
          <w:lang w:val="sq-AL"/>
        </w:rPr>
        <w:t xml:space="preserve"> </w:t>
      </w:r>
    </w:p>
    <w:p w:rsidR="00737373" w:rsidRPr="00827996" w:rsidRDefault="00737373" w:rsidP="00690E47">
      <w:pPr>
        <w:pStyle w:val="Body"/>
        <w:ind w:firstLine="270"/>
        <w:jc w:val="both"/>
        <w:rPr>
          <w:rFonts w:cs="Times New Roman"/>
          <w:lang w:val="sq-AL"/>
          <w14:textOutline w14:w="12700" w14:cap="flat" w14:cmpd="sng" w14:algn="ctr">
            <w14:noFill/>
            <w14:prstDash w14:val="solid"/>
            <w14:miter w14:lim="400000"/>
          </w14:textOutline>
        </w:rPr>
      </w:pPr>
    </w:p>
    <w:p w:rsidR="00737373" w:rsidRPr="00827996" w:rsidRDefault="00737373" w:rsidP="00690E47">
      <w:pPr>
        <w:pStyle w:val="Body"/>
        <w:jc w:val="center"/>
        <w:rPr>
          <w:rFonts w:cs="Times New Roman"/>
          <w:lang w:val="sq-AL"/>
          <w14:textOutline w14:w="12700" w14:cap="flat" w14:cmpd="sng" w14:algn="ctr">
            <w14:noFill/>
            <w14:prstDash w14:val="solid"/>
            <w14:miter w14:lim="400000"/>
          </w14:textOutline>
        </w:rPr>
      </w:pPr>
    </w:p>
    <w:p w:rsidR="00737373" w:rsidRPr="00827996" w:rsidRDefault="00737373" w:rsidP="00690E47">
      <w:pPr>
        <w:pStyle w:val="Body"/>
        <w:jc w:val="center"/>
        <w:rPr>
          <w:rFonts w:cs="Times New Roman"/>
          <w:lang w:val="sq-AL"/>
          <w14:textOutline w14:w="12700" w14:cap="flat" w14:cmpd="sng" w14:algn="ctr">
            <w14:noFill/>
            <w14:prstDash w14:val="solid"/>
            <w14:miter w14:lim="400000"/>
          </w14:textOutline>
        </w:rPr>
      </w:pPr>
      <w:r w:rsidRPr="00827996">
        <w:rPr>
          <w:rFonts w:cs="Times New Roman"/>
          <w:lang w:val="sq-AL"/>
          <w14:textOutline w14:w="12700" w14:cap="flat" w14:cmpd="sng" w14:algn="ctr">
            <w14:noFill/>
            <w14:prstDash w14:val="solid"/>
            <w14:miter w14:lim="400000"/>
          </w14:textOutline>
        </w:rPr>
        <w:t>Neni 26</w:t>
      </w:r>
    </w:p>
    <w:p w:rsidR="00737373" w:rsidRPr="00827996" w:rsidRDefault="004846CA" w:rsidP="00690E47">
      <w:pPr>
        <w:pStyle w:val="Body"/>
        <w:jc w:val="center"/>
        <w:rPr>
          <w:rFonts w:cs="Times New Roman"/>
          <w:b/>
          <w:lang w:val="sq-AL"/>
          <w14:textOutline w14:w="12700" w14:cap="flat" w14:cmpd="sng" w14:algn="ctr">
            <w14:noFill/>
            <w14:prstDash w14:val="solid"/>
            <w14:miter w14:lim="400000"/>
          </w14:textOutline>
        </w:rPr>
      </w:pPr>
      <w:r>
        <w:rPr>
          <w:rFonts w:cs="Times New Roman"/>
          <w:b/>
          <w:lang w:val="sq-AL"/>
          <w14:textOutline w14:w="12700" w14:cap="flat" w14:cmpd="sng" w14:algn="ctr">
            <w14:noFill/>
            <w14:prstDash w14:val="solid"/>
            <w14:miter w14:lim="400000"/>
          </w14:textOutline>
        </w:rPr>
        <w:t>“</w:t>
      </w:r>
      <w:r w:rsidR="00737373" w:rsidRPr="00827996">
        <w:rPr>
          <w:rFonts w:cs="Times New Roman"/>
          <w:b/>
          <w:lang w:val="sq-AL"/>
          <w14:textOutline w14:w="12700" w14:cap="flat" w14:cmpd="sng" w14:algn="ctr">
            <w14:noFill/>
            <w14:prstDash w14:val="solid"/>
            <w14:miter w14:lim="400000"/>
          </w14:textOutline>
        </w:rPr>
        <w:t>Denonco korrupsionin</w:t>
      </w:r>
      <w:r>
        <w:rPr>
          <w:rFonts w:cs="Times New Roman"/>
          <w:b/>
          <w:lang w:val="sq-AL"/>
          <w14:textOutline w14:w="12700" w14:cap="flat" w14:cmpd="sng" w14:algn="ctr">
            <w14:noFill/>
            <w14:prstDash w14:val="solid"/>
            <w14:miter w14:lim="400000"/>
          </w14:textOutline>
        </w:rPr>
        <w:t>”</w:t>
      </w:r>
    </w:p>
    <w:p w:rsidR="00737373" w:rsidRPr="00827996" w:rsidRDefault="00737373" w:rsidP="00690E47">
      <w:pPr>
        <w:pStyle w:val="Body"/>
        <w:rPr>
          <w:rFonts w:cs="Times New Roman"/>
          <w:lang w:val="sq-AL"/>
          <w14:textOutline w14:w="12700" w14:cap="flat" w14:cmpd="sng" w14:algn="ctr">
            <w14:noFill/>
            <w14:prstDash w14:val="solid"/>
            <w14:miter w14:lim="400000"/>
          </w14:textOutline>
        </w:rPr>
      </w:pPr>
    </w:p>
    <w:p w:rsidR="00737373" w:rsidRPr="00827996" w:rsidRDefault="00737373" w:rsidP="00690E47">
      <w:pPr>
        <w:pStyle w:val="Body"/>
        <w:ind w:firstLine="270"/>
        <w:jc w:val="both"/>
        <w:rPr>
          <w:rFonts w:cs="Times New Roman"/>
          <w:lang w:val="sq-AL"/>
          <w14:textOutline w14:w="12700" w14:cap="flat" w14:cmpd="sng" w14:algn="ctr">
            <w14:noFill/>
            <w14:prstDash w14:val="solid"/>
            <w14:miter w14:lim="400000"/>
          </w14:textOutline>
        </w:rPr>
      </w:pPr>
      <w:r w:rsidRPr="00827996">
        <w:rPr>
          <w:rFonts w:cs="Times New Roman"/>
          <w:lang w:val="sq-AL"/>
          <w14:textOutline w14:w="12700" w14:cap="flat" w14:cmpd="sng" w14:algn="ctr">
            <w14:noFill/>
            <w14:prstDash w14:val="solid"/>
            <w14:miter w14:lim="400000"/>
          </w14:textOutline>
        </w:rPr>
        <w:t>1. Çështja, pas vlerësimit paraprak ng</w:t>
      </w:r>
      <w:r w:rsidRPr="005C4D5C">
        <w:rPr>
          <w:rFonts w:cs="Times New Roman"/>
          <w:lang w:val="sq-AL"/>
          <w14:textOutline w14:w="12700" w14:cap="flat" w14:cmpd="sng" w14:algn="ctr">
            <w14:noFill/>
            <w14:prstDash w14:val="solid"/>
            <w14:miter w14:lim="400000"/>
          </w14:textOutline>
        </w:rPr>
        <w:t xml:space="preserve">a </w:t>
      </w:r>
      <w:r w:rsidR="00827996" w:rsidRPr="005C4D5C">
        <w:rPr>
          <w:rFonts w:cs="Times New Roman"/>
          <w:lang w:val="sq-AL"/>
          <w14:textOutline w14:w="12700" w14:cap="flat" w14:cmpd="sng" w14:algn="ctr">
            <w14:noFill/>
            <w14:prstDash w14:val="solid"/>
            <w14:miter w14:lim="400000"/>
          </w14:textOutline>
        </w:rPr>
        <w:t>Agjencia</w:t>
      </w:r>
      <w:r w:rsidRPr="005C4D5C">
        <w:rPr>
          <w:rFonts w:cs="Times New Roman"/>
          <w:lang w:val="sq-AL"/>
          <w14:textOutline w14:w="12700" w14:cap="flat" w14:cmpd="sng" w14:algn="ctr">
            <w14:noFill/>
            <w14:prstDash w14:val="solid"/>
            <w14:miter w14:lim="400000"/>
          </w14:textOutline>
        </w:rPr>
        <w:t xml:space="preserve"> dhe shqyrtimit nga institucioni, vlerësohet nga Agjencia nëse ka nevojë për trajtim të posaçëm </w:t>
      </w:r>
      <w:r w:rsidR="005C4D5C" w:rsidRPr="005C4D5C">
        <w:rPr>
          <w:rFonts w:cs="Times New Roman"/>
          <w:lang w:val="sq-AL"/>
          <w14:textOutline w14:w="12700" w14:cap="flat" w14:cmpd="sng" w14:algn="ctr">
            <w14:noFill/>
            <w14:prstDash w14:val="solid"/>
            <w14:miter w14:lim="400000"/>
          </w14:textOutline>
        </w:rPr>
        <w:t>prej personave</w:t>
      </w:r>
      <w:r w:rsidRPr="005C4D5C">
        <w:rPr>
          <w:rFonts w:cs="Times New Roman"/>
          <w:lang w:val="sq-AL"/>
          <w14:textOutline w14:w="12700" w14:cap="flat" w14:cmpd="sng" w14:algn="ctr">
            <w14:noFill/>
            <w14:prstDash w14:val="solid"/>
            <w14:miter w14:lim="400000"/>
          </w14:textOutline>
        </w:rPr>
        <w:t xml:space="preserve"> përgjegjës për shqyrtimin e rasteve antikorrupsion pranë Koordinatorit</w:t>
      </w:r>
      <w:r w:rsidRPr="00827996">
        <w:rPr>
          <w:rFonts w:cs="Times New Roman"/>
          <w:lang w:val="sq-AL"/>
          <w14:textOutline w14:w="12700" w14:cap="flat" w14:cmpd="sng" w14:algn="ctr">
            <w14:noFill/>
            <w14:prstDash w14:val="solid"/>
            <w14:miter w14:lim="400000"/>
          </w14:textOutline>
        </w:rPr>
        <w:t xml:space="preserve"> Kombëtar kundër Korrupsionit.</w:t>
      </w:r>
    </w:p>
    <w:p w:rsidR="00737373" w:rsidRPr="00827996" w:rsidRDefault="00737373" w:rsidP="00690E47">
      <w:pPr>
        <w:pStyle w:val="Body"/>
        <w:ind w:firstLine="270"/>
        <w:jc w:val="both"/>
        <w:rPr>
          <w:rFonts w:cs="Times New Roman"/>
          <w:lang w:val="sq-AL"/>
          <w14:textOutline w14:w="12700" w14:cap="flat" w14:cmpd="sng" w14:algn="ctr">
            <w14:noFill/>
            <w14:prstDash w14:val="solid"/>
            <w14:miter w14:lim="400000"/>
          </w14:textOutline>
        </w:rPr>
      </w:pPr>
      <w:r w:rsidRPr="00827996">
        <w:rPr>
          <w:rFonts w:cs="Times New Roman"/>
          <w:lang w:val="sq-AL"/>
          <w14:textOutline w14:w="12700" w14:cap="flat" w14:cmpd="sng" w14:algn="ctr">
            <w14:noFill/>
            <w14:prstDash w14:val="solid"/>
            <w14:miter w14:lim="400000"/>
          </w14:textOutline>
        </w:rPr>
        <w:t xml:space="preserve">2. Gjatë trajtimit të çështjeve në platformë nga </w:t>
      </w:r>
      <w:r w:rsidR="00827996" w:rsidRPr="00827996">
        <w:rPr>
          <w:rFonts w:cs="Times New Roman"/>
          <w:lang w:val="sq-AL"/>
          <w14:textOutline w14:w="12700" w14:cap="flat" w14:cmpd="sng" w14:algn="ctr">
            <w14:noFill/>
            <w14:prstDash w14:val="solid"/>
            <w14:miter w14:lim="400000"/>
          </w14:textOutline>
        </w:rPr>
        <w:t>Agjencia</w:t>
      </w:r>
      <w:r w:rsidRPr="00827996">
        <w:rPr>
          <w:rFonts w:cs="Times New Roman"/>
          <w:lang w:val="sq-AL"/>
          <w14:textOutline w14:w="12700" w14:cap="flat" w14:cmpd="sng" w14:algn="ctr">
            <w14:noFill/>
            <w14:prstDash w14:val="solid"/>
            <w14:miter w14:lim="400000"/>
          </w14:textOutline>
        </w:rPr>
        <w:t>, pavarësisht seksionit të tyre, kur konstatohet se ka elemente korruptive, çështja trajtohet sipas rregullave të përcaktuara në këtë nen.</w:t>
      </w:r>
    </w:p>
    <w:p w:rsidR="00737373" w:rsidRPr="00827996" w:rsidRDefault="00737373" w:rsidP="00690E47">
      <w:pPr>
        <w:pStyle w:val="Body"/>
        <w:ind w:firstLine="270"/>
        <w:jc w:val="both"/>
        <w:rPr>
          <w:rFonts w:cs="Times New Roman"/>
          <w:lang w:val="sq-AL"/>
        </w:rPr>
      </w:pPr>
      <w:r w:rsidRPr="00827996">
        <w:rPr>
          <w:rFonts w:cs="Times New Roman"/>
          <w:lang w:val="sq-AL"/>
          <w14:textOutline w14:w="12700" w14:cap="flat" w14:cmpd="sng" w14:algn="ctr">
            <w14:noFill/>
            <w14:prstDash w14:val="solid"/>
            <w14:miter w14:lim="400000"/>
          </w14:textOutline>
        </w:rPr>
        <w:t xml:space="preserve">3. </w:t>
      </w:r>
      <w:r w:rsidRPr="00827996">
        <w:rPr>
          <w:rFonts w:cs="Times New Roman"/>
          <w:lang w:val="sq-AL"/>
        </w:rPr>
        <w:t xml:space="preserve">Kur çështja nuk mund të shqyrtohet brenda afatit 20 ditë pune, </w:t>
      </w:r>
      <w:r w:rsidRPr="00827996">
        <w:rPr>
          <w:rFonts w:cs="Times New Roman"/>
          <w:lang w:val="sq-AL"/>
          <w14:textOutline w14:w="12700" w14:cap="flat" w14:cmpd="sng" w14:algn="ctr">
            <w14:noFill/>
            <w14:prstDash w14:val="solid"/>
            <w14:miter w14:lim="400000"/>
          </w14:textOutline>
        </w:rPr>
        <w:t>personat përgjegjës për shqyrtimin e rasteve antikorrupsion pranë Koordinatorit Kombëtar kundër Korrupsionit</w:t>
      </w:r>
      <w:r w:rsidRPr="00827996">
        <w:rPr>
          <w:rFonts w:cs="Times New Roman"/>
          <w:lang w:val="sq-AL"/>
        </w:rPr>
        <w:t xml:space="preserve">, informojnë Agjencinë për kohën e nevojshme dhe kërkojnë shtyrjen e afatit me jo më shumë se 20 ditë të tjera pune, shtyrje që miratohet nga </w:t>
      </w:r>
      <w:r w:rsidR="00827996" w:rsidRPr="00827996">
        <w:rPr>
          <w:rFonts w:cs="Times New Roman"/>
          <w:lang w:val="sq-AL"/>
        </w:rPr>
        <w:t>Agjencia</w:t>
      </w:r>
      <w:r w:rsidRPr="00827996">
        <w:rPr>
          <w:rFonts w:cs="Times New Roman"/>
          <w:lang w:val="sq-AL"/>
        </w:rPr>
        <w:t xml:space="preserve"> jo më shumë se dy herë.  </w:t>
      </w:r>
    </w:p>
    <w:p w:rsidR="00737373" w:rsidRPr="00827996" w:rsidRDefault="00737373" w:rsidP="00690E47">
      <w:pPr>
        <w:pStyle w:val="Body"/>
        <w:ind w:firstLine="270"/>
        <w:jc w:val="both"/>
        <w:rPr>
          <w:rFonts w:cs="Times New Roman"/>
          <w:lang w:val="sq-AL"/>
          <w14:textOutline w14:w="12700" w14:cap="flat" w14:cmpd="sng" w14:algn="ctr">
            <w14:noFill/>
            <w14:prstDash w14:val="solid"/>
            <w14:miter w14:lim="400000"/>
          </w14:textOutline>
        </w:rPr>
      </w:pPr>
      <w:r w:rsidRPr="00827996">
        <w:rPr>
          <w:rFonts w:cs="Times New Roman"/>
          <w:lang w:val="sq-AL"/>
          <w14:textOutline w14:w="12700" w14:cap="flat" w14:cmpd="sng" w14:algn="ctr">
            <w14:noFill/>
            <w14:prstDash w14:val="solid"/>
            <w14:miter w14:lim="400000"/>
          </w14:textOutline>
        </w:rPr>
        <w:t xml:space="preserve">4. Procedurat dhe metodologjia e trajtimit të rasteve, të cilat konsiderohen si raste antikorrupsion përcaktohen me </w:t>
      </w:r>
      <w:r w:rsidR="00827996" w:rsidRPr="00827996">
        <w:rPr>
          <w:rFonts w:cs="Times New Roman"/>
          <w:lang w:val="sq-AL"/>
          <w14:textOutline w14:w="12700" w14:cap="flat" w14:cmpd="sng" w14:algn="ctr">
            <w14:noFill/>
            <w14:prstDash w14:val="solid"/>
            <w14:miter w14:lim="400000"/>
          </w14:textOutline>
        </w:rPr>
        <w:t>urdhër</w:t>
      </w:r>
      <w:r w:rsidRPr="00827996">
        <w:rPr>
          <w:rFonts w:cs="Times New Roman"/>
          <w:lang w:val="sq-AL"/>
          <w14:textOutline w14:w="12700" w14:cap="flat" w14:cmpd="sng" w14:algn="ctr">
            <w14:noFill/>
            <w14:prstDash w14:val="solid"/>
            <w14:miter w14:lim="400000"/>
          </w14:textOutline>
        </w:rPr>
        <w:t xml:space="preserve"> të Drejtorit të </w:t>
      </w:r>
      <w:r w:rsidR="00827996" w:rsidRPr="00827996">
        <w:rPr>
          <w:rFonts w:cs="Times New Roman"/>
          <w:lang w:val="sq-AL"/>
          <w14:textOutline w14:w="12700" w14:cap="flat" w14:cmpd="sng" w14:algn="ctr">
            <w14:noFill/>
            <w14:prstDash w14:val="solid"/>
            <w14:miter w14:lim="400000"/>
          </w14:textOutline>
        </w:rPr>
        <w:t>Përgjithshëm</w:t>
      </w:r>
      <w:r w:rsidRPr="00827996">
        <w:rPr>
          <w:rFonts w:cs="Times New Roman"/>
          <w:lang w:val="sq-AL"/>
          <w14:textOutline w14:w="12700" w14:cap="flat" w14:cmpd="sng" w14:algn="ctr">
            <w14:noFill/>
            <w14:prstDash w14:val="solid"/>
            <w14:miter w14:lim="400000"/>
          </w14:textOutline>
        </w:rPr>
        <w:t xml:space="preserve"> të Agjencisë.</w:t>
      </w:r>
    </w:p>
    <w:p w:rsidR="00737373" w:rsidRPr="00827996" w:rsidRDefault="00737373" w:rsidP="00690E47">
      <w:pPr>
        <w:pStyle w:val="Body"/>
        <w:rPr>
          <w:rFonts w:cs="Times New Roman"/>
          <w:lang w:val="sq-AL"/>
        </w:rPr>
      </w:pPr>
    </w:p>
    <w:p w:rsidR="00737373" w:rsidRPr="00827996" w:rsidRDefault="00737373" w:rsidP="00690E47">
      <w:pPr>
        <w:pStyle w:val="Body"/>
        <w:jc w:val="center"/>
        <w:rPr>
          <w:rFonts w:cs="Times New Roman"/>
          <w:lang w:val="sq-AL"/>
          <w14:textOutline w14:w="12700" w14:cap="flat" w14:cmpd="sng" w14:algn="ctr">
            <w14:noFill/>
            <w14:prstDash w14:val="solid"/>
            <w14:miter w14:lim="400000"/>
          </w14:textOutline>
        </w:rPr>
      </w:pPr>
      <w:r w:rsidRPr="00827996">
        <w:rPr>
          <w:rFonts w:cs="Times New Roman"/>
          <w:lang w:val="sq-AL"/>
          <w14:textOutline w14:w="12700" w14:cap="flat" w14:cmpd="sng" w14:algn="ctr">
            <w14:noFill/>
            <w14:prstDash w14:val="solid"/>
            <w14:miter w14:lim="400000"/>
          </w14:textOutline>
        </w:rPr>
        <w:t>Neni 27</w:t>
      </w:r>
    </w:p>
    <w:p w:rsidR="00737373" w:rsidRPr="00827996" w:rsidRDefault="004846CA" w:rsidP="00690E47">
      <w:pPr>
        <w:pStyle w:val="Body"/>
        <w:jc w:val="center"/>
        <w:rPr>
          <w:rFonts w:cs="Times New Roman"/>
          <w:b/>
          <w:lang w:val="sq-AL"/>
          <w14:textOutline w14:w="12700" w14:cap="flat" w14:cmpd="sng" w14:algn="ctr">
            <w14:noFill/>
            <w14:prstDash w14:val="solid"/>
            <w14:miter w14:lim="400000"/>
          </w14:textOutline>
        </w:rPr>
      </w:pPr>
      <w:r>
        <w:rPr>
          <w:rFonts w:cs="Times New Roman"/>
          <w:b/>
          <w:lang w:val="sq-AL"/>
          <w14:textOutline w14:w="12700" w14:cap="flat" w14:cmpd="sng" w14:algn="ctr">
            <w14:noFill/>
            <w14:prstDash w14:val="solid"/>
            <w14:miter w14:lim="400000"/>
          </w14:textOutline>
        </w:rPr>
        <w:t>“</w:t>
      </w:r>
      <w:r w:rsidR="00737373" w:rsidRPr="00827996">
        <w:rPr>
          <w:rFonts w:cs="Times New Roman"/>
          <w:b/>
          <w:lang w:val="sq-AL"/>
          <w14:textOutline w14:w="12700" w14:cap="flat" w14:cmpd="sng" w14:algn="ctr">
            <w14:noFill/>
            <w14:prstDash w14:val="solid"/>
            <w14:miter w14:lim="400000"/>
          </w14:textOutline>
        </w:rPr>
        <w:t>Nisma ime</w:t>
      </w:r>
      <w:r>
        <w:rPr>
          <w:rFonts w:cs="Times New Roman"/>
          <w:b/>
          <w:lang w:val="sq-AL"/>
          <w14:textOutline w14:w="12700" w14:cap="flat" w14:cmpd="sng" w14:algn="ctr">
            <w14:noFill/>
            <w14:prstDash w14:val="solid"/>
            <w14:miter w14:lim="400000"/>
          </w14:textOutline>
        </w:rPr>
        <w:t>”</w:t>
      </w:r>
    </w:p>
    <w:p w:rsidR="00737373" w:rsidRPr="00827996" w:rsidRDefault="00737373" w:rsidP="00690E47">
      <w:pPr>
        <w:pStyle w:val="Body"/>
        <w:jc w:val="center"/>
        <w:rPr>
          <w:rFonts w:cs="Times New Roman"/>
          <w:lang w:val="sq-AL"/>
          <w14:textOutline w14:w="12700" w14:cap="flat" w14:cmpd="sng" w14:algn="ctr">
            <w14:noFill/>
            <w14:prstDash w14:val="solid"/>
            <w14:miter w14:lim="400000"/>
          </w14:textOutline>
        </w:rPr>
      </w:pPr>
    </w:p>
    <w:p w:rsidR="00737373" w:rsidRPr="00827996" w:rsidRDefault="00737373" w:rsidP="00690E47">
      <w:pPr>
        <w:pStyle w:val="Body"/>
        <w:numPr>
          <w:ilvl w:val="0"/>
          <w:numId w:val="26"/>
        </w:numPr>
        <w:tabs>
          <w:tab w:val="left" w:pos="0"/>
          <w:tab w:val="left" w:pos="270"/>
          <w:tab w:val="left" w:pos="540"/>
        </w:tabs>
        <w:ind w:left="0" w:firstLine="270"/>
        <w:jc w:val="both"/>
        <w:rPr>
          <w:rFonts w:cs="Times New Roman"/>
          <w:lang w:val="sq-AL"/>
          <w14:textOutline w14:w="12700" w14:cap="flat" w14:cmpd="sng" w14:algn="ctr">
            <w14:noFill/>
            <w14:prstDash w14:val="solid"/>
            <w14:miter w14:lim="400000"/>
          </w14:textOutline>
        </w:rPr>
      </w:pPr>
      <w:r w:rsidRPr="00827996">
        <w:rPr>
          <w:rFonts w:cs="Times New Roman"/>
          <w:lang w:val="sq-AL"/>
          <w14:textOutline w14:w="12700" w14:cap="flat" w14:cmpd="sng" w14:algn="ctr">
            <w14:noFill/>
            <w14:prstDash w14:val="solid"/>
            <w14:miter w14:lim="400000"/>
          </w14:textOutline>
        </w:rPr>
        <w:t>Nëpërmjet platf</w:t>
      </w:r>
      <w:r w:rsidR="001D13A4">
        <w:rPr>
          <w:rFonts w:cs="Times New Roman"/>
          <w:lang w:val="sq-AL"/>
          <w14:textOutline w14:w="12700" w14:cap="flat" w14:cmpd="sng" w14:algn="ctr">
            <w14:noFill/>
            <w14:prstDash w14:val="solid"/>
            <w14:miter w14:lim="400000"/>
          </w14:textOutline>
        </w:rPr>
        <w:t>ormës, në seksionin “Nisma ime”,</w:t>
      </w:r>
      <w:r w:rsidRPr="00827996">
        <w:rPr>
          <w:rFonts w:cs="Times New Roman"/>
          <w:lang w:val="sq-AL"/>
          <w14:textOutline w14:w="12700" w14:cap="flat" w14:cmpd="sng" w14:algn="ctr">
            <w14:noFill/>
            <w14:prstDash w14:val="solid"/>
            <w14:miter w14:lim="400000"/>
          </w14:textOutline>
        </w:rPr>
        <w:t xml:space="preserve"> qytetarët paraqesin propozimet e tyre sipas parashikimeve të nenit 17 të këtij ligji, të cilat, pas vlerësimit të </w:t>
      </w:r>
      <w:r w:rsidRPr="00051C7D">
        <w:rPr>
          <w:rFonts w:cs="Times New Roman"/>
          <w:lang w:val="sq-AL"/>
          <w14:textOutline w14:w="12700" w14:cap="flat" w14:cmpd="sng" w14:algn="ctr">
            <w14:noFill/>
            <w14:prstDash w14:val="solid"/>
            <w14:miter w14:lim="400000"/>
          </w14:textOutline>
        </w:rPr>
        <w:t xml:space="preserve">përputhshmërisë së </w:t>
      </w:r>
      <w:r w:rsidR="00051C7D">
        <w:rPr>
          <w:rFonts w:cs="Times New Roman"/>
          <w:lang w:val="sq-AL"/>
          <w14:textOutline w14:w="12700" w14:cap="flat" w14:cmpd="sng" w14:algn="ctr">
            <w14:noFill/>
            <w14:prstDash w14:val="solid"/>
            <w14:miter w14:lim="400000"/>
          </w14:textOutline>
        </w:rPr>
        <w:t>tyre</w:t>
      </w:r>
      <w:r w:rsidRPr="00827996">
        <w:rPr>
          <w:rFonts w:cs="Times New Roman"/>
          <w:lang w:val="sq-AL"/>
          <w14:textOutline w14:w="12700" w14:cap="flat" w14:cmpd="sng" w14:algn="ctr">
            <w14:noFill/>
            <w14:prstDash w14:val="solid"/>
            <w14:miter w14:lim="400000"/>
          </w14:textOutline>
        </w:rPr>
        <w:t xml:space="preserve"> me programin qeverisës, shqyrtohen nga Agjencia në bashkëpunim me funksionarët politikë të ministrive, si dhe pika</w:t>
      </w:r>
      <w:r w:rsidR="00051C7D">
        <w:rPr>
          <w:rFonts w:cs="Times New Roman"/>
          <w:lang w:val="sq-AL"/>
          <w14:textOutline w14:w="12700" w14:cap="flat" w14:cmpd="sng" w14:algn="ctr">
            <w14:noFill/>
            <w14:prstDash w14:val="solid"/>
            <w14:miter w14:lim="400000"/>
          </w14:textOutline>
        </w:rPr>
        <w:t>t e kontaktit të institucionit/ t</w:t>
      </w:r>
      <w:r w:rsidR="00051C7D" w:rsidRPr="00051C7D">
        <w:rPr>
          <w:rFonts w:cs="Times New Roman"/>
          <w:lang w:val="sq-AL"/>
          <w14:textOutline w14:w="12700" w14:cap="flat" w14:cmpd="sng" w14:algn="ctr">
            <w14:noFill/>
            <w14:prstDash w14:val="solid"/>
            <w14:miter w14:lim="400000"/>
          </w14:textOutline>
        </w:rPr>
        <w:t>ë</w:t>
      </w:r>
      <w:r w:rsidR="00051C7D">
        <w:rPr>
          <w:rFonts w:cs="Times New Roman"/>
          <w:lang w:val="sq-AL"/>
          <w14:textOutline w14:w="12700" w14:cap="flat" w14:cmpd="sng" w14:algn="ctr">
            <w14:noFill/>
            <w14:prstDash w14:val="solid"/>
            <w14:miter w14:lim="400000"/>
          </w14:textOutline>
        </w:rPr>
        <w:t xml:space="preserve"> institucion</w:t>
      </w:r>
      <w:r w:rsidRPr="00827996">
        <w:rPr>
          <w:rFonts w:cs="Times New Roman"/>
          <w:lang w:val="sq-AL"/>
          <w14:textOutline w14:w="12700" w14:cap="flat" w14:cmpd="sng" w14:algn="ctr">
            <w14:noFill/>
            <w14:prstDash w14:val="solid"/>
            <w14:miter w14:lim="400000"/>
          </w14:textOutline>
        </w:rPr>
        <w:t xml:space="preserve">eve, të cilat kanë politikën në bazë të propozimit, në fushën e tyre të përgjegjësisë. </w:t>
      </w:r>
    </w:p>
    <w:p w:rsidR="00737373" w:rsidRPr="00827996" w:rsidRDefault="00737373" w:rsidP="00690E47">
      <w:pPr>
        <w:pStyle w:val="Body"/>
        <w:numPr>
          <w:ilvl w:val="0"/>
          <w:numId w:val="26"/>
        </w:numPr>
        <w:tabs>
          <w:tab w:val="left" w:pos="0"/>
          <w:tab w:val="left" w:pos="270"/>
          <w:tab w:val="left" w:pos="540"/>
        </w:tabs>
        <w:ind w:left="0" w:firstLine="270"/>
        <w:jc w:val="both"/>
        <w:rPr>
          <w:rFonts w:cs="Times New Roman"/>
          <w:lang w:val="sq-AL"/>
          <w14:textOutline w14:w="12700" w14:cap="flat" w14:cmpd="sng" w14:algn="ctr">
            <w14:noFill/>
            <w14:prstDash w14:val="solid"/>
            <w14:miter w14:lim="400000"/>
          </w14:textOutline>
        </w:rPr>
      </w:pPr>
      <w:bookmarkStart w:id="4" w:name="_Hlk76900612"/>
      <w:r w:rsidRPr="00827996">
        <w:rPr>
          <w:rFonts w:cs="Times New Roman"/>
          <w:lang w:val="sq-AL"/>
          <w14:textOutline w14:w="12700" w14:cap="flat" w14:cmpd="sng" w14:algn="ctr">
            <w14:noFill/>
            <w14:prstDash w14:val="solid"/>
            <w14:miter w14:lim="400000"/>
          </w14:textOutline>
        </w:rPr>
        <w:t xml:space="preserve">Afati i trajtimit për propozimet e ardhura në seksionin </w:t>
      </w:r>
      <w:r w:rsidRPr="00827996">
        <w:rPr>
          <w:rFonts w:cs="Times New Roman"/>
          <w:rtl/>
          <w:lang w:val="sq-AL"/>
          <w14:textOutline w14:w="12700" w14:cap="flat" w14:cmpd="sng" w14:algn="ctr">
            <w14:noFill/>
            <w14:prstDash w14:val="solid"/>
            <w14:miter w14:lim="400000"/>
          </w14:textOutline>
        </w:rPr>
        <w:t>“</w:t>
      </w:r>
      <w:r w:rsidRPr="00827996">
        <w:rPr>
          <w:rFonts w:cs="Times New Roman"/>
          <w:lang w:val="sq-AL"/>
          <w14:textOutline w14:w="12700" w14:cap="flat" w14:cmpd="sng" w14:algn="ctr">
            <w14:noFill/>
            <w14:prstDash w14:val="solid"/>
            <w14:miter w14:lim="400000"/>
          </w14:textOutline>
        </w:rPr>
        <w:t xml:space="preserve">Nisma ime” është 20 ditë pune nga data e regjistrimit të </w:t>
      </w:r>
      <w:r w:rsidR="00051C7D">
        <w:rPr>
          <w:rFonts w:cs="Times New Roman"/>
          <w:lang w:val="sq-AL"/>
          <w14:textOutline w14:w="12700" w14:cap="flat" w14:cmpd="sng" w14:algn="ctr">
            <w14:noFill/>
            <w14:prstDash w14:val="solid"/>
            <w14:miter w14:lim="400000"/>
          </w14:textOutline>
        </w:rPr>
        <w:t>tyre</w:t>
      </w:r>
      <w:r w:rsidRPr="00827996">
        <w:rPr>
          <w:rFonts w:cs="Times New Roman"/>
          <w:lang w:val="sq-AL"/>
          <w14:textOutline w14:w="12700" w14:cap="flat" w14:cmpd="sng" w14:algn="ctr">
            <w14:noFill/>
            <w14:prstDash w14:val="solid"/>
            <w14:miter w14:lim="400000"/>
          </w14:textOutline>
        </w:rPr>
        <w:t xml:space="preserve">. </w:t>
      </w:r>
      <w:bookmarkEnd w:id="4"/>
    </w:p>
    <w:p w:rsidR="00737373" w:rsidRPr="00827996" w:rsidRDefault="00737373" w:rsidP="00690E47">
      <w:pPr>
        <w:pStyle w:val="Body"/>
        <w:numPr>
          <w:ilvl w:val="0"/>
          <w:numId w:val="26"/>
        </w:numPr>
        <w:tabs>
          <w:tab w:val="left" w:pos="0"/>
          <w:tab w:val="left" w:pos="270"/>
          <w:tab w:val="left" w:pos="540"/>
        </w:tabs>
        <w:ind w:left="0" w:firstLine="270"/>
        <w:jc w:val="both"/>
        <w:rPr>
          <w:rFonts w:cs="Times New Roman"/>
          <w:lang w:val="sq-AL"/>
          <w14:textOutline w14:w="12700" w14:cap="flat" w14:cmpd="sng" w14:algn="ctr">
            <w14:noFill/>
            <w14:prstDash w14:val="solid"/>
            <w14:miter w14:lim="400000"/>
          </w14:textOutline>
        </w:rPr>
      </w:pPr>
      <w:r w:rsidRPr="00827996">
        <w:rPr>
          <w:rFonts w:cs="Times New Roman"/>
          <w:lang w:val="sq-AL"/>
          <w14:textOutline w14:w="12700" w14:cap="flat" w14:cmpd="sng" w14:algn="ctr">
            <w14:noFill/>
            <w14:prstDash w14:val="solid"/>
            <w14:miter w14:lim="400000"/>
          </w14:textOutline>
        </w:rPr>
        <w:t xml:space="preserve">Brenda afatit të përmendur në pikën 2 të këtij neni </w:t>
      </w:r>
      <w:r w:rsidRPr="00051C7D">
        <w:rPr>
          <w:rFonts w:cs="Times New Roman"/>
          <w:lang w:val="sq-AL"/>
          <w14:textOutline w14:w="12700" w14:cap="flat" w14:cmpd="sng" w14:algn="ctr">
            <w14:noFill/>
            <w14:prstDash w14:val="solid"/>
            <w14:miter w14:lim="400000"/>
          </w14:textOutline>
        </w:rPr>
        <w:t>propozuesi/</w:t>
      </w:r>
      <w:r w:rsidRPr="00827996">
        <w:rPr>
          <w:rFonts w:cs="Times New Roman"/>
          <w:lang w:val="sq-AL"/>
          <w14:textOutline w14:w="12700" w14:cap="flat" w14:cmpd="sng" w14:algn="ctr">
            <w14:noFill/>
            <w14:prstDash w14:val="solid"/>
            <w14:miter w14:lim="400000"/>
          </w14:textOutline>
        </w:rPr>
        <w:t xml:space="preserve"> propozuesit informohen nga platforma mbi realizueshmërinë e propozimeve të paraqitura.</w:t>
      </w:r>
    </w:p>
    <w:p w:rsidR="00737373" w:rsidRPr="00827996" w:rsidRDefault="00737373" w:rsidP="00690E47">
      <w:pPr>
        <w:pStyle w:val="Body"/>
        <w:jc w:val="both"/>
        <w:rPr>
          <w:rFonts w:cs="Times New Roman"/>
          <w:lang w:val="sq-AL"/>
          <w14:textOutline w14:w="12700" w14:cap="flat" w14:cmpd="sng" w14:algn="ctr">
            <w14:noFill/>
            <w14:prstDash w14:val="solid"/>
            <w14:miter w14:lim="400000"/>
          </w14:textOutline>
        </w:rPr>
      </w:pPr>
    </w:p>
    <w:p w:rsidR="00737373" w:rsidRPr="00827996" w:rsidRDefault="00737373" w:rsidP="00690E47">
      <w:pPr>
        <w:pStyle w:val="Body"/>
        <w:jc w:val="center"/>
        <w:rPr>
          <w:rFonts w:cs="Times New Roman"/>
          <w:lang w:val="sq-AL"/>
          <w14:textOutline w14:w="12700" w14:cap="flat" w14:cmpd="sng" w14:algn="ctr">
            <w14:noFill/>
            <w14:prstDash w14:val="solid"/>
            <w14:miter w14:lim="400000"/>
          </w14:textOutline>
        </w:rPr>
      </w:pPr>
      <w:r w:rsidRPr="00827996">
        <w:rPr>
          <w:rFonts w:cs="Times New Roman"/>
          <w:lang w:val="sq-AL"/>
          <w14:textOutline w14:w="12700" w14:cap="flat" w14:cmpd="sng" w14:algn="ctr">
            <w14:noFill/>
            <w14:prstDash w14:val="solid"/>
            <w14:miter w14:lim="400000"/>
          </w14:textOutline>
        </w:rPr>
        <w:t>Neni 28</w:t>
      </w:r>
    </w:p>
    <w:p w:rsidR="00737373" w:rsidRPr="00827996" w:rsidRDefault="004846CA" w:rsidP="00690E47">
      <w:pPr>
        <w:pStyle w:val="Body"/>
        <w:jc w:val="center"/>
        <w:rPr>
          <w:rFonts w:cs="Times New Roman"/>
          <w:b/>
          <w:lang w:val="sq-AL"/>
          <w14:textOutline w14:w="12700" w14:cap="flat" w14:cmpd="sng" w14:algn="ctr">
            <w14:noFill/>
            <w14:prstDash w14:val="solid"/>
            <w14:miter w14:lim="400000"/>
          </w14:textOutline>
        </w:rPr>
      </w:pPr>
      <w:r>
        <w:rPr>
          <w:rFonts w:cs="Times New Roman"/>
          <w:b/>
          <w:lang w:val="sq-AL"/>
          <w14:textOutline w14:w="12700" w14:cap="flat" w14:cmpd="sng" w14:algn="ctr">
            <w14:noFill/>
            <w14:prstDash w14:val="solid"/>
            <w14:miter w14:lim="400000"/>
          </w14:textOutline>
        </w:rPr>
        <w:t>“</w:t>
      </w:r>
      <w:r w:rsidR="00737373" w:rsidRPr="00827996">
        <w:rPr>
          <w:rFonts w:cs="Times New Roman"/>
          <w:b/>
          <w:lang w:val="sq-AL"/>
          <w14:textOutline w14:w="12700" w14:cap="flat" w14:cmpd="sng" w14:algn="ctr">
            <w14:noFill/>
            <w14:prstDash w14:val="solid"/>
            <w14:miter w14:lim="400000"/>
          </w14:textOutline>
        </w:rPr>
        <w:t>Fjala ime</w:t>
      </w:r>
      <w:r>
        <w:rPr>
          <w:rFonts w:cs="Times New Roman"/>
          <w:b/>
          <w:lang w:val="sq-AL"/>
          <w14:textOutline w14:w="12700" w14:cap="flat" w14:cmpd="sng" w14:algn="ctr">
            <w14:noFill/>
            <w14:prstDash w14:val="solid"/>
            <w14:miter w14:lim="400000"/>
          </w14:textOutline>
        </w:rPr>
        <w:t>”</w:t>
      </w:r>
    </w:p>
    <w:p w:rsidR="00737373" w:rsidRPr="00827996" w:rsidRDefault="00737373" w:rsidP="00690E47">
      <w:pPr>
        <w:pStyle w:val="Body"/>
        <w:jc w:val="center"/>
        <w:rPr>
          <w:rFonts w:cs="Times New Roman"/>
          <w:lang w:val="sq-AL"/>
          <w14:textOutline w14:w="12700" w14:cap="flat" w14:cmpd="sng" w14:algn="ctr">
            <w14:noFill/>
            <w14:prstDash w14:val="solid"/>
            <w14:miter w14:lim="400000"/>
          </w14:textOutline>
        </w:rPr>
      </w:pPr>
    </w:p>
    <w:p w:rsidR="00737373" w:rsidRPr="00827996" w:rsidRDefault="00737373" w:rsidP="00690E47">
      <w:pPr>
        <w:pStyle w:val="Body"/>
        <w:numPr>
          <w:ilvl w:val="0"/>
          <w:numId w:val="27"/>
        </w:numPr>
        <w:tabs>
          <w:tab w:val="left" w:pos="90"/>
          <w:tab w:val="left" w:pos="270"/>
          <w:tab w:val="left" w:pos="540"/>
        </w:tabs>
        <w:ind w:left="0" w:firstLine="270"/>
        <w:jc w:val="both"/>
        <w:rPr>
          <w:rFonts w:cs="Times New Roman"/>
          <w:lang w:val="sq-AL"/>
          <w14:textOutline w14:w="12700" w14:cap="flat" w14:cmpd="sng" w14:algn="ctr">
            <w14:noFill/>
            <w14:prstDash w14:val="solid"/>
            <w14:miter w14:lim="400000"/>
          </w14:textOutline>
        </w:rPr>
      </w:pPr>
      <w:r w:rsidRPr="00827996">
        <w:rPr>
          <w:rFonts w:cs="Times New Roman"/>
          <w:lang w:val="sq-AL"/>
          <w14:textOutline w14:w="12700" w14:cap="flat" w14:cmpd="sng" w14:algn="ctr">
            <w14:noFill/>
            <w14:prstDash w14:val="solid"/>
            <w14:miter w14:lim="400000"/>
          </w14:textOutline>
        </w:rPr>
        <w:t>Nëpërmjet p</w:t>
      </w:r>
      <w:r w:rsidR="00051C7D">
        <w:rPr>
          <w:rFonts w:cs="Times New Roman"/>
          <w:lang w:val="sq-AL"/>
          <w14:textOutline w14:w="12700" w14:cap="flat" w14:cmpd="sng" w14:algn="ctr">
            <w14:noFill/>
            <w14:prstDash w14:val="solid"/>
            <w14:miter w14:lim="400000"/>
          </w14:textOutline>
        </w:rPr>
        <w:t>latformës, në seksionin “Fjala i</w:t>
      </w:r>
      <w:r w:rsidRPr="00827996">
        <w:rPr>
          <w:rFonts w:cs="Times New Roman"/>
          <w:lang w:val="sq-AL"/>
          <w14:textOutline w14:w="12700" w14:cap="flat" w14:cmpd="sng" w14:algn="ctr">
            <w14:noFill/>
            <w14:prstDash w14:val="solid"/>
            <w14:miter w14:lim="400000"/>
          </w14:textOutline>
        </w:rPr>
        <w:t xml:space="preserve">me”, qytetarët paraqesin opinione </w:t>
      </w:r>
      <w:r w:rsidR="00E537A2">
        <w:rPr>
          <w:rFonts w:cs="Times New Roman"/>
          <w:lang w:val="sq-AL"/>
          <w14:textOutline w14:w="12700" w14:cap="flat" w14:cmpd="sng" w14:algn="ctr">
            <w14:noFill/>
            <w14:prstDash w14:val="solid"/>
            <w14:miter w14:lim="400000"/>
          </w14:textOutline>
        </w:rPr>
        <w:t>p</w:t>
      </w:r>
      <w:r w:rsidR="00E537A2" w:rsidRPr="00E537A2">
        <w:rPr>
          <w:rFonts w:cs="Times New Roman"/>
          <w:lang w:val="sq-AL"/>
          <w14:textOutline w14:w="12700" w14:cap="flat" w14:cmpd="sng" w14:algn="ctr">
            <w14:noFill/>
            <w14:prstDash w14:val="solid"/>
            <w14:miter w14:lim="400000"/>
          </w14:textOutline>
        </w:rPr>
        <w:t>ë</w:t>
      </w:r>
      <w:r w:rsidR="00E537A2">
        <w:rPr>
          <w:rFonts w:cs="Times New Roman"/>
          <w:lang w:val="sq-AL"/>
          <w14:textOutline w14:w="12700" w14:cap="flat" w14:cmpd="sng" w14:algn="ctr">
            <w14:noFill/>
            <w14:prstDash w14:val="solid"/>
            <w14:miter w14:lim="400000"/>
          </w14:textOutline>
        </w:rPr>
        <w:t>r</w:t>
      </w:r>
      <w:r w:rsidRPr="00827996">
        <w:rPr>
          <w:rFonts w:cs="Times New Roman"/>
          <w:lang w:val="sq-AL"/>
          <w14:textOutline w14:w="12700" w14:cap="flat" w14:cmpd="sng" w14:algn="ctr">
            <w14:noFill/>
            <w14:prstDash w14:val="solid"/>
            <w14:miter w14:lim="400000"/>
          </w14:textOutline>
        </w:rPr>
        <w:t xml:space="preserve"> një qeverisje më të mirë, sipas parashikimeve të nenit 17 të këtij ligji, të cilat</w:t>
      </w:r>
      <w:r w:rsidR="00E537A2">
        <w:rPr>
          <w:rFonts w:cs="Times New Roman"/>
          <w:lang w:val="sq-AL"/>
          <w14:textOutline w14:w="12700" w14:cap="flat" w14:cmpd="sng" w14:algn="ctr">
            <w14:noFill/>
            <w14:prstDash w14:val="solid"/>
            <w14:miter w14:lim="400000"/>
          </w14:textOutline>
        </w:rPr>
        <w:t>,</w:t>
      </w:r>
      <w:r w:rsidRPr="00827996">
        <w:rPr>
          <w:rFonts w:cs="Times New Roman"/>
          <w:lang w:val="sq-AL"/>
          <w14:textOutline w14:w="12700" w14:cap="flat" w14:cmpd="sng" w14:algn="ctr">
            <w14:noFill/>
            <w14:prstDash w14:val="solid"/>
            <w14:miter w14:lim="400000"/>
          </w14:textOutline>
        </w:rPr>
        <w:t xml:space="preserve"> pas vlerësimit paraprak të tyre, shqyrtohen nga Agjencia në bashkëpunim me funksionarët politik</w:t>
      </w:r>
      <w:r w:rsidR="00E537A2" w:rsidRPr="00E537A2">
        <w:rPr>
          <w:rFonts w:cs="Times New Roman"/>
          <w:lang w:val="sq-AL"/>
          <w14:textOutline w14:w="12700" w14:cap="flat" w14:cmpd="sng" w14:algn="ctr">
            <w14:noFill/>
            <w14:prstDash w14:val="solid"/>
            <w14:miter w14:lim="400000"/>
          </w14:textOutline>
        </w:rPr>
        <w:t>ë</w:t>
      </w:r>
      <w:r w:rsidRPr="00827996">
        <w:rPr>
          <w:rFonts w:cs="Times New Roman"/>
          <w:lang w:val="sq-AL"/>
          <w14:textOutline w14:w="12700" w14:cap="flat" w14:cmpd="sng" w14:algn="ctr">
            <w14:noFill/>
            <w14:prstDash w14:val="solid"/>
            <w14:miter w14:lim="400000"/>
          </w14:textOutline>
        </w:rPr>
        <w:t xml:space="preserve"> të </w:t>
      </w:r>
      <w:r w:rsidRPr="00827996">
        <w:rPr>
          <w:rFonts w:cs="Times New Roman"/>
          <w:lang w:val="sq-AL"/>
          <w14:textOutline w14:w="12700" w14:cap="flat" w14:cmpd="sng" w14:algn="ctr">
            <w14:noFill/>
            <w14:prstDash w14:val="solid"/>
            <w14:miter w14:lim="400000"/>
          </w14:textOutline>
        </w:rPr>
        <w:lastRenderedPageBreak/>
        <w:t>ministrive</w:t>
      </w:r>
      <w:r w:rsidR="00E537A2">
        <w:rPr>
          <w:rFonts w:cs="Times New Roman"/>
          <w:lang w:val="sq-AL"/>
          <w14:textOutline w14:w="12700" w14:cap="flat" w14:cmpd="sng" w14:algn="ctr">
            <w14:noFill/>
            <w14:prstDash w14:val="solid"/>
            <w14:miter w14:lim="400000"/>
          </w14:textOutline>
        </w:rPr>
        <w:t>,</w:t>
      </w:r>
      <w:r w:rsidRPr="00827996">
        <w:rPr>
          <w:rFonts w:cs="Times New Roman"/>
          <w:lang w:val="sq-AL"/>
          <w14:textOutline w14:w="12700" w14:cap="flat" w14:cmpd="sng" w14:algn="ctr">
            <w14:noFill/>
            <w14:prstDash w14:val="solid"/>
            <w14:miter w14:lim="400000"/>
          </w14:textOutline>
        </w:rPr>
        <w:t xml:space="preserve"> si dhe pikat e kontaktit të institucionit/</w:t>
      </w:r>
      <w:r w:rsidR="00E537A2" w:rsidRPr="00E537A2">
        <w:rPr>
          <w:rFonts w:cs="Times New Roman"/>
          <w:lang w:val="sq-AL"/>
          <w14:textOutline w14:w="12700" w14:cap="flat" w14:cmpd="sng" w14:algn="ctr">
            <w14:noFill/>
            <w14:prstDash w14:val="solid"/>
            <w14:miter w14:lim="400000"/>
          </w14:textOutline>
        </w:rPr>
        <w:t xml:space="preserve"> </w:t>
      </w:r>
      <w:r w:rsidR="00E537A2">
        <w:rPr>
          <w:rFonts w:cs="Times New Roman"/>
          <w:lang w:val="sq-AL"/>
          <w14:textOutline w14:w="12700" w14:cap="flat" w14:cmpd="sng" w14:algn="ctr">
            <w14:noFill/>
            <w14:prstDash w14:val="solid"/>
            <w14:miter w14:lim="400000"/>
          </w14:textOutline>
        </w:rPr>
        <w:t>t</w:t>
      </w:r>
      <w:r w:rsidR="00E537A2" w:rsidRPr="00051C7D">
        <w:rPr>
          <w:rFonts w:cs="Times New Roman"/>
          <w:lang w:val="sq-AL"/>
          <w14:textOutline w14:w="12700" w14:cap="flat" w14:cmpd="sng" w14:algn="ctr">
            <w14:noFill/>
            <w14:prstDash w14:val="solid"/>
            <w14:miter w14:lim="400000"/>
          </w14:textOutline>
        </w:rPr>
        <w:t>ë</w:t>
      </w:r>
      <w:r w:rsidR="00E537A2">
        <w:rPr>
          <w:rFonts w:cs="Times New Roman"/>
          <w:lang w:val="sq-AL"/>
          <w14:textOutline w14:w="12700" w14:cap="flat" w14:cmpd="sng" w14:algn="ctr">
            <w14:noFill/>
            <w14:prstDash w14:val="solid"/>
            <w14:miter w14:lim="400000"/>
          </w14:textOutline>
        </w:rPr>
        <w:t xml:space="preserve"> institucion</w:t>
      </w:r>
      <w:r w:rsidR="00E537A2" w:rsidRPr="00827996">
        <w:rPr>
          <w:rFonts w:cs="Times New Roman"/>
          <w:lang w:val="sq-AL"/>
          <w14:textOutline w14:w="12700" w14:cap="flat" w14:cmpd="sng" w14:algn="ctr">
            <w14:noFill/>
            <w14:prstDash w14:val="solid"/>
            <w14:miter w14:lim="400000"/>
          </w14:textOutline>
        </w:rPr>
        <w:t>eve</w:t>
      </w:r>
      <w:r w:rsidRPr="00827996">
        <w:rPr>
          <w:rFonts w:cs="Times New Roman"/>
          <w:lang w:val="sq-AL"/>
          <w14:textOutline w14:w="12700" w14:cap="flat" w14:cmpd="sng" w14:algn="ctr">
            <w14:noFill/>
            <w14:prstDash w14:val="solid"/>
            <w14:miter w14:lim="400000"/>
          </w14:textOutline>
        </w:rPr>
        <w:t>, të cilat  janë propoz</w:t>
      </w:r>
      <w:r w:rsidR="00827996">
        <w:rPr>
          <w:rFonts w:cs="Times New Roman"/>
          <w:lang w:val="sq-AL"/>
          <w14:textOutline w14:w="12700" w14:cap="flat" w14:cmpd="sng" w14:algn="ctr">
            <w14:noFill/>
            <w14:prstDash w14:val="solid"/>
            <w14:miter w14:lim="400000"/>
          </w14:textOutline>
        </w:rPr>
        <w:t>uese apo zhvilluese të reformave</w:t>
      </w:r>
      <w:r w:rsidRPr="00827996">
        <w:rPr>
          <w:rFonts w:cs="Times New Roman"/>
          <w:lang w:val="sq-AL"/>
          <w14:textOutline w14:w="12700" w14:cap="flat" w14:cmpd="sng" w14:algn="ctr">
            <w14:noFill/>
            <w14:prstDash w14:val="solid"/>
            <w14:miter w14:lim="400000"/>
          </w14:textOutline>
        </w:rPr>
        <w:t xml:space="preserve"> apo </w:t>
      </w:r>
      <w:r w:rsidR="00827996" w:rsidRPr="00827996">
        <w:rPr>
          <w:rFonts w:cs="Times New Roman"/>
          <w:lang w:val="sq-AL"/>
          <w14:textOutline w14:w="12700" w14:cap="flat" w14:cmpd="sng" w14:algn="ctr">
            <w14:noFill/>
            <w14:prstDash w14:val="solid"/>
            <w14:miter w14:lim="400000"/>
          </w14:textOutline>
        </w:rPr>
        <w:t>nismave</w:t>
      </w:r>
      <w:r w:rsidR="00E537A2">
        <w:rPr>
          <w:rFonts w:cs="Times New Roman"/>
          <w:lang w:val="sq-AL"/>
          <w14:textOutline w14:w="12700" w14:cap="flat" w14:cmpd="sng" w14:algn="ctr">
            <w14:noFill/>
            <w14:prstDash w14:val="solid"/>
            <w14:miter w14:lim="400000"/>
          </w14:textOutline>
        </w:rPr>
        <w:t xml:space="preserve"> të cilave iu</w:t>
      </w:r>
      <w:r w:rsidRPr="00827996">
        <w:rPr>
          <w:rFonts w:cs="Times New Roman"/>
          <w:lang w:val="sq-AL"/>
          <w14:textOutline w14:w="12700" w14:cap="flat" w14:cmpd="sng" w14:algn="ctr">
            <w14:noFill/>
            <w14:prstDash w14:val="solid"/>
            <w14:miter w14:lim="400000"/>
          </w14:textOutline>
        </w:rPr>
        <w:t xml:space="preserve"> referohet opinioni.  </w:t>
      </w:r>
    </w:p>
    <w:p w:rsidR="00737373" w:rsidRPr="00827996" w:rsidRDefault="00737373" w:rsidP="004846CA">
      <w:pPr>
        <w:pStyle w:val="Body"/>
        <w:numPr>
          <w:ilvl w:val="0"/>
          <w:numId w:val="27"/>
        </w:numPr>
        <w:tabs>
          <w:tab w:val="left" w:pos="90"/>
          <w:tab w:val="left" w:pos="270"/>
          <w:tab w:val="left" w:pos="540"/>
        </w:tabs>
        <w:ind w:left="0" w:firstLine="270"/>
        <w:jc w:val="both"/>
        <w:rPr>
          <w:rFonts w:cs="Times New Roman"/>
          <w:lang w:val="sq-AL"/>
          <w14:textOutline w14:w="12700" w14:cap="flat" w14:cmpd="sng" w14:algn="ctr">
            <w14:noFill/>
            <w14:prstDash w14:val="solid"/>
            <w14:miter w14:lim="400000"/>
          </w14:textOutline>
        </w:rPr>
      </w:pPr>
      <w:r w:rsidRPr="00827996">
        <w:rPr>
          <w:rFonts w:cs="Times New Roman"/>
          <w:lang w:val="sq-AL"/>
          <w14:textOutline w14:w="12700" w14:cap="flat" w14:cmpd="sng" w14:algn="ctr">
            <w14:noFill/>
            <w14:prstDash w14:val="solid"/>
            <w14:miter w14:lim="400000"/>
          </w14:textOutline>
        </w:rPr>
        <w:t xml:space="preserve">Afati i trajtimit për çështjet e ardhura në seksionin </w:t>
      </w:r>
      <w:r w:rsidRPr="00827996">
        <w:rPr>
          <w:rFonts w:cs="Times New Roman"/>
          <w:rtl/>
          <w:lang w:val="sq-AL"/>
          <w14:textOutline w14:w="12700" w14:cap="flat" w14:cmpd="sng" w14:algn="ctr">
            <w14:noFill/>
            <w14:prstDash w14:val="solid"/>
            <w14:miter w14:lim="400000"/>
          </w14:textOutline>
        </w:rPr>
        <w:t>“</w:t>
      </w:r>
      <w:r w:rsidRPr="00827996">
        <w:rPr>
          <w:rFonts w:cs="Times New Roman"/>
          <w:lang w:val="sq-AL"/>
          <w14:textOutline w14:w="12700" w14:cap="flat" w14:cmpd="sng" w14:algn="ctr">
            <w14:noFill/>
            <w14:prstDash w14:val="solid"/>
            <w14:miter w14:lim="400000"/>
          </w14:textOutline>
        </w:rPr>
        <w:t xml:space="preserve">Fjala ime” është 20 ditë pune nga data e regjistrimit të </w:t>
      </w:r>
      <w:r w:rsidR="00827996" w:rsidRPr="00827996">
        <w:rPr>
          <w:rFonts w:cs="Times New Roman"/>
          <w:lang w:val="sq-AL"/>
          <w14:textOutline w14:w="12700" w14:cap="flat" w14:cmpd="sng" w14:algn="ctr">
            <w14:noFill/>
            <w14:prstDash w14:val="solid"/>
            <w14:miter w14:lim="400000"/>
          </w14:textOutline>
        </w:rPr>
        <w:t>çështjes</w:t>
      </w:r>
      <w:r w:rsidRPr="00827996">
        <w:rPr>
          <w:rFonts w:cs="Times New Roman"/>
          <w:lang w:val="sq-AL"/>
          <w14:textOutline w14:w="12700" w14:cap="flat" w14:cmpd="sng" w14:algn="ctr">
            <w14:noFill/>
            <w14:prstDash w14:val="solid"/>
            <w14:miter w14:lim="400000"/>
          </w14:textOutline>
        </w:rPr>
        <w:t xml:space="preserve">. </w:t>
      </w:r>
    </w:p>
    <w:p w:rsidR="00737373" w:rsidRPr="00827996" w:rsidRDefault="00737373" w:rsidP="004846CA">
      <w:pPr>
        <w:pStyle w:val="Body"/>
        <w:numPr>
          <w:ilvl w:val="0"/>
          <w:numId w:val="27"/>
        </w:numPr>
        <w:tabs>
          <w:tab w:val="left" w:pos="90"/>
          <w:tab w:val="left" w:pos="270"/>
          <w:tab w:val="left" w:pos="540"/>
        </w:tabs>
        <w:ind w:left="0" w:firstLine="270"/>
        <w:jc w:val="both"/>
        <w:rPr>
          <w:rFonts w:cs="Times New Roman"/>
          <w:lang w:val="sq-AL"/>
          <w14:textOutline w14:w="12700" w14:cap="flat" w14:cmpd="sng" w14:algn="ctr">
            <w14:noFill/>
            <w14:prstDash w14:val="solid"/>
            <w14:miter w14:lim="400000"/>
          </w14:textOutline>
        </w:rPr>
      </w:pPr>
      <w:r w:rsidRPr="00827996">
        <w:rPr>
          <w:rFonts w:cs="Times New Roman"/>
          <w:lang w:val="sq-AL"/>
          <w14:textOutline w14:w="12700" w14:cap="flat" w14:cmpd="sng" w14:algn="ctr">
            <w14:noFill/>
            <w14:prstDash w14:val="solid"/>
            <w14:miter w14:lim="400000"/>
          </w14:textOutline>
        </w:rPr>
        <w:t>Pas paraqitjes së propozimit, Agjencia njofton brenda afatit mbi hapat e ndërmarrë nga institucioni/ qeveria.</w:t>
      </w:r>
    </w:p>
    <w:p w:rsidR="00737373" w:rsidRPr="00827996" w:rsidRDefault="00737373" w:rsidP="00737373">
      <w:pPr>
        <w:pStyle w:val="Body"/>
        <w:jc w:val="center"/>
        <w:rPr>
          <w:rFonts w:cs="Times New Roman"/>
          <w:lang w:val="sq-AL"/>
          <w14:textOutline w14:w="12700" w14:cap="flat" w14:cmpd="sng" w14:algn="ctr">
            <w14:noFill/>
            <w14:prstDash w14:val="solid"/>
            <w14:miter w14:lim="400000"/>
          </w14:textOutline>
        </w:rPr>
      </w:pPr>
    </w:p>
    <w:p w:rsidR="00737373" w:rsidRPr="00827996" w:rsidRDefault="00737373" w:rsidP="00737373">
      <w:pPr>
        <w:pStyle w:val="Body"/>
        <w:jc w:val="center"/>
        <w:rPr>
          <w:rFonts w:cs="Times New Roman"/>
          <w:lang w:val="sq-AL"/>
          <w14:textOutline w14:w="12700" w14:cap="flat" w14:cmpd="sng" w14:algn="ctr">
            <w14:noFill/>
            <w14:prstDash w14:val="solid"/>
            <w14:miter w14:lim="400000"/>
          </w14:textOutline>
        </w:rPr>
      </w:pPr>
      <w:r w:rsidRPr="00827996">
        <w:rPr>
          <w:rFonts w:cs="Times New Roman"/>
          <w:lang w:val="sq-AL"/>
          <w14:textOutline w14:w="12700" w14:cap="flat" w14:cmpd="sng" w14:algn="ctr">
            <w14:noFill/>
            <w14:prstDash w14:val="solid"/>
            <w14:miter w14:lim="400000"/>
          </w14:textOutline>
        </w:rPr>
        <w:t>Neni 29</w:t>
      </w:r>
    </w:p>
    <w:p w:rsidR="00737373" w:rsidRPr="00827996" w:rsidRDefault="004846CA" w:rsidP="00737373">
      <w:pPr>
        <w:pStyle w:val="Body"/>
        <w:jc w:val="center"/>
        <w:rPr>
          <w:rFonts w:cs="Times New Roman"/>
          <w:b/>
          <w:lang w:val="sq-AL"/>
          <w14:textOutline w14:w="12700" w14:cap="flat" w14:cmpd="sng" w14:algn="ctr">
            <w14:noFill/>
            <w14:prstDash w14:val="solid"/>
            <w14:miter w14:lim="400000"/>
          </w14:textOutline>
        </w:rPr>
      </w:pPr>
      <w:r>
        <w:rPr>
          <w:rFonts w:cs="Times New Roman"/>
          <w:b/>
          <w:lang w:val="sq-AL"/>
          <w14:textOutline w14:w="12700" w14:cap="flat" w14:cmpd="sng" w14:algn="ctr">
            <w14:noFill/>
            <w14:prstDash w14:val="solid"/>
            <w14:miter w14:lim="400000"/>
          </w14:textOutline>
        </w:rPr>
        <w:t>“</w:t>
      </w:r>
      <w:r w:rsidR="00737373" w:rsidRPr="00827996">
        <w:rPr>
          <w:rFonts w:cs="Times New Roman"/>
          <w:b/>
          <w:lang w:val="sq-AL"/>
          <w14:textOutline w14:w="12700" w14:cap="flat" w14:cmpd="sng" w14:algn="ctr">
            <w14:noFill/>
            <w14:prstDash w14:val="solid"/>
            <w14:miter w14:lim="400000"/>
          </w14:textOutline>
        </w:rPr>
        <w:t>Interpelanca ime</w:t>
      </w:r>
      <w:r>
        <w:rPr>
          <w:rFonts w:cs="Times New Roman"/>
          <w:b/>
          <w:lang w:val="sq-AL"/>
          <w14:textOutline w14:w="12700" w14:cap="flat" w14:cmpd="sng" w14:algn="ctr">
            <w14:noFill/>
            <w14:prstDash w14:val="solid"/>
            <w14:miter w14:lim="400000"/>
          </w14:textOutline>
        </w:rPr>
        <w:t>”</w:t>
      </w:r>
    </w:p>
    <w:p w:rsidR="00737373" w:rsidRPr="00827996" w:rsidRDefault="00737373" w:rsidP="00737373">
      <w:pPr>
        <w:pStyle w:val="Body"/>
        <w:jc w:val="both"/>
        <w:rPr>
          <w:rFonts w:cs="Times New Roman"/>
          <w:lang w:val="sq-AL"/>
          <w14:textOutline w14:w="12700" w14:cap="flat" w14:cmpd="sng" w14:algn="ctr">
            <w14:noFill/>
            <w14:prstDash w14:val="solid"/>
            <w14:miter w14:lim="400000"/>
          </w14:textOutline>
        </w:rPr>
      </w:pPr>
    </w:p>
    <w:p w:rsidR="00737373" w:rsidRPr="00827996" w:rsidRDefault="00737373" w:rsidP="004846CA">
      <w:pPr>
        <w:pStyle w:val="Body"/>
        <w:numPr>
          <w:ilvl w:val="0"/>
          <w:numId w:val="33"/>
        </w:numPr>
        <w:tabs>
          <w:tab w:val="left" w:pos="270"/>
          <w:tab w:val="left" w:pos="540"/>
        </w:tabs>
        <w:ind w:left="0" w:firstLine="270"/>
        <w:jc w:val="both"/>
        <w:rPr>
          <w:rFonts w:cs="Times New Roman"/>
          <w:lang w:val="sq-AL"/>
          <w14:textOutline w14:w="12700" w14:cap="flat" w14:cmpd="sng" w14:algn="ctr">
            <w14:noFill/>
            <w14:prstDash w14:val="solid"/>
            <w14:miter w14:lim="400000"/>
          </w14:textOutline>
        </w:rPr>
      </w:pPr>
      <w:r w:rsidRPr="00827996">
        <w:rPr>
          <w:rFonts w:cs="Times New Roman"/>
          <w:lang w:val="sq-AL"/>
          <w14:textOutline w14:w="12700" w14:cap="flat" w14:cmpd="sng" w14:algn="ctr">
            <w14:noFill/>
            <w14:prstDash w14:val="solid"/>
            <w14:miter w14:lim="400000"/>
          </w14:textOutline>
        </w:rPr>
        <w:t>Nëpërmjet platformës, në seksionin “Interpelanca im</w:t>
      </w:r>
      <w:r w:rsidR="00007507">
        <w:rPr>
          <w:rFonts w:cs="Times New Roman"/>
          <w:lang w:val="sq-AL"/>
          <w14:textOutline w14:w="12700" w14:cap="flat" w14:cmpd="sng" w14:algn="ctr">
            <w14:noFill/>
            <w14:prstDash w14:val="solid"/>
            <w14:miter w14:lim="400000"/>
          </w14:textOutline>
        </w:rPr>
        <w:t>e”, qytetarët paraqesin kërkesat e tyre</w:t>
      </w:r>
      <w:r w:rsidRPr="00827996">
        <w:rPr>
          <w:rFonts w:cs="Times New Roman"/>
          <w:lang w:val="sq-AL"/>
          <w14:textOutline w14:w="12700" w14:cap="flat" w14:cmpd="sng" w14:algn="ctr">
            <w14:noFill/>
            <w14:prstDash w14:val="solid"/>
            <w14:miter w14:lim="400000"/>
          </w14:textOutline>
        </w:rPr>
        <w:t xml:space="preserve"> për takim publik me funksionarët e lartë politikë, sipas parashikimeve të nenit 17 të këtij ligji, </w:t>
      </w:r>
      <w:r w:rsidRPr="00007507">
        <w:rPr>
          <w:rFonts w:cs="Times New Roman"/>
          <w:lang w:val="sq-AL"/>
          <w14:textOutline w14:w="12700" w14:cap="flat" w14:cmpd="sng" w14:algn="ctr">
            <w14:noFill/>
            <w14:prstDash w14:val="solid"/>
            <w14:miter w14:lim="400000"/>
          </w14:textOutline>
        </w:rPr>
        <w:t>të cilat</w:t>
      </w:r>
      <w:r w:rsidRPr="00827996">
        <w:rPr>
          <w:rFonts w:cs="Times New Roman"/>
          <w:lang w:val="sq-AL"/>
          <w14:textOutline w14:w="12700" w14:cap="flat" w14:cmpd="sng" w14:algn="ctr">
            <w14:noFill/>
            <w14:prstDash w14:val="solid"/>
            <w14:miter w14:lim="400000"/>
          </w14:textOutline>
        </w:rPr>
        <w:t>, pas vlerësimit paraprak, shqyrtohen nga Agjencia në bashkëpunim me funksionarin politik të Kryeministrit, të zëvendëskryeministrit, të anëtarëve të kabinetit qeveritar, të cilët orga</w:t>
      </w:r>
      <w:r w:rsidR="00007507">
        <w:rPr>
          <w:rFonts w:cs="Times New Roman"/>
          <w:lang w:val="sq-AL"/>
          <w14:textOutline w14:w="12700" w14:cap="flat" w14:cmpd="sng" w14:algn="ctr">
            <w14:noFill/>
            <w14:prstDash w14:val="solid"/>
            <w14:miter w14:lim="400000"/>
          </w14:textOutline>
        </w:rPr>
        <w:t xml:space="preserve">nizojnë së bashku me Agjencinë </w:t>
      </w:r>
      <w:r w:rsidRPr="00827996">
        <w:rPr>
          <w:rFonts w:cs="Times New Roman"/>
          <w:lang w:val="sq-AL"/>
          <w14:textOutline w14:w="12700" w14:cap="flat" w14:cmpd="sng" w14:algn="ctr">
            <w14:noFill/>
            <w14:prstDash w14:val="solid"/>
            <w14:miter w14:lim="400000"/>
          </w14:textOutline>
        </w:rPr>
        <w:t xml:space="preserve">një kalendar të përcaktuar dhe të publikuar në platformën </w:t>
      </w:r>
      <w:r w:rsidRPr="00827996">
        <w:rPr>
          <w:rFonts w:cs="Times New Roman"/>
          <w:rtl/>
          <w:lang w:val="sq-AL"/>
          <w14:textOutline w14:w="12700" w14:cap="flat" w14:cmpd="sng" w14:algn="ctr">
            <w14:noFill/>
            <w14:prstDash w14:val="solid"/>
            <w14:miter w14:lim="400000"/>
          </w14:textOutline>
        </w:rPr>
        <w:t>“</w:t>
      </w:r>
      <w:r w:rsidRPr="00827996">
        <w:rPr>
          <w:rFonts w:cs="Times New Roman"/>
          <w:lang w:val="sq-AL"/>
          <w14:textOutline w14:w="12700" w14:cap="flat" w14:cmpd="sng" w14:algn="ctr">
            <w14:noFill/>
            <w14:prstDash w14:val="solid"/>
            <w14:miter w14:lim="400000"/>
          </w14:textOutline>
        </w:rPr>
        <w:t>Me ty për Shqipërinë që duam” për zhvillimin e interpelancës.</w:t>
      </w:r>
    </w:p>
    <w:p w:rsidR="00737373" w:rsidRPr="00827996" w:rsidRDefault="00737373" w:rsidP="004846CA">
      <w:pPr>
        <w:pStyle w:val="Body"/>
        <w:numPr>
          <w:ilvl w:val="0"/>
          <w:numId w:val="33"/>
        </w:numPr>
        <w:tabs>
          <w:tab w:val="left" w:pos="270"/>
          <w:tab w:val="left" w:pos="540"/>
        </w:tabs>
        <w:ind w:left="0" w:firstLine="270"/>
        <w:jc w:val="both"/>
        <w:rPr>
          <w:rFonts w:cs="Times New Roman"/>
          <w:lang w:val="sq-AL"/>
          <w14:textOutline w14:w="12700" w14:cap="flat" w14:cmpd="sng" w14:algn="ctr">
            <w14:noFill/>
            <w14:prstDash w14:val="solid"/>
            <w14:miter w14:lim="400000"/>
          </w14:textOutline>
        </w:rPr>
      </w:pPr>
      <w:r w:rsidRPr="00827996">
        <w:rPr>
          <w:rFonts w:cs="Times New Roman"/>
          <w:lang w:val="sq-AL"/>
          <w14:textOutline w14:w="12700" w14:cap="flat" w14:cmpd="sng" w14:algn="ctr">
            <w14:noFill/>
            <w14:prstDash w14:val="solid"/>
            <w14:miter w14:lim="400000"/>
          </w14:textOutline>
        </w:rPr>
        <w:t>Pas përfundimit të interpelancës, pjesëmarrësit në interpelancë njoftohen nëpërmjet platformës mbi realizueshm</w:t>
      </w:r>
      <w:r w:rsidR="00007507" w:rsidRPr="00007507">
        <w:rPr>
          <w:rFonts w:cs="Times New Roman"/>
          <w:lang w:val="sq-AL"/>
          <w14:textOutline w14:w="12700" w14:cap="flat" w14:cmpd="sng" w14:algn="ctr">
            <w14:noFill/>
            <w14:prstDash w14:val="solid"/>
            <w14:miter w14:lim="400000"/>
          </w14:textOutline>
        </w:rPr>
        <w:t>ë</w:t>
      </w:r>
      <w:r w:rsidRPr="00827996">
        <w:rPr>
          <w:rFonts w:cs="Times New Roman"/>
          <w:lang w:val="sq-AL"/>
          <w14:textOutline w14:w="12700" w14:cap="flat" w14:cmpd="sng" w14:algn="ctr">
            <w14:noFill/>
            <w14:prstDash w14:val="solid"/>
            <w14:miter w14:lim="400000"/>
          </w14:textOutline>
        </w:rPr>
        <w:t>rinë e angazhimeve çdo 30 ditë kalendarike deri në realizimin e plotë të çështjes apo</w:t>
      </w:r>
      <w:r w:rsidR="00007507">
        <w:rPr>
          <w:rFonts w:cs="Times New Roman"/>
          <w:lang w:val="sq-AL"/>
          <w14:textOutline w14:w="12700" w14:cap="flat" w14:cmpd="sng" w14:algn="ctr">
            <w14:noFill/>
            <w14:prstDash w14:val="solid"/>
            <w14:miter w14:lim="400000"/>
          </w14:textOutline>
        </w:rPr>
        <w:t xml:space="preserve"> t</w:t>
      </w:r>
      <w:r w:rsidR="00007507" w:rsidRPr="00007507">
        <w:rPr>
          <w:rFonts w:cs="Times New Roman"/>
          <w:lang w:val="sq-AL"/>
          <w14:textOutline w14:w="12700" w14:cap="flat" w14:cmpd="sng" w14:algn="ctr">
            <w14:noFill/>
            <w14:prstDash w14:val="solid"/>
            <w14:miter w14:lim="400000"/>
          </w14:textOutline>
        </w:rPr>
        <w:t>ë</w:t>
      </w:r>
      <w:r w:rsidRPr="00827996">
        <w:rPr>
          <w:rFonts w:cs="Times New Roman"/>
          <w:lang w:val="sq-AL"/>
          <w14:textOutline w14:w="12700" w14:cap="flat" w14:cmpd="sng" w14:algn="ctr">
            <w14:noFill/>
            <w14:prstDash w14:val="solid"/>
            <w14:miter w14:lim="400000"/>
          </w14:textOutline>
        </w:rPr>
        <w:t xml:space="preserve"> çështjeve të trajtuara në interpelancë.</w:t>
      </w:r>
    </w:p>
    <w:p w:rsidR="00737373" w:rsidRPr="00827996" w:rsidRDefault="00737373" w:rsidP="00737373">
      <w:pPr>
        <w:pStyle w:val="Body"/>
        <w:tabs>
          <w:tab w:val="left" w:pos="270"/>
        </w:tabs>
        <w:jc w:val="both"/>
        <w:rPr>
          <w:rFonts w:cs="Times New Roman"/>
          <w:lang w:val="sq-AL"/>
          <w14:textOutline w14:w="12700" w14:cap="flat" w14:cmpd="sng" w14:algn="ctr">
            <w14:noFill/>
            <w14:prstDash w14:val="solid"/>
            <w14:miter w14:lim="400000"/>
          </w14:textOutline>
        </w:rPr>
      </w:pPr>
    </w:p>
    <w:p w:rsidR="00737373" w:rsidRPr="00827996" w:rsidRDefault="00737373" w:rsidP="00737373">
      <w:pPr>
        <w:pStyle w:val="Body"/>
        <w:tabs>
          <w:tab w:val="left" w:pos="270"/>
        </w:tabs>
        <w:jc w:val="center"/>
        <w:rPr>
          <w:rFonts w:cs="Times New Roman"/>
          <w:lang w:val="sq-AL"/>
          <w14:textOutline w14:w="12700" w14:cap="flat" w14:cmpd="sng" w14:algn="ctr">
            <w14:noFill/>
            <w14:prstDash w14:val="solid"/>
            <w14:miter w14:lim="400000"/>
          </w14:textOutline>
        </w:rPr>
      </w:pPr>
      <w:r w:rsidRPr="00827996">
        <w:rPr>
          <w:rFonts w:cs="Times New Roman"/>
          <w:lang w:val="sq-AL"/>
          <w14:textOutline w14:w="12700" w14:cap="flat" w14:cmpd="sng" w14:algn="ctr">
            <w14:noFill/>
            <w14:prstDash w14:val="solid"/>
            <w14:miter w14:lim="400000"/>
          </w14:textOutline>
        </w:rPr>
        <w:t>Neni 30</w:t>
      </w:r>
    </w:p>
    <w:p w:rsidR="00737373" w:rsidRPr="00827996" w:rsidRDefault="004846CA" w:rsidP="00737373">
      <w:pPr>
        <w:pStyle w:val="Body"/>
        <w:tabs>
          <w:tab w:val="left" w:pos="270"/>
        </w:tabs>
        <w:jc w:val="center"/>
        <w:rPr>
          <w:rFonts w:cs="Times New Roman"/>
          <w:b/>
          <w:lang w:val="sq-AL"/>
          <w14:textOutline w14:w="12700" w14:cap="flat" w14:cmpd="sng" w14:algn="ctr">
            <w14:noFill/>
            <w14:prstDash w14:val="solid"/>
            <w14:miter w14:lim="400000"/>
          </w14:textOutline>
        </w:rPr>
      </w:pPr>
      <w:r>
        <w:rPr>
          <w:rFonts w:cs="Times New Roman"/>
          <w:b/>
          <w:lang w:val="sq-AL"/>
          <w14:textOutline w14:w="12700" w14:cap="flat" w14:cmpd="sng" w14:algn="ctr">
            <w14:noFill/>
            <w14:prstDash w14:val="solid"/>
            <w14:miter w14:lim="400000"/>
          </w14:textOutline>
        </w:rPr>
        <w:t>“</w:t>
      </w:r>
      <w:r w:rsidR="00737373" w:rsidRPr="00827996">
        <w:rPr>
          <w:rFonts w:cs="Times New Roman"/>
          <w:b/>
          <w:lang w:val="sq-AL"/>
          <w14:textOutline w14:w="12700" w14:cap="flat" w14:cmpd="sng" w14:algn="ctr">
            <w14:noFill/>
            <w14:prstDash w14:val="solid"/>
            <w14:miter w14:lim="400000"/>
          </w14:textOutline>
        </w:rPr>
        <w:t>Shkolla ime</w:t>
      </w:r>
      <w:r>
        <w:rPr>
          <w:rFonts w:cs="Times New Roman"/>
          <w:b/>
          <w:lang w:val="sq-AL"/>
          <w14:textOutline w14:w="12700" w14:cap="flat" w14:cmpd="sng" w14:algn="ctr">
            <w14:noFill/>
            <w14:prstDash w14:val="solid"/>
            <w14:miter w14:lim="400000"/>
          </w14:textOutline>
        </w:rPr>
        <w:t>”</w:t>
      </w:r>
    </w:p>
    <w:p w:rsidR="00737373" w:rsidRPr="00827996" w:rsidRDefault="00737373" w:rsidP="00737373">
      <w:pPr>
        <w:pStyle w:val="Body"/>
        <w:tabs>
          <w:tab w:val="left" w:pos="270"/>
        </w:tabs>
        <w:jc w:val="center"/>
        <w:rPr>
          <w:rFonts w:cs="Times New Roman"/>
          <w:lang w:val="sq-AL"/>
          <w14:textOutline w14:w="12700" w14:cap="flat" w14:cmpd="sng" w14:algn="ctr">
            <w14:noFill/>
            <w14:prstDash w14:val="solid"/>
            <w14:miter w14:lim="400000"/>
          </w14:textOutline>
        </w:rPr>
      </w:pPr>
    </w:p>
    <w:p w:rsidR="00737373" w:rsidRPr="00827996" w:rsidRDefault="00737373" w:rsidP="004846CA">
      <w:pPr>
        <w:pStyle w:val="Body"/>
        <w:numPr>
          <w:ilvl w:val="0"/>
          <w:numId w:val="34"/>
        </w:numPr>
        <w:tabs>
          <w:tab w:val="left" w:pos="270"/>
          <w:tab w:val="left" w:pos="540"/>
        </w:tabs>
        <w:ind w:left="0" w:firstLine="270"/>
        <w:jc w:val="both"/>
        <w:rPr>
          <w:rFonts w:cs="Times New Roman"/>
          <w:lang w:val="sq-AL"/>
          <w14:textOutline w14:w="12700" w14:cap="flat" w14:cmpd="sng" w14:algn="ctr">
            <w14:noFill/>
            <w14:prstDash w14:val="solid"/>
            <w14:miter w14:lim="400000"/>
          </w14:textOutline>
        </w:rPr>
      </w:pPr>
      <w:r w:rsidRPr="00827996">
        <w:rPr>
          <w:rFonts w:cs="Times New Roman"/>
          <w:lang w:val="sq-AL"/>
          <w14:textOutline w14:w="12700" w14:cap="flat" w14:cmpd="sng" w14:algn="ctr">
            <w14:noFill/>
            <w14:prstDash w14:val="solid"/>
            <w14:miter w14:lim="400000"/>
          </w14:textOutline>
        </w:rPr>
        <w:t xml:space="preserve">Nëpërmjet platformës, në seksionin “Shkolla ime”, komuniteti parashtron, sipas parashikimeve të nenit 17 të këtij ligji, ide apo projekte për përmirësimin e institucionit arsimor që i shërben atij komuniteti, të cilat, pas vlerësimit paraprak, shqyrtohen nga Agjencia në bashkëpunim me funksionarët politikë të ministrisë përgjegjëse për arsimin dhe pikat e kontaktit të institucionit.  </w:t>
      </w:r>
    </w:p>
    <w:p w:rsidR="00737373" w:rsidRPr="00827996" w:rsidRDefault="00737373" w:rsidP="004846CA">
      <w:pPr>
        <w:pStyle w:val="Body"/>
        <w:ind w:firstLine="270"/>
        <w:jc w:val="both"/>
        <w:rPr>
          <w:rFonts w:cs="Times New Roman"/>
          <w:lang w:val="sq-AL"/>
          <w14:textOutline w14:w="12700" w14:cap="flat" w14:cmpd="sng" w14:algn="ctr">
            <w14:noFill/>
            <w14:prstDash w14:val="solid"/>
            <w14:miter w14:lim="400000"/>
          </w14:textOutline>
        </w:rPr>
      </w:pPr>
      <w:r w:rsidRPr="00827996">
        <w:rPr>
          <w:rFonts w:cs="Times New Roman"/>
          <w:lang w:val="sq-AL"/>
          <w14:textOutline w14:w="12700" w14:cap="flat" w14:cmpd="sng" w14:algn="ctr">
            <w14:noFill/>
            <w14:prstDash w14:val="solid"/>
            <w14:miter w14:lim="400000"/>
          </w14:textOutline>
        </w:rPr>
        <w:t xml:space="preserve">2. Afati i trajtimit të këtyre ideve apo </w:t>
      </w:r>
      <w:r w:rsidR="00007507">
        <w:rPr>
          <w:rFonts w:cs="Times New Roman"/>
          <w:lang w:val="sq-AL"/>
          <w14:textOutline w14:w="12700" w14:cap="flat" w14:cmpd="sng" w14:algn="ctr">
            <w14:noFill/>
            <w14:prstDash w14:val="solid"/>
            <w14:miter w14:lim="400000"/>
          </w14:textOutline>
        </w:rPr>
        <w:t>projekteve është 20 ditë pune nga data e regjistrimit t</w:t>
      </w:r>
      <w:r w:rsidRPr="00827996">
        <w:rPr>
          <w:rFonts w:cs="Times New Roman"/>
          <w:lang w:val="sq-AL"/>
          <w14:textOutline w14:w="12700" w14:cap="flat" w14:cmpd="sng" w14:algn="ctr">
            <w14:noFill/>
            <w14:prstDash w14:val="solid"/>
            <w14:miter w14:lim="400000"/>
          </w14:textOutline>
        </w:rPr>
        <w:t>ë tyre.</w:t>
      </w:r>
    </w:p>
    <w:p w:rsidR="00737373" w:rsidRPr="00827996" w:rsidRDefault="00737373" w:rsidP="004846CA">
      <w:pPr>
        <w:pStyle w:val="Body"/>
        <w:ind w:firstLine="270"/>
        <w:jc w:val="both"/>
        <w:rPr>
          <w:rFonts w:cs="Times New Roman"/>
          <w:lang w:val="sq-AL"/>
          <w14:textOutline w14:w="12700" w14:cap="flat" w14:cmpd="sng" w14:algn="ctr">
            <w14:noFill/>
            <w14:prstDash w14:val="solid"/>
            <w14:miter w14:lim="400000"/>
          </w14:textOutline>
        </w:rPr>
      </w:pPr>
      <w:r w:rsidRPr="00827996">
        <w:rPr>
          <w:rFonts w:cs="Times New Roman"/>
          <w:lang w:val="sq-AL"/>
          <w14:textOutline w14:w="12700" w14:cap="flat" w14:cmpd="sng" w14:algn="ctr">
            <w14:noFill/>
            <w14:prstDash w14:val="solid"/>
            <w14:miter w14:lim="400000"/>
          </w14:textOutline>
        </w:rPr>
        <w:t xml:space="preserve">3. Pas shqyrtimit të projektidesë, nëse ajo rezulton në përputhje me politikën sektoriale dhe programin qeverisës, propozuesit njoftohen periodikisht nga </w:t>
      </w:r>
      <w:r w:rsidR="00827996" w:rsidRPr="00827996">
        <w:rPr>
          <w:rFonts w:cs="Times New Roman"/>
          <w:lang w:val="sq-AL"/>
          <w14:textOutline w14:w="12700" w14:cap="flat" w14:cmpd="sng" w14:algn="ctr">
            <w14:noFill/>
            <w14:prstDash w14:val="solid"/>
            <w14:miter w14:lim="400000"/>
          </w14:textOutline>
        </w:rPr>
        <w:t>Agjencia</w:t>
      </w:r>
      <w:r w:rsidRPr="00827996">
        <w:rPr>
          <w:rFonts w:cs="Times New Roman"/>
          <w:lang w:val="sq-AL"/>
          <w14:textOutline w14:w="12700" w14:cap="flat" w14:cmpd="sng" w14:algn="ctr">
            <w14:noFill/>
            <w14:prstDash w14:val="solid"/>
            <w14:miter w14:lim="400000"/>
          </w14:textOutline>
        </w:rPr>
        <w:t xml:space="preserve"> nëpërmjet </w:t>
      </w:r>
      <w:r w:rsidR="00007507">
        <w:rPr>
          <w:rFonts w:cs="Times New Roman"/>
          <w:lang w:val="sq-AL"/>
          <w14:textOutline w14:w="12700" w14:cap="flat" w14:cmpd="sng" w14:algn="ctr">
            <w14:noFill/>
            <w14:prstDash w14:val="solid"/>
            <w14:miter w14:lim="400000"/>
          </w14:textOutline>
        </w:rPr>
        <w:t xml:space="preserve">platformës mbi realizueshmërinë </w:t>
      </w:r>
      <w:r w:rsidRPr="00827996">
        <w:rPr>
          <w:rFonts w:cs="Times New Roman"/>
          <w:lang w:val="sq-AL"/>
          <w14:textOutline w14:w="12700" w14:cap="flat" w14:cmpd="sng" w14:algn="ctr">
            <w14:noFill/>
            <w14:prstDash w14:val="solid"/>
            <w14:miter w14:lim="400000"/>
          </w14:textOutline>
        </w:rPr>
        <w:t>brenda 100 ditëve punë deri në realizimin e plotë.</w:t>
      </w:r>
    </w:p>
    <w:p w:rsidR="00737373" w:rsidRPr="00827996" w:rsidRDefault="00737373" w:rsidP="00737373">
      <w:pPr>
        <w:pStyle w:val="Body"/>
        <w:jc w:val="center"/>
        <w:rPr>
          <w:rFonts w:cs="Times New Roman"/>
          <w:lang w:val="sq-AL"/>
          <w14:textOutline w14:w="12700" w14:cap="flat" w14:cmpd="sng" w14:algn="ctr">
            <w14:noFill/>
            <w14:prstDash w14:val="solid"/>
            <w14:miter w14:lim="400000"/>
          </w14:textOutline>
        </w:rPr>
      </w:pPr>
    </w:p>
    <w:p w:rsidR="00737373" w:rsidRPr="00827996" w:rsidRDefault="00737373" w:rsidP="00737373">
      <w:pPr>
        <w:pStyle w:val="Body"/>
        <w:jc w:val="center"/>
        <w:rPr>
          <w:rFonts w:cs="Times New Roman"/>
          <w:lang w:val="sq-AL"/>
          <w14:textOutline w14:w="12700" w14:cap="flat" w14:cmpd="sng" w14:algn="ctr">
            <w14:noFill/>
            <w14:prstDash w14:val="solid"/>
            <w14:miter w14:lim="400000"/>
          </w14:textOutline>
        </w:rPr>
      </w:pPr>
      <w:r w:rsidRPr="00827996">
        <w:rPr>
          <w:rFonts w:cs="Times New Roman"/>
          <w:lang w:val="sq-AL"/>
          <w14:textOutline w14:w="12700" w14:cap="flat" w14:cmpd="sng" w14:algn="ctr">
            <w14:noFill/>
            <w14:prstDash w14:val="solid"/>
            <w14:miter w14:lim="400000"/>
          </w14:textOutline>
        </w:rPr>
        <w:t>Neni 31</w:t>
      </w:r>
    </w:p>
    <w:p w:rsidR="00737373" w:rsidRPr="00827996" w:rsidRDefault="004846CA" w:rsidP="00737373">
      <w:pPr>
        <w:pStyle w:val="Body"/>
        <w:jc w:val="center"/>
        <w:rPr>
          <w:rFonts w:cs="Times New Roman"/>
          <w:b/>
          <w:lang w:val="sq-AL"/>
          <w14:textOutline w14:w="12700" w14:cap="flat" w14:cmpd="sng" w14:algn="ctr">
            <w14:noFill/>
            <w14:prstDash w14:val="solid"/>
            <w14:miter w14:lim="400000"/>
          </w14:textOutline>
        </w:rPr>
      </w:pPr>
      <w:r>
        <w:rPr>
          <w:rFonts w:cs="Times New Roman"/>
          <w:b/>
          <w:lang w:val="sq-AL"/>
          <w14:textOutline w14:w="12700" w14:cap="flat" w14:cmpd="sng" w14:algn="ctr">
            <w14:noFill/>
            <w14:prstDash w14:val="solid"/>
            <w14:miter w14:lim="400000"/>
          </w14:textOutline>
        </w:rPr>
        <w:t>“</w:t>
      </w:r>
      <w:r w:rsidR="00737373" w:rsidRPr="00827996">
        <w:rPr>
          <w:rFonts w:cs="Times New Roman"/>
          <w:b/>
          <w:lang w:val="sq-AL"/>
          <w14:textOutline w14:w="12700" w14:cap="flat" w14:cmpd="sng" w14:algn="ctr">
            <w14:noFill/>
            <w14:prstDash w14:val="solid"/>
            <w14:miter w14:lim="400000"/>
          </w14:textOutline>
        </w:rPr>
        <w:t>Nota ime</w:t>
      </w:r>
      <w:r>
        <w:rPr>
          <w:rFonts w:cs="Times New Roman"/>
          <w:b/>
          <w:lang w:val="sq-AL"/>
          <w14:textOutline w14:w="12700" w14:cap="flat" w14:cmpd="sng" w14:algn="ctr">
            <w14:noFill/>
            <w14:prstDash w14:val="solid"/>
            <w14:miter w14:lim="400000"/>
          </w14:textOutline>
        </w:rPr>
        <w:t>”</w:t>
      </w:r>
    </w:p>
    <w:p w:rsidR="00737373" w:rsidRPr="00827996" w:rsidRDefault="00737373" w:rsidP="00737373">
      <w:pPr>
        <w:pStyle w:val="Body"/>
        <w:jc w:val="center"/>
        <w:rPr>
          <w:rFonts w:cs="Times New Roman"/>
          <w:lang w:val="sq-AL"/>
          <w14:textOutline w14:w="12700" w14:cap="flat" w14:cmpd="sng" w14:algn="ctr">
            <w14:noFill/>
            <w14:prstDash w14:val="solid"/>
            <w14:miter w14:lim="400000"/>
          </w14:textOutline>
        </w:rPr>
      </w:pPr>
    </w:p>
    <w:p w:rsidR="00737373" w:rsidRPr="00827996" w:rsidRDefault="00737373" w:rsidP="004846CA">
      <w:pPr>
        <w:pStyle w:val="Body"/>
        <w:numPr>
          <w:ilvl w:val="0"/>
          <w:numId w:val="28"/>
        </w:numPr>
        <w:tabs>
          <w:tab w:val="left" w:pos="270"/>
          <w:tab w:val="left" w:pos="540"/>
        </w:tabs>
        <w:ind w:left="0" w:firstLine="270"/>
        <w:jc w:val="both"/>
        <w:rPr>
          <w:rFonts w:cs="Times New Roman"/>
          <w:lang w:val="sq-AL"/>
          <w14:textOutline w14:w="12700" w14:cap="flat" w14:cmpd="sng" w14:algn="ctr">
            <w14:noFill/>
            <w14:prstDash w14:val="solid"/>
            <w14:miter w14:lim="400000"/>
          </w14:textOutline>
        </w:rPr>
      </w:pPr>
      <w:r w:rsidRPr="00827996">
        <w:rPr>
          <w:rFonts w:cs="Times New Roman"/>
          <w:lang w:val="sq-AL"/>
          <w14:textOutline w14:w="12700" w14:cap="flat" w14:cmpd="sng" w14:algn="ctr">
            <w14:noFill/>
            <w14:prstDash w14:val="solid"/>
            <w14:miter w14:lim="400000"/>
          </w14:textOutline>
        </w:rPr>
        <w:t>Nga notat e qytetarëve do të gjenerohet periodikisht çdo muaj një notë mesatare, e cila do të bëhet publike. Ky vlerësim do të mundësojë informimin në kohë reale të publikut dhe të qeverisë për nivelin e pëlqyeshmërisë së një shërbimi të ofruar nga institucioni publik.</w:t>
      </w:r>
    </w:p>
    <w:p w:rsidR="00737373" w:rsidRPr="00827996" w:rsidRDefault="00737373" w:rsidP="004846CA">
      <w:pPr>
        <w:pStyle w:val="Body"/>
        <w:numPr>
          <w:ilvl w:val="0"/>
          <w:numId w:val="28"/>
        </w:numPr>
        <w:tabs>
          <w:tab w:val="left" w:pos="270"/>
          <w:tab w:val="left" w:pos="540"/>
        </w:tabs>
        <w:ind w:left="0" w:firstLine="270"/>
        <w:jc w:val="both"/>
        <w:rPr>
          <w:rFonts w:cs="Times New Roman"/>
          <w:lang w:val="sq-AL"/>
          <w14:textOutline w14:w="12700" w14:cap="flat" w14:cmpd="sng" w14:algn="ctr">
            <w14:noFill/>
            <w14:prstDash w14:val="solid"/>
            <w14:miter w14:lim="400000"/>
          </w14:textOutline>
        </w:rPr>
      </w:pPr>
      <w:r w:rsidRPr="00827996">
        <w:rPr>
          <w:rFonts w:cs="Times New Roman"/>
          <w:lang w:val="sq-AL"/>
          <w14:textOutline w14:w="12700" w14:cap="flat" w14:cmpd="sng" w14:algn="ctr">
            <w14:noFill/>
            <w14:prstDash w14:val="solid"/>
            <w14:miter w14:lim="400000"/>
          </w14:textOutline>
        </w:rPr>
        <w:t>Përmes këtij vlerësimi do të dalë edhe një koeficient për vlerësimin zyrtar të çdo drejtuesi dhe ekipi të një institucioni shërbimesh, në nivel qendror apo vendor.</w:t>
      </w:r>
    </w:p>
    <w:p w:rsidR="00737373" w:rsidRPr="00827996" w:rsidRDefault="00737373" w:rsidP="004846CA">
      <w:pPr>
        <w:pStyle w:val="Body"/>
        <w:numPr>
          <w:ilvl w:val="0"/>
          <w:numId w:val="28"/>
        </w:numPr>
        <w:tabs>
          <w:tab w:val="left" w:pos="270"/>
          <w:tab w:val="left" w:pos="540"/>
        </w:tabs>
        <w:ind w:left="0" w:firstLine="270"/>
        <w:jc w:val="both"/>
        <w:rPr>
          <w:rFonts w:cs="Times New Roman"/>
          <w:lang w:val="sq-AL"/>
          <w14:textOutline w14:w="12700" w14:cap="flat" w14:cmpd="sng" w14:algn="ctr">
            <w14:noFill/>
            <w14:prstDash w14:val="solid"/>
            <w14:miter w14:lim="400000"/>
          </w14:textOutline>
        </w:rPr>
      </w:pPr>
      <w:r w:rsidRPr="00827996">
        <w:rPr>
          <w:rFonts w:cs="Times New Roman"/>
          <w:lang w:val="sq-AL"/>
          <w14:textOutline w14:w="12700" w14:cap="flat" w14:cmpd="sng" w14:algn="ctr">
            <w14:noFill/>
            <w14:prstDash w14:val="solid"/>
            <w14:miter w14:lim="400000"/>
          </w14:textOutline>
        </w:rPr>
        <w:t xml:space="preserve">Raportimi do të bëhet në mënyrë periodike mujore, tremujore, gjashtëmujore dhe vjetore në rubrikën përkatëse në faqen e </w:t>
      </w:r>
      <w:r w:rsidR="00827996" w:rsidRPr="00827996">
        <w:rPr>
          <w:rFonts w:cs="Times New Roman"/>
          <w:lang w:val="sq-AL"/>
          <w14:textOutline w14:w="12700" w14:cap="flat" w14:cmpd="sng" w14:algn="ctr">
            <w14:noFill/>
            <w14:prstDash w14:val="solid"/>
            <w14:miter w14:lim="400000"/>
          </w14:textOutline>
        </w:rPr>
        <w:t>platformës</w:t>
      </w:r>
      <w:r w:rsidRPr="00827996">
        <w:rPr>
          <w:rFonts w:cs="Times New Roman"/>
          <w:lang w:val="sq-AL"/>
          <w14:textOutline w14:w="12700" w14:cap="flat" w14:cmpd="sng" w14:algn="ctr">
            <w14:noFill/>
            <w14:prstDash w14:val="solid"/>
            <w14:miter w14:lim="400000"/>
          </w14:textOutline>
        </w:rPr>
        <w:t xml:space="preserve"> www.shqiperiaqeduam.al.</w:t>
      </w:r>
    </w:p>
    <w:p w:rsidR="00737373" w:rsidRPr="00827996" w:rsidRDefault="00737373" w:rsidP="00737373">
      <w:pPr>
        <w:pStyle w:val="Body"/>
        <w:jc w:val="both"/>
        <w:rPr>
          <w:rFonts w:cs="Times New Roman"/>
          <w:lang w:val="sq-AL"/>
          <w14:textOutline w14:w="12700" w14:cap="flat" w14:cmpd="sng" w14:algn="ctr">
            <w14:noFill/>
            <w14:prstDash w14:val="solid"/>
            <w14:miter w14:lim="400000"/>
          </w14:textOutline>
        </w:rPr>
      </w:pPr>
    </w:p>
    <w:p w:rsidR="00737373" w:rsidRPr="00827996" w:rsidRDefault="00737373" w:rsidP="00737373">
      <w:pPr>
        <w:pStyle w:val="Body"/>
        <w:jc w:val="center"/>
        <w:rPr>
          <w:rFonts w:cs="Times New Roman"/>
          <w:lang w:val="sq-AL"/>
          <w14:textOutline w14:w="12700" w14:cap="flat" w14:cmpd="sng" w14:algn="ctr">
            <w14:noFill/>
            <w14:prstDash w14:val="solid"/>
            <w14:miter w14:lim="400000"/>
          </w14:textOutline>
        </w:rPr>
      </w:pPr>
      <w:r w:rsidRPr="00827996">
        <w:rPr>
          <w:rFonts w:cs="Times New Roman"/>
          <w:lang w:val="sq-AL"/>
          <w14:textOutline w14:w="12700" w14:cap="flat" w14:cmpd="sng" w14:algn="ctr">
            <w14:noFill/>
            <w14:prstDash w14:val="solid"/>
            <w14:miter w14:lim="400000"/>
          </w14:textOutline>
        </w:rPr>
        <w:t>Neni 32</w:t>
      </w:r>
    </w:p>
    <w:p w:rsidR="00737373" w:rsidRPr="00827996" w:rsidRDefault="004846CA" w:rsidP="00737373">
      <w:pPr>
        <w:pStyle w:val="Body"/>
        <w:jc w:val="center"/>
        <w:rPr>
          <w:rFonts w:cs="Times New Roman"/>
          <w:b/>
          <w:lang w:val="sq-AL"/>
          <w14:textOutline w14:w="12700" w14:cap="flat" w14:cmpd="sng" w14:algn="ctr">
            <w14:noFill/>
            <w14:prstDash w14:val="solid"/>
            <w14:miter w14:lim="400000"/>
          </w14:textOutline>
        </w:rPr>
      </w:pPr>
      <w:r>
        <w:rPr>
          <w:rFonts w:cs="Times New Roman"/>
          <w:b/>
          <w:lang w:val="sq-AL"/>
          <w14:textOutline w14:w="12700" w14:cap="flat" w14:cmpd="sng" w14:algn="ctr">
            <w14:noFill/>
            <w14:prstDash w14:val="solid"/>
            <w14:miter w14:lim="400000"/>
          </w14:textOutline>
        </w:rPr>
        <w:t>“</w:t>
      </w:r>
      <w:r w:rsidR="00737373" w:rsidRPr="00827996">
        <w:rPr>
          <w:rFonts w:cs="Times New Roman"/>
          <w:b/>
          <w:lang w:val="sq-AL"/>
          <w14:textOutline w14:w="12700" w14:cap="flat" w14:cmpd="sng" w14:algn="ctr">
            <w14:noFill/>
            <w14:prstDash w14:val="solid"/>
            <w14:miter w14:lim="400000"/>
          </w14:textOutline>
        </w:rPr>
        <w:t>Dua të kontribuoj</w:t>
      </w:r>
      <w:r>
        <w:rPr>
          <w:rFonts w:cs="Times New Roman"/>
          <w:b/>
          <w:lang w:val="sq-AL"/>
          <w14:textOutline w14:w="12700" w14:cap="flat" w14:cmpd="sng" w14:algn="ctr">
            <w14:noFill/>
            <w14:prstDash w14:val="solid"/>
            <w14:miter w14:lim="400000"/>
          </w14:textOutline>
        </w:rPr>
        <w:t>”</w:t>
      </w:r>
    </w:p>
    <w:p w:rsidR="00737373" w:rsidRPr="00827996" w:rsidRDefault="00737373" w:rsidP="004846CA">
      <w:pPr>
        <w:pStyle w:val="Body"/>
        <w:tabs>
          <w:tab w:val="left" w:pos="540"/>
        </w:tabs>
        <w:ind w:firstLine="270"/>
        <w:jc w:val="center"/>
        <w:rPr>
          <w:rFonts w:cs="Times New Roman"/>
          <w:lang w:val="sq-AL"/>
          <w14:textOutline w14:w="12700" w14:cap="flat" w14:cmpd="sng" w14:algn="ctr">
            <w14:noFill/>
            <w14:prstDash w14:val="solid"/>
            <w14:miter w14:lim="400000"/>
          </w14:textOutline>
        </w:rPr>
      </w:pPr>
    </w:p>
    <w:p w:rsidR="00737373" w:rsidRPr="00827996" w:rsidRDefault="00737373" w:rsidP="004846CA">
      <w:pPr>
        <w:pStyle w:val="Body"/>
        <w:numPr>
          <w:ilvl w:val="0"/>
          <w:numId w:val="35"/>
        </w:numPr>
        <w:tabs>
          <w:tab w:val="left" w:pos="270"/>
          <w:tab w:val="left" w:pos="540"/>
        </w:tabs>
        <w:ind w:left="0" w:firstLine="270"/>
        <w:jc w:val="both"/>
        <w:rPr>
          <w:rFonts w:cs="Times New Roman"/>
          <w:lang w:val="sq-AL"/>
          <w14:textOutline w14:w="12700" w14:cap="flat" w14:cmpd="sng" w14:algn="ctr">
            <w14:noFill/>
            <w14:prstDash w14:val="solid"/>
            <w14:miter w14:lim="400000"/>
          </w14:textOutline>
        </w:rPr>
      </w:pPr>
      <w:r w:rsidRPr="00827996">
        <w:rPr>
          <w:rFonts w:cs="Times New Roman"/>
          <w:lang w:val="sq-AL"/>
          <w14:textOutline w14:w="12700" w14:cap="flat" w14:cmpd="sng" w14:algn="ctr">
            <w14:noFill/>
            <w14:prstDash w14:val="solid"/>
            <w14:miter w14:lim="400000"/>
          </w14:textOutline>
        </w:rPr>
        <w:t xml:space="preserve">Nëpërmjet platformës, në seksionin “Dua të kontribuoj”, qytetarët paraqesin </w:t>
      </w:r>
      <w:r w:rsidR="00827996" w:rsidRPr="00827996">
        <w:rPr>
          <w:rFonts w:cs="Times New Roman"/>
          <w:lang w:val="sq-AL"/>
          <w14:textOutline w14:w="12700" w14:cap="flat" w14:cmpd="sng" w14:algn="ctr">
            <w14:noFill/>
            <w14:prstDash w14:val="solid"/>
            <w14:miter w14:lim="400000"/>
          </w14:textOutline>
        </w:rPr>
        <w:t>gatishmërinë</w:t>
      </w:r>
      <w:r w:rsidRPr="00827996">
        <w:rPr>
          <w:rFonts w:cs="Times New Roman"/>
          <w:lang w:val="sq-AL"/>
          <w14:textOutline w14:w="12700" w14:cap="flat" w14:cmpd="sng" w14:algn="ctr">
            <w14:noFill/>
            <w14:prstDash w14:val="solid"/>
            <w14:miter w14:lim="400000"/>
          </w14:textOutline>
        </w:rPr>
        <w:t xml:space="preserve"> e tyre për të kontribuar ose për t’u angazhuar, sipas parashikimeve të nenit 17 të këtij ligji, </w:t>
      </w:r>
      <w:r w:rsidR="00286583">
        <w:rPr>
          <w:rFonts w:cs="Times New Roman"/>
          <w:lang w:val="sq-AL"/>
          <w14:textOutline w14:w="12700" w14:cap="flat" w14:cmpd="sng" w14:algn="ctr">
            <w14:noFill/>
            <w14:prstDash w14:val="solid"/>
            <w14:miter w14:lim="400000"/>
          </w14:textOutline>
        </w:rPr>
        <w:t>e</w:t>
      </w:r>
      <w:r w:rsidRPr="00827996">
        <w:rPr>
          <w:rFonts w:cs="Times New Roman"/>
          <w:lang w:val="sq-AL"/>
          <w14:textOutline w14:w="12700" w14:cap="flat" w14:cmpd="sng" w14:algn="ctr">
            <w14:noFill/>
            <w14:prstDash w14:val="solid"/>
            <w14:miter w14:lim="400000"/>
          </w14:textOutline>
        </w:rPr>
        <w:t xml:space="preserve"> cila, pas</w:t>
      </w:r>
      <w:r w:rsidR="00286583">
        <w:rPr>
          <w:rFonts w:cs="Times New Roman"/>
          <w:lang w:val="sq-AL"/>
          <w14:textOutline w14:w="12700" w14:cap="flat" w14:cmpd="sng" w14:algn="ctr">
            <w14:noFill/>
            <w14:prstDash w14:val="solid"/>
            <w14:miter w14:lim="400000"/>
          </w14:textOutline>
        </w:rPr>
        <w:t xml:space="preserve"> vlerësimit paraprak, shqyrtohet</w:t>
      </w:r>
      <w:r w:rsidRPr="00827996">
        <w:rPr>
          <w:rFonts w:cs="Times New Roman"/>
          <w:lang w:val="sq-AL"/>
          <w14:textOutline w14:w="12700" w14:cap="flat" w14:cmpd="sng" w14:algn="ctr">
            <w14:noFill/>
            <w14:prstDash w14:val="solid"/>
            <w14:miter w14:lim="400000"/>
          </w14:textOutline>
        </w:rPr>
        <w:t xml:space="preserve"> nga Agjencia në bashkëpunim me funksionarët politikë të ministrive, si dhe pikat e kontaktit të </w:t>
      </w:r>
      <w:r w:rsidRPr="00286583">
        <w:rPr>
          <w:rFonts w:cs="Times New Roman"/>
          <w:lang w:val="sq-AL"/>
          <w14:textOutline w14:w="12700" w14:cap="flat" w14:cmpd="sng" w14:algn="ctr">
            <w14:noFill/>
            <w14:prstDash w14:val="solid"/>
            <w14:miter w14:lim="400000"/>
          </w14:textOutline>
        </w:rPr>
        <w:t>DAP-it.</w:t>
      </w:r>
      <w:r w:rsidRPr="00827996">
        <w:rPr>
          <w:rFonts w:cs="Times New Roman"/>
          <w:lang w:val="sq-AL"/>
          <w14:textOutline w14:w="12700" w14:cap="flat" w14:cmpd="sng" w14:algn="ctr">
            <w14:noFill/>
            <w14:prstDash w14:val="solid"/>
            <w14:miter w14:lim="400000"/>
          </w14:textOutline>
        </w:rPr>
        <w:t xml:space="preserve">  </w:t>
      </w:r>
    </w:p>
    <w:p w:rsidR="00737373" w:rsidRPr="00827996" w:rsidRDefault="00737373" w:rsidP="004846CA">
      <w:pPr>
        <w:pStyle w:val="Body"/>
        <w:tabs>
          <w:tab w:val="left" w:pos="540"/>
        </w:tabs>
        <w:ind w:firstLine="270"/>
        <w:jc w:val="both"/>
        <w:rPr>
          <w:rFonts w:cs="Times New Roman"/>
          <w:lang w:val="sq-AL"/>
          <w14:textOutline w14:w="12700" w14:cap="flat" w14:cmpd="sng" w14:algn="ctr">
            <w14:noFill/>
            <w14:prstDash w14:val="solid"/>
            <w14:miter w14:lim="400000"/>
          </w14:textOutline>
        </w:rPr>
      </w:pPr>
      <w:r w:rsidRPr="00827996">
        <w:rPr>
          <w:rFonts w:cs="Times New Roman"/>
          <w:lang w:val="sq-AL"/>
          <w14:textOutline w14:w="12700" w14:cap="flat" w14:cmpd="sng" w14:algn="ctr">
            <w14:noFill/>
            <w14:prstDash w14:val="solid"/>
            <w14:miter w14:lim="400000"/>
          </w14:textOutline>
        </w:rPr>
        <w:lastRenderedPageBreak/>
        <w:t xml:space="preserve">2. Brenda 10 ditëve punë, personi informohet për interesin e institucionit mbi mënyrën e </w:t>
      </w:r>
      <w:r w:rsidR="00827996" w:rsidRPr="00827996">
        <w:rPr>
          <w:rFonts w:cs="Times New Roman"/>
          <w:lang w:val="sq-AL"/>
          <w14:textOutline w14:w="12700" w14:cap="flat" w14:cmpd="sng" w14:algn="ctr">
            <w14:noFill/>
            <w14:prstDash w14:val="solid"/>
            <w14:miter w14:lim="400000"/>
          </w14:textOutline>
        </w:rPr>
        <w:t>angazhimit</w:t>
      </w:r>
      <w:r w:rsidRPr="00827996">
        <w:rPr>
          <w:rFonts w:cs="Times New Roman"/>
          <w:lang w:val="sq-AL"/>
          <w14:textOutline w14:w="12700" w14:cap="flat" w14:cmpd="sng" w14:algn="ctr">
            <w14:noFill/>
            <w14:prstDash w14:val="solid"/>
            <w14:miter w14:lim="400000"/>
          </w14:textOutline>
        </w:rPr>
        <w:t xml:space="preserve"> të tij/ të saj, si dhe mbi procedurat ligjore përkatëse në lidhje me këtë angazhim. </w:t>
      </w:r>
    </w:p>
    <w:p w:rsidR="00737373" w:rsidRPr="00827996" w:rsidRDefault="00737373" w:rsidP="00737373">
      <w:pPr>
        <w:pStyle w:val="Body"/>
        <w:rPr>
          <w:rFonts w:cs="Times New Roman"/>
          <w:lang w:val="sq-AL"/>
          <w14:textOutline w14:w="12700" w14:cap="flat" w14:cmpd="sng" w14:algn="ctr">
            <w14:noFill/>
            <w14:prstDash w14:val="solid"/>
            <w14:miter w14:lim="400000"/>
          </w14:textOutline>
        </w:rPr>
      </w:pPr>
    </w:p>
    <w:p w:rsidR="00737373" w:rsidRPr="00827996" w:rsidRDefault="00737373" w:rsidP="00737373">
      <w:pPr>
        <w:pStyle w:val="Body"/>
        <w:jc w:val="center"/>
        <w:rPr>
          <w:rFonts w:cs="Times New Roman"/>
          <w:lang w:val="sq-AL"/>
          <w14:textOutline w14:w="12700" w14:cap="flat" w14:cmpd="sng" w14:algn="ctr">
            <w14:noFill/>
            <w14:prstDash w14:val="solid"/>
            <w14:miter w14:lim="400000"/>
          </w14:textOutline>
        </w:rPr>
      </w:pPr>
      <w:r w:rsidRPr="00827996">
        <w:rPr>
          <w:rFonts w:cs="Times New Roman"/>
          <w:lang w:val="sq-AL"/>
          <w14:textOutline w14:w="12700" w14:cap="flat" w14:cmpd="sng" w14:algn="ctr">
            <w14:noFill/>
            <w14:prstDash w14:val="solid"/>
            <w14:miter w14:lim="400000"/>
          </w14:textOutline>
        </w:rPr>
        <w:t>Neni 33</w:t>
      </w:r>
    </w:p>
    <w:p w:rsidR="00737373" w:rsidRPr="00827996" w:rsidRDefault="004846CA" w:rsidP="00737373">
      <w:pPr>
        <w:pStyle w:val="Body"/>
        <w:jc w:val="center"/>
        <w:rPr>
          <w:rFonts w:cs="Times New Roman"/>
          <w:b/>
          <w:lang w:val="sq-AL"/>
          <w14:textOutline w14:w="12700" w14:cap="flat" w14:cmpd="sng" w14:algn="ctr">
            <w14:noFill/>
            <w14:prstDash w14:val="solid"/>
            <w14:miter w14:lim="400000"/>
          </w14:textOutline>
        </w:rPr>
      </w:pPr>
      <w:r>
        <w:rPr>
          <w:rFonts w:cs="Times New Roman"/>
          <w:b/>
          <w:lang w:val="sq-AL"/>
          <w14:textOutline w14:w="12700" w14:cap="flat" w14:cmpd="sng" w14:algn="ctr">
            <w14:noFill/>
            <w14:prstDash w14:val="solid"/>
            <w14:miter w14:lim="400000"/>
          </w14:textOutline>
        </w:rPr>
        <w:t>“</w:t>
      </w:r>
      <w:r w:rsidR="00737373" w:rsidRPr="00827996">
        <w:rPr>
          <w:rFonts w:cs="Times New Roman"/>
          <w:b/>
          <w:lang w:val="sq-AL"/>
          <w14:textOutline w14:w="12700" w14:cap="flat" w14:cmpd="sng" w14:algn="ctr">
            <w14:noFill/>
            <w14:prstDash w14:val="solid"/>
            <w14:miter w14:lim="400000"/>
          </w14:textOutline>
        </w:rPr>
        <w:t>Kuvendimi ynë</w:t>
      </w:r>
      <w:r>
        <w:rPr>
          <w:rFonts w:cs="Times New Roman"/>
          <w:b/>
          <w:lang w:val="sq-AL"/>
          <w14:textOutline w14:w="12700" w14:cap="flat" w14:cmpd="sng" w14:algn="ctr">
            <w14:noFill/>
            <w14:prstDash w14:val="solid"/>
            <w14:miter w14:lim="400000"/>
          </w14:textOutline>
        </w:rPr>
        <w:t>”</w:t>
      </w:r>
    </w:p>
    <w:p w:rsidR="00737373" w:rsidRPr="00827996" w:rsidRDefault="00737373" w:rsidP="00737373">
      <w:pPr>
        <w:pStyle w:val="Body"/>
        <w:jc w:val="both"/>
        <w:rPr>
          <w:rFonts w:cs="Times New Roman"/>
          <w:lang w:val="sq-AL"/>
          <w14:textOutline w14:w="12700" w14:cap="flat" w14:cmpd="sng" w14:algn="ctr">
            <w14:noFill/>
            <w14:prstDash w14:val="solid"/>
            <w14:miter w14:lim="400000"/>
          </w14:textOutline>
        </w:rPr>
      </w:pPr>
    </w:p>
    <w:p w:rsidR="00737373" w:rsidRPr="00827996" w:rsidRDefault="00737373" w:rsidP="004846CA">
      <w:pPr>
        <w:pStyle w:val="Body"/>
        <w:numPr>
          <w:ilvl w:val="0"/>
          <w:numId w:val="29"/>
        </w:numPr>
        <w:tabs>
          <w:tab w:val="left" w:pos="90"/>
          <w:tab w:val="left" w:pos="270"/>
          <w:tab w:val="left" w:pos="450"/>
        </w:tabs>
        <w:ind w:left="0" w:firstLine="180"/>
        <w:jc w:val="both"/>
        <w:rPr>
          <w:rFonts w:cs="Times New Roman"/>
          <w:lang w:val="sq-AL"/>
          <w14:textOutline w14:w="12700" w14:cap="flat" w14:cmpd="sng" w14:algn="ctr">
            <w14:noFill/>
            <w14:prstDash w14:val="solid"/>
            <w14:miter w14:lim="400000"/>
          </w14:textOutline>
        </w:rPr>
      </w:pPr>
      <w:r w:rsidRPr="00827996">
        <w:rPr>
          <w:rFonts w:cs="Times New Roman"/>
          <w:lang w:val="sq-AL"/>
          <w14:textOutline w14:w="12700" w14:cap="flat" w14:cmpd="sng" w14:algn="ctr">
            <w14:noFill/>
            <w14:prstDash w14:val="solid"/>
            <w14:miter w14:lim="400000"/>
          </w14:textOutline>
        </w:rPr>
        <w:t>Nëpërmjet platformës, në seksionin “Kuvendimi ynë”, qytetarët në kohë reale paraqesin opinione mbi tema të caktuara</w:t>
      </w:r>
      <w:r w:rsidRPr="007F2803">
        <w:rPr>
          <w:rFonts w:cs="Times New Roman"/>
          <w:lang w:val="sq-AL"/>
          <w14:textOutline w14:w="12700" w14:cap="flat" w14:cmpd="sng" w14:algn="ctr">
            <w14:noFill/>
            <w14:prstDash w14:val="solid"/>
            <w14:miter w14:lim="400000"/>
          </w14:textOutline>
        </w:rPr>
        <w:t xml:space="preserve">, </w:t>
      </w:r>
      <w:r w:rsidR="00827996" w:rsidRPr="007F2803">
        <w:rPr>
          <w:rFonts w:cs="Times New Roman"/>
          <w:lang w:val="sq-AL"/>
          <w14:textOutline w14:w="12700" w14:cap="flat" w14:cmpd="sng" w14:algn="ctr">
            <w14:noFill/>
            <w14:prstDash w14:val="solid"/>
            <w14:miter w14:lim="400000"/>
          </w14:textOutline>
        </w:rPr>
        <w:t>të lanç</w:t>
      </w:r>
      <w:r w:rsidRPr="007F2803">
        <w:rPr>
          <w:rFonts w:cs="Times New Roman"/>
          <w:lang w:val="sq-AL"/>
          <w14:textOutline w14:w="12700" w14:cap="flat" w14:cmpd="sng" w14:algn="ctr">
            <w14:noFill/>
            <w14:prstDash w14:val="solid"/>
            <w14:miter w14:lim="400000"/>
          </w14:textOutline>
        </w:rPr>
        <w:t>uara në</w:t>
      </w:r>
      <w:r w:rsidRPr="00827996">
        <w:rPr>
          <w:rFonts w:cs="Times New Roman"/>
          <w:lang w:val="sq-AL"/>
          <w14:textOutline w14:w="12700" w14:cap="flat" w14:cmpd="sng" w14:algn="ctr">
            <w14:noFill/>
            <w14:prstDash w14:val="solid"/>
            <w14:miter w14:lim="400000"/>
          </w14:textOutline>
        </w:rPr>
        <w:t xml:space="preserve"> mënyrë periodike nga Agjenci</w:t>
      </w:r>
      <w:r w:rsidR="00286583">
        <w:rPr>
          <w:rFonts w:cs="Times New Roman"/>
          <w:lang w:val="sq-AL"/>
          <w14:textOutline w14:w="12700" w14:cap="flat" w14:cmpd="sng" w14:algn="ctr">
            <w14:noFill/>
            <w14:prstDash w14:val="solid"/>
            <w14:miter w14:lim="400000"/>
          </w14:textOutline>
        </w:rPr>
        <w:t>a, për një qeverisje më të mirë,</w:t>
      </w:r>
      <w:r w:rsidRPr="00827996">
        <w:rPr>
          <w:rFonts w:cs="Times New Roman"/>
          <w:lang w:val="sq-AL"/>
          <w14:textOutline w14:w="12700" w14:cap="flat" w14:cmpd="sng" w14:algn="ctr">
            <w14:noFill/>
            <w14:prstDash w14:val="solid"/>
            <w14:miter w14:lim="400000"/>
          </w14:textOutline>
        </w:rPr>
        <w:t xml:space="preserve"> sipas parashikimeve të nenit 17 të këtij ligji, të cilat analizohen nga Agjencia në bashkëpunim me funksionarët politikë të ministrive, si dhe pikat e kontaktit të institucionit/</w:t>
      </w:r>
      <w:r w:rsidR="00286583">
        <w:rPr>
          <w:rFonts w:cs="Times New Roman"/>
          <w:lang w:val="sq-AL"/>
          <w14:textOutline w14:w="12700" w14:cap="flat" w14:cmpd="sng" w14:algn="ctr">
            <w14:noFill/>
            <w14:prstDash w14:val="solid"/>
            <w14:miter w14:lim="400000"/>
          </w14:textOutline>
        </w:rPr>
        <w:t xml:space="preserve"> institucion</w:t>
      </w:r>
      <w:r w:rsidRPr="00827996">
        <w:rPr>
          <w:rFonts w:cs="Times New Roman"/>
          <w:lang w:val="sq-AL"/>
          <w14:textOutline w14:w="12700" w14:cap="flat" w14:cmpd="sng" w14:algn="ctr">
            <w14:noFill/>
            <w14:prstDash w14:val="solid"/>
            <w14:miter w14:lim="400000"/>
          </w14:textOutline>
        </w:rPr>
        <w:t xml:space="preserve">eve, të cilat janë propozuese apo zhvilluese të reformave apo </w:t>
      </w:r>
      <w:r w:rsidR="00827996" w:rsidRPr="00827996">
        <w:rPr>
          <w:rFonts w:cs="Times New Roman"/>
          <w:lang w:val="sq-AL"/>
          <w14:textOutline w14:w="12700" w14:cap="flat" w14:cmpd="sng" w14:algn="ctr">
            <w14:noFill/>
            <w14:prstDash w14:val="solid"/>
            <w14:miter w14:lim="400000"/>
          </w14:textOutline>
        </w:rPr>
        <w:t>nismave</w:t>
      </w:r>
      <w:r w:rsidRPr="00827996">
        <w:rPr>
          <w:rFonts w:cs="Times New Roman"/>
          <w:lang w:val="sq-AL"/>
          <w14:textOutline w14:w="12700" w14:cap="flat" w14:cmpd="sng" w14:algn="ctr">
            <w14:noFill/>
            <w14:prstDash w14:val="solid"/>
            <w14:miter w14:lim="400000"/>
          </w14:textOutline>
        </w:rPr>
        <w:t xml:space="preserve"> që iu referohet opinioni.  </w:t>
      </w:r>
    </w:p>
    <w:p w:rsidR="00737373" w:rsidRPr="00827996" w:rsidRDefault="00737373" w:rsidP="004846CA">
      <w:pPr>
        <w:pStyle w:val="Body"/>
        <w:numPr>
          <w:ilvl w:val="0"/>
          <w:numId w:val="29"/>
        </w:numPr>
        <w:tabs>
          <w:tab w:val="left" w:pos="90"/>
          <w:tab w:val="left" w:pos="270"/>
          <w:tab w:val="left" w:pos="450"/>
        </w:tabs>
        <w:ind w:left="0" w:firstLine="180"/>
        <w:jc w:val="both"/>
        <w:rPr>
          <w:rFonts w:cs="Times New Roman"/>
          <w:lang w:val="sq-AL"/>
          <w14:textOutline w14:w="12700" w14:cap="flat" w14:cmpd="sng" w14:algn="ctr">
            <w14:noFill/>
            <w14:prstDash w14:val="solid"/>
            <w14:miter w14:lim="400000"/>
          </w14:textOutline>
        </w:rPr>
      </w:pPr>
      <w:r w:rsidRPr="00827996">
        <w:rPr>
          <w:rFonts w:cs="Times New Roman"/>
          <w:lang w:val="sq-AL"/>
          <w14:textOutline w14:w="12700" w14:cap="flat" w14:cmpd="sng" w14:algn="ctr">
            <w14:noFill/>
            <w14:prstDash w14:val="solid"/>
            <w14:miter w14:lim="400000"/>
          </w14:textOutline>
        </w:rPr>
        <w:t>Agjencia ruan të drejtën të mos publikojë mendime apo komente</w:t>
      </w:r>
      <w:r w:rsidR="00286583">
        <w:rPr>
          <w:rFonts w:cs="Times New Roman"/>
          <w:lang w:val="sq-AL"/>
          <w14:textOutline w14:w="12700" w14:cap="flat" w14:cmpd="sng" w14:algn="ctr">
            <w14:noFill/>
            <w14:prstDash w14:val="solid"/>
            <w14:miter w14:lim="400000"/>
          </w14:textOutline>
        </w:rPr>
        <w:t>,</w:t>
      </w:r>
      <w:r w:rsidRPr="00827996">
        <w:rPr>
          <w:rFonts w:cs="Times New Roman"/>
          <w:lang w:val="sq-AL"/>
          <w14:textOutline w14:w="12700" w14:cap="flat" w14:cmpd="sng" w14:algn="ctr">
            <w14:noFill/>
            <w14:prstDash w14:val="solid"/>
            <w14:miter w14:lim="400000"/>
          </w14:textOutline>
        </w:rPr>
        <w:t xml:space="preserve"> të cilat përmbajnë sharje apo shpifje, si dhe sulme personale ndaj personave publikë.</w:t>
      </w:r>
    </w:p>
    <w:p w:rsidR="00737373" w:rsidRPr="00827996" w:rsidRDefault="00737373" w:rsidP="004846CA">
      <w:pPr>
        <w:pStyle w:val="Body"/>
        <w:tabs>
          <w:tab w:val="left" w:pos="90"/>
          <w:tab w:val="left" w:pos="270"/>
          <w:tab w:val="left" w:pos="450"/>
        </w:tabs>
        <w:ind w:firstLine="180"/>
        <w:jc w:val="both"/>
        <w:rPr>
          <w:rFonts w:cs="Times New Roman"/>
          <w:lang w:val="sq-AL"/>
          <w14:textOutline w14:w="12700" w14:cap="flat" w14:cmpd="sng" w14:algn="ctr">
            <w14:noFill/>
            <w14:prstDash w14:val="solid"/>
            <w14:miter w14:lim="400000"/>
          </w14:textOutline>
        </w:rPr>
      </w:pPr>
      <w:r w:rsidRPr="00827996">
        <w:rPr>
          <w:rFonts w:cs="Times New Roman"/>
          <w:lang w:val="sq-AL"/>
          <w14:textOutline w14:w="12700" w14:cap="flat" w14:cmpd="sng" w14:algn="ctr">
            <w14:noFill/>
            <w14:prstDash w14:val="solid"/>
            <w14:miter w14:lim="400000"/>
          </w14:textOutline>
        </w:rPr>
        <w:t xml:space="preserve">3. Brenda 30 ditëve punë, personi informohet mbi analizën e kryer nga institucionet në lidhje me këtë opinion. </w:t>
      </w:r>
    </w:p>
    <w:p w:rsidR="00737373" w:rsidRPr="00827996" w:rsidRDefault="00737373" w:rsidP="00737373">
      <w:pPr>
        <w:pStyle w:val="BodyA"/>
        <w:rPr>
          <w:rFonts w:cs="Times New Roman"/>
          <w:b/>
          <w:bCs/>
          <w:lang w:val="sq-AL"/>
        </w:rPr>
      </w:pPr>
    </w:p>
    <w:p w:rsidR="00737373" w:rsidRPr="00827996" w:rsidRDefault="00737373" w:rsidP="00737373">
      <w:pPr>
        <w:pStyle w:val="BodyA"/>
        <w:rPr>
          <w:rFonts w:cs="Times New Roman"/>
          <w:b/>
          <w:bCs/>
          <w:lang w:val="sq-AL"/>
        </w:rPr>
      </w:pPr>
    </w:p>
    <w:p w:rsidR="00737373" w:rsidRPr="00827996" w:rsidRDefault="00737373" w:rsidP="00737373">
      <w:pPr>
        <w:pStyle w:val="BodyA"/>
        <w:jc w:val="center"/>
        <w:rPr>
          <w:rFonts w:cs="Times New Roman"/>
          <w:lang w:val="sq-AL"/>
        </w:rPr>
      </w:pPr>
      <w:r w:rsidRPr="00827996">
        <w:rPr>
          <w:rFonts w:cs="Times New Roman"/>
          <w:lang w:val="sq-AL"/>
        </w:rPr>
        <w:t>KREU V</w:t>
      </w:r>
      <w:r w:rsidR="00960848">
        <w:rPr>
          <w:rFonts w:cs="Times New Roman"/>
          <w:lang w:val="sq-AL"/>
        </w:rPr>
        <w:t>II</w:t>
      </w:r>
    </w:p>
    <w:p w:rsidR="00737373" w:rsidRPr="00827996" w:rsidRDefault="00737373" w:rsidP="00737373">
      <w:pPr>
        <w:pStyle w:val="BodyA"/>
        <w:jc w:val="center"/>
        <w:rPr>
          <w:rFonts w:cs="Times New Roman"/>
          <w:b/>
          <w:bCs/>
          <w:lang w:val="sq-AL"/>
        </w:rPr>
      </w:pPr>
      <w:r w:rsidRPr="00827996">
        <w:rPr>
          <w:rFonts w:cs="Times New Roman"/>
          <w:b/>
          <w:bCs/>
          <w:lang w:val="sq-AL"/>
        </w:rPr>
        <w:t>KONTROLLI I VEPRIMTARISË ADMINISTRATIVE</w:t>
      </w:r>
    </w:p>
    <w:p w:rsidR="00737373" w:rsidRPr="00827996" w:rsidRDefault="00737373" w:rsidP="00737373">
      <w:pPr>
        <w:pStyle w:val="BodyA"/>
        <w:rPr>
          <w:rFonts w:cs="Times New Roman"/>
          <w:lang w:val="sq-AL"/>
        </w:rPr>
      </w:pPr>
    </w:p>
    <w:p w:rsidR="00737373" w:rsidRPr="00827996" w:rsidRDefault="00737373" w:rsidP="00737373">
      <w:pPr>
        <w:pStyle w:val="BodyA"/>
        <w:jc w:val="center"/>
        <w:rPr>
          <w:rFonts w:cs="Times New Roman"/>
          <w:lang w:val="sq-AL"/>
        </w:rPr>
      </w:pPr>
      <w:r w:rsidRPr="00827996">
        <w:rPr>
          <w:rFonts w:cs="Times New Roman"/>
          <w:lang w:val="sq-AL"/>
        </w:rPr>
        <w:t>Neni 34</w:t>
      </w:r>
    </w:p>
    <w:p w:rsidR="00737373" w:rsidRPr="00827996" w:rsidRDefault="00737373" w:rsidP="00737373">
      <w:pPr>
        <w:pStyle w:val="BodyA"/>
        <w:jc w:val="center"/>
        <w:rPr>
          <w:rFonts w:cs="Times New Roman"/>
          <w:b/>
          <w:bCs/>
          <w:lang w:val="sq-AL"/>
        </w:rPr>
      </w:pPr>
      <w:r w:rsidRPr="00827996">
        <w:rPr>
          <w:rFonts w:cs="Times New Roman"/>
          <w:b/>
          <w:bCs/>
          <w:lang w:val="sq-AL"/>
        </w:rPr>
        <w:t>Kontrolli i veprimtarisë administrative</w:t>
      </w:r>
    </w:p>
    <w:p w:rsidR="00737373" w:rsidRPr="00827996" w:rsidRDefault="00737373" w:rsidP="00737373">
      <w:pPr>
        <w:pStyle w:val="BodyA"/>
        <w:rPr>
          <w:rFonts w:cs="Times New Roman"/>
          <w:lang w:val="sq-AL"/>
        </w:rPr>
      </w:pPr>
    </w:p>
    <w:p w:rsidR="00737373" w:rsidRPr="00827996" w:rsidRDefault="00737373" w:rsidP="00286583">
      <w:pPr>
        <w:pStyle w:val="BodyA"/>
        <w:ind w:firstLine="180"/>
        <w:jc w:val="both"/>
        <w:rPr>
          <w:rFonts w:cs="Times New Roman"/>
          <w:lang w:val="sq-AL"/>
        </w:rPr>
      </w:pPr>
      <w:r w:rsidRPr="00827996">
        <w:rPr>
          <w:rFonts w:cs="Times New Roman"/>
          <w:lang w:val="sq-AL"/>
        </w:rPr>
        <w:t xml:space="preserve">1. Veprimtaria administrative e institucioneve të administratës </w:t>
      </w:r>
      <w:r w:rsidR="00755B60">
        <w:rPr>
          <w:rFonts w:cs="Times New Roman"/>
          <w:lang w:val="sq-AL"/>
        </w:rPr>
        <w:t>shtetërore</w:t>
      </w:r>
      <w:r w:rsidRPr="00827996">
        <w:rPr>
          <w:rFonts w:cs="Times New Roman"/>
          <w:lang w:val="sq-AL"/>
        </w:rPr>
        <w:t xml:space="preserve">, përveç kontrollit administrativ, i cili kryhet në përputhje me dispozitat e kodit të procedurave administrative mbi mjetet ligjore administrative dhe të legjislacionit në fuqi, si dhe të kontrollit të gjykatës, i nënshtrohet edhe kontrollit nga Agjencia për Dialog dhe Bashkëqeverisje. </w:t>
      </w:r>
    </w:p>
    <w:p w:rsidR="00737373" w:rsidRPr="00827996" w:rsidRDefault="00737373" w:rsidP="00286583">
      <w:pPr>
        <w:pStyle w:val="BodyA"/>
        <w:ind w:firstLine="180"/>
        <w:jc w:val="both"/>
        <w:rPr>
          <w:rFonts w:cs="Times New Roman"/>
          <w:lang w:val="sq-AL"/>
        </w:rPr>
      </w:pPr>
      <w:r w:rsidRPr="00827996">
        <w:rPr>
          <w:rFonts w:cs="Times New Roman"/>
          <w:lang w:val="sq-AL"/>
        </w:rPr>
        <w:t>2. Kontrolli nga Agjencia ka si qëllim që</w:t>
      </w:r>
      <w:r w:rsidR="00286583">
        <w:rPr>
          <w:rFonts w:cs="Times New Roman"/>
          <w:lang w:val="sq-AL"/>
        </w:rPr>
        <w:t>,</w:t>
      </w:r>
      <w:r w:rsidRPr="00827996">
        <w:rPr>
          <w:rFonts w:cs="Times New Roman"/>
          <w:lang w:val="sq-AL"/>
        </w:rPr>
        <w:t xml:space="preserve"> në kuadër të sigurimit të llogaridhënies dhe të ofrimit të shërbimeve publike</w:t>
      </w:r>
      <w:r w:rsidR="00286583">
        <w:rPr>
          <w:rFonts w:cs="Times New Roman"/>
          <w:lang w:val="sq-AL"/>
        </w:rPr>
        <w:t>,</w:t>
      </w:r>
      <w:r w:rsidRPr="00827996">
        <w:rPr>
          <w:rFonts w:cs="Times New Roman"/>
          <w:lang w:val="sq-AL"/>
        </w:rPr>
        <w:t xml:space="preserve"> të garantojë kryerjen e veprimtarisë administrative nga institucionet e administratës </w:t>
      </w:r>
      <w:r w:rsidR="00755B60">
        <w:rPr>
          <w:rFonts w:cs="Times New Roman"/>
          <w:lang w:val="sq-AL"/>
        </w:rPr>
        <w:t>shtetërore</w:t>
      </w:r>
      <w:r w:rsidRPr="00827996">
        <w:rPr>
          <w:rFonts w:cs="Times New Roman"/>
          <w:lang w:val="sq-AL"/>
        </w:rPr>
        <w:t xml:space="preserve"> në mënyrë të shpejtë, efikase, transparente dhe me cilësinë më të lartë.</w:t>
      </w:r>
    </w:p>
    <w:p w:rsidR="00737373" w:rsidRPr="00827996" w:rsidRDefault="00737373" w:rsidP="00286583">
      <w:pPr>
        <w:pStyle w:val="BodyA"/>
        <w:ind w:firstLine="180"/>
        <w:jc w:val="both"/>
        <w:rPr>
          <w:rFonts w:cs="Times New Roman"/>
          <w:lang w:val="sq-AL"/>
        </w:rPr>
      </w:pPr>
      <w:r w:rsidRPr="00827996">
        <w:rPr>
          <w:rFonts w:cs="Times New Roman"/>
          <w:lang w:val="sq-AL"/>
        </w:rPr>
        <w:t xml:space="preserve">3. Agjencia, në bashkëpunim me institucionin e administratës </w:t>
      </w:r>
      <w:r w:rsidR="00755B60">
        <w:rPr>
          <w:rFonts w:cs="Times New Roman"/>
          <w:lang w:val="sq-AL"/>
        </w:rPr>
        <w:t>shtetërore</w:t>
      </w:r>
      <w:r w:rsidRPr="00827996">
        <w:rPr>
          <w:rFonts w:cs="Times New Roman"/>
          <w:lang w:val="sq-AL"/>
        </w:rPr>
        <w:t xml:space="preserve">, heton kryesisht të gjitha faktet dhe vlerëson të gjitha rrethanat e nevojshme për kontrollin e veprimtarisë administrative të institucionit të administratës </w:t>
      </w:r>
      <w:r w:rsidR="00755B60">
        <w:rPr>
          <w:rFonts w:cs="Times New Roman"/>
          <w:lang w:val="sq-AL"/>
        </w:rPr>
        <w:t>shtetërore</w:t>
      </w:r>
      <w:r w:rsidRPr="00827996">
        <w:rPr>
          <w:rFonts w:cs="Times New Roman"/>
          <w:lang w:val="sq-AL"/>
        </w:rPr>
        <w:t xml:space="preserve">. Kur është e nevojshme kryerja e hetimeve të thelluara për konstatimin e fakteve të nevojshme të çështjes, titullari i institucionit, me paraqitjen e kërkesës së Drejtorit të Përgjithshëm të Agjencisë, miraton krijimin e një grupi pune, pjesë e të cilit do të jenë personat e ngarkuar nga Drejtori i Përgjithshëm i Agjencisë sipas përcaktimit në kërkesë. </w:t>
      </w:r>
    </w:p>
    <w:p w:rsidR="00737373" w:rsidRPr="00827996" w:rsidRDefault="00737373" w:rsidP="00737373">
      <w:pPr>
        <w:pStyle w:val="Body"/>
        <w:rPr>
          <w:rFonts w:cs="Times New Roman"/>
          <w:b/>
          <w:bCs/>
          <w:shd w:val="clear" w:color="auto" w:fill="FFFF00"/>
          <w:lang w:val="sq-AL"/>
        </w:rPr>
      </w:pPr>
    </w:p>
    <w:p w:rsidR="00737373" w:rsidRPr="00827996" w:rsidRDefault="00737373" w:rsidP="00737373">
      <w:pPr>
        <w:pStyle w:val="BodyA"/>
        <w:jc w:val="center"/>
        <w:rPr>
          <w:rFonts w:cs="Times New Roman"/>
          <w:lang w:val="sq-AL"/>
        </w:rPr>
      </w:pPr>
      <w:r w:rsidRPr="00827996">
        <w:rPr>
          <w:rFonts w:cs="Times New Roman"/>
          <w:lang w:val="sq-AL"/>
        </w:rPr>
        <w:t>Neni 35</w:t>
      </w:r>
    </w:p>
    <w:p w:rsidR="00737373" w:rsidRPr="00827996" w:rsidRDefault="00737373" w:rsidP="00737373">
      <w:pPr>
        <w:pStyle w:val="BodyA"/>
        <w:jc w:val="center"/>
        <w:rPr>
          <w:rFonts w:cs="Times New Roman"/>
          <w:b/>
          <w:bCs/>
          <w:lang w:val="sq-AL"/>
        </w:rPr>
      </w:pPr>
      <w:r w:rsidRPr="00827996">
        <w:rPr>
          <w:rFonts w:cs="Times New Roman"/>
          <w:b/>
          <w:bCs/>
          <w:lang w:val="sq-AL"/>
        </w:rPr>
        <w:t>Ankesat për kontrollin e veprimtarisë dhe elementet formale të saj</w:t>
      </w:r>
    </w:p>
    <w:p w:rsidR="00737373" w:rsidRPr="00827996" w:rsidRDefault="00737373" w:rsidP="00737373">
      <w:pPr>
        <w:pStyle w:val="Body"/>
        <w:jc w:val="both"/>
        <w:rPr>
          <w:rFonts w:cs="Times New Roman"/>
          <w:lang w:val="sq-AL"/>
        </w:rPr>
      </w:pPr>
    </w:p>
    <w:p w:rsidR="00737373" w:rsidRPr="00827996" w:rsidRDefault="00737373" w:rsidP="00286583">
      <w:pPr>
        <w:pStyle w:val="Body"/>
        <w:ind w:firstLine="180"/>
        <w:jc w:val="both"/>
        <w:rPr>
          <w:rFonts w:cs="Times New Roman"/>
          <w:lang w:val="sq-AL"/>
        </w:rPr>
      </w:pPr>
      <w:r w:rsidRPr="00827996">
        <w:rPr>
          <w:rFonts w:cs="Times New Roman"/>
          <w:lang w:val="sq-AL"/>
        </w:rPr>
        <w:t>1. Ankesat që i drejtohen Agjencisë për kontrollin e veprimtarisë administrative mund të jetë:</w:t>
      </w:r>
    </w:p>
    <w:p w:rsidR="00737373" w:rsidRPr="00827996" w:rsidRDefault="00737373" w:rsidP="00286583">
      <w:pPr>
        <w:pStyle w:val="Body"/>
        <w:ind w:firstLine="180"/>
        <w:jc w:val="both"/>
        <w:rPr>
          <w:rFonts w:cs="Times New Roman"/>
          <w:lang w:val="sq-AL"/>
        </w:rPr>
      </w:pPr>
      <w:r w:rsidRPr="00827996">
        <w:rPr>
          <w:rFonts w:cs="Times New Roman"/>
          <w:lang w:val="sq-AL"/>
        </w:rPr>
        <w:t xml:space="preserve">a) në format elektronik në </w:t>
      </w:r>
      <w:r w:rsidR="00827996" w:rsidRPr="00827996">
        <w:rPr>
          <w:rFonts w:cs="Times New Roman"/>
          <w:lang w:val="sq-AL"/>
        </w:rPr>
        <w:t>platformën</w:t>
      </w:r>
      <w:r w:rsidRPr="00827996">
        <w:rPr>
          <w:rFonts w:cs="Times New Roman"/>
          <w:lang w:val="sq-AL"/>
        </w:rPr>
        <w:t xml:space="preserve"> “Me ty për Shqipërinë që duam”;</w:t>
      </w:r>
    </w:p>
    <w:p w:rsidR="00737373" w:rsidRPr="00827996" w:rsidRDefault="00737373" w:rsidP="00286583">
      <w:pPr>
        <w:pStyle w:val="Body"/>
        <w:ind w:firstLine="180"/>
        <w:jc w:val="both"/>
        <w:rPr>
          <w:rFonts w:cs="Times New Roman"/>
          <w:lang w:val="sq-AL"/>
        </w:rPr>
      </w:pPr>
      <w:r w:rsidRPr="00827996">
        <w:rPr>
          <w:rFonts w:cs="Times New Roman"/>
          <w:lang w:val="sq-AL"/>
        </w:rPr>
        <w:t xml:space="preserve">b) në raste </w:t>
      </w:r>
      <w:r w:rsidR="00345672">
        <w:rPr>
          <w:rFonts w:cs="Times New Roman"/>
          <w:lang w:val="sq-AL"/>
        </w:rPr>
        <w:t>q</w:t>
      </w:r>
      <w:r w:rsidR="00345672" w:rsidRPr="00345672">
        <w:rPr>
          <w:rFonts w:cs="Times New Roman"/>
          <w:lang w:val="sq-AL"/>
        </w:rPr>
        <w:t>ë</w:t>
      </w:r>
      <w:r w:rsidR="00345672">
        <w:rPr>
          <w:rFonts w:cs="Times New Roman"/>
          <w:lang w:val="sq-AL"/>
        </w:rPr>
        <w:t xml:space="preserve"> b</w:t>
      </w:r>
      <w:r w:rsidR="00345672" w:rsidRPr="00345672">
        <w:rPr>
          <w:rFonts w:cs="Times New Roman"/>
          <w:lang w:val="sq-AL"/>
        </w:rPr>
        <w:t>ë</w:t>
      </w:r>
      <w:r w:rsidR="00345672">
        <w:rPr>
          <w:rFonts w:cs="Times New Roman"/>
          <w:lang w:val="sq-AL"/>
        </w:rPr>
        <w:t>jn</w:t>
      </w:r>
      <w:r w:rsidR="00345672" w:rsidRPr="00345672">
        <w:rPr>
          <w:rFonts w:cs="Times New Roman"/>
          <w:lang w:val="sq-AL"/>
        </w:rPr>
        <w:t>ë</w:t>
      </w:r>
      <w:r w:rsidR="00345672">
        <w:rPr>
          <w:rFonts w:cs="Times New Roman"/>
          <w:lang w:val="sq-AL"/>
        </w:rPr>
        <w:t xml:space="preserve"> p</w:t>
      </w:r>
      <w:r w:rsidR="00345672" w:rsidRPr="00345672">
        <w:rPr>
          <w:rFonts w:cs="Times New Roman"/>
          <w:lang w:val="sq-AL"/>
        </w:rPr>
        <w:t>ë</w:t>
      </w:r>
      <w:r w:rsidR="00345672">
        <w:rPr>
          <w:rFonts w:cs="Times New Roman"/>
          <w:lang w:val="sq-AL"/>
        </w:rPr>
        <w:t>rjashtim</w:t>
      </w:r>
      <w:r w:rsidRPr="00827996">
        <w:rPr>
          <w:rFonts w:cs="Times New Roman"/>
          <w:lang w:val="sq-AL"/>
        </w:rPr>
        <w:t>, në formë të shkruar, pranë Agjencisë</w:t>
      </w:r>
      <w:r w:rsidR="0080046A">
        <w:rPr>
          <w:rFonts w:cs="Times New Roman"/>
          <w:lang w:val="sq-AL"/>
        </w:rPr>
        <w:t>,</w:t>
      </w:r>
      <w:r w:rsidRPr="00827996">
        <w:rPr>
          <w:rFonts w:cs="Times New Roman"/>
          <w:lang w:val="sq-AL"/>
        </w:rPr>
        <w:t xml:space="preserve"> e cila merr masat për hedhjen e të dhënave përkatëse në platformë; </w:t>
      </w:r>
    </w:p>
    <w:p w:rsidR="00737373" w:rsidRPr="00827996" w:rsidRDefault="00737373" w:rsidP="00286583">
      <w:pPr>
        <w:pStyle w:val="Body"/>
        <w:ind w:firstLine="180"/>
        <w:jc w:val="both"/>
        <w:rPr>
          <w:rFonts w:cs="Times New Roman"/>
          <w:lang w:val="sq-AL"/>
          <w14:textOutline w14:w="12700" w14:cap="flat" w14:cmpd="sng" w14:algn="ctr">
            <w14:noFill/>
            <w14:prstDash w14:val="solid"/>
            <w14:miter w14:lim="400000"/>
          </w14:textOutline>
        </w:rPr>
      </w:pPr>
      <w:r w:rsidRPr="00827996">
        <w:rPr>
          <w:rFonts w:cs="Times New Roman"/>
          <w:lang w:val="sq-AL"/>
          <w14:textOutline w14:w="12700" w14:cap="flat" w14:cmpd="sng" w14:algn="ctr">
            <w14:noFill/>
            <w14:prstDash w14:val="solid"/>
            <w14:miter w14:lim="400000"/>
          </w14:textOutline>
        </w:rPr>
        <w:t xml:space="preserve">2. Organizata me interesa legjitimë mund të kërkojnë kryerjen e kontrollit të veprimeve administrative nëpërmjet disponimit të informacionit të besueshëm mbi çështjet që kanë të bëjnë me grupin e interesit apo </w:t>
      </w:r>
      <w:r w:rsidR="00827996" w:rsidRPr="00827996">
        <w:rPr>
          <w:rFonts w:cs="Times New Roman"/>
          <w:lang w:val="sq-AL"/>
          <w14:textOutline w14:w="12700" w14:cap="flat" w14:cmpd="sng" w14:algn="ctr">
            <w14:noFill/>
            <w14:prstDash w14:val="solid"/>
            <w14:miter w14:lim="400000"/>
          </w14:textOutline>
        </w:rPr>
        <w:t>komunitetin</w:t>
      </w:r>
      <w:r w:rsidRPr="00827996">
        <w:rPr>
          <w:rFonts w:cs="Times New Roman"/>
          <w:lang w:val="sq-AL"/>
          <w14:textOutline w14:w="12700" w14:cap="flat" w14:cmpd="sng" w14:algn="ctr">
            <w14:noFill/>
            <w14:prstDash w14:val="solid"/>
            <w14:miter w14:lim="400000"/>
          </w14:textOutline>
        </w:rPr>
        <w:t xml:space="preserve"> që përfaqësojnë, si dhe të provojnë se përfaqësojnë një person ose grup personash, të cilët i kanë dhënë pëlqimin paraprak me shkrim.</w:t>
      </w:r>
    </w:p>
    <w:p w:rsidR="00737373" w:rsidRPr="00827996" w:rsidRDefault="0080046A" w:rsidP="00286583">
      <w:pPr>
        <w:pStyle w:val="BodyA"/>
        <w:ind w:firstLine="180"/>
        <w:jc w:val="both"/>
        <w:rPr>
          <w:rFonts w:cs="Times New Roman"/>
          <w:lang w:val="sq-AL"/>
        </w:rPr>
      </w:pPr>
      <w:r>
        <w:rPr>
          <w:rFonts w:cs="Times New Roman"/>
          <w:lang w:val="sq-AL"/>
        </w:rPr>
        <w:lastRenderedPageBreak/>
        <w:t xml:space="preserve">3. </w:t>
      </w:r>
      <w:r w:rsidR="00737373" w:rsidRPr="00827996">
        <w:rPr>
          <w:rFonts w:cs="Times New Roman"/>
          <w:lang w:val="sq-AL"/>
        </w:rPr>
        <w:t>Ankesa duhet të jetë mjaftueshëm e qartë për të përcaktuar kërkuesin dhe qëllimin e saj dhe veçanërisht duhet të përmbajë të dhënat e mëposhtme:</w:t>
      </w:r>
    </w:p>
    <w:p w:rsidR="00737373" w:rsidRPr="00827996" w:rsidRDefault="00737373" w:rsidP="00286583">
      <w:pPr>
        <w:pStyle w:val="BodyA"/>
        <w:ind w:firstLine="180"/>
        <w:jc w:val="both"/>
        <w:rPr>
          <w:rFonts w:cs="Times New Roman"/>
          <w:lang w:val="sq-AL"/>
        </w:rPr>
      </w:pPr>
      <w:r w:rsidRPr="00827996">
        <w:rPr>
          <w:rFonts w:cs="Times New Roman"/>
          <w:lang w:val="sq-AL"/>
        </w:rPr>
        <w:t>a) numrin unik të identifikimit (NID) të ankuesit;</w:t>
      </w:r>
    </w:p>
    <w:p w:rsidR="00737373" w:rsidRPr="00827996" w:rsidRDefault="00737373" w:rsidP="00286583">
      <w:pPr>
        <w:pStyle w:val="BodyA"/>
        <w:ind w:firstLine="180"/>
        <w:jc w:val="both"/>
        <w:rPr>
          <w:rFonts w:cs="Times New Roman"/>
          <w:lang w:val="sq-AL"/>
        </w:rPr>
      </w:pPr>
      <w:r w:rsidRPr="00827996">
        <w:rPr>
          <w:rFonts w:cs="Times New Roman"/>
          <w:lang w:val="sq-AL"/>
        </w:rPr>
        <w:t>b) të dhënat e kontaktit;</w:t>
      </w:r>
    </w:p>
    <w:p w:rsidR="00737373" w:rsidRPr="00827996" w:rsidRDefault="00737373" w:rsidP="00286583">
      <w:pPr>
        <w:pStyle w:val="BodyA"/>
        <w:ind w:firstLine="180"/>
        <w:jc w:val="both"/>
        <w:rPr>
          <w:rFonts w:cs="Times New Roman"/>
          <w:lang w:val="sq-AL"/>
        </w:rPr>
      </w:pPr>
      <w:r w:rsidRPr="00827996">
        <w:rPr>
          <w:rFonts w:cs="Times New Roman"/>
          <w:lang w:val="sq-AL"/>
        </w:rPr>
        <w:t>c) shpjegimin për aktin ose veprimin administrativ të kërkuar nga ankuesi, si dhe për rrethanat e mosveprimit të organit përgjegjës;</w:t>
      </w:r>
    </w:p>
    <w:p w:rsidR="00737373" w:rsidRPr="00827996" w:rsidRDefault="00737373" w:rsidP="00286583">
      <w:pPr>
        <w:pStyle w:val="BodyA"/>
        <w:ind w:firstLine="180"/>
        <w:jc w:val="both"/>
        <w:rPr>
          <w:rFonts w:cs="Times New Roman"/>
          <w:lang w:val="sq-AL"/>
        </w:rPr>
      </w:pPr>
      <w:r w:rsidRPr="00827996">
        <w:rPr>
          <w:rFonts w:cs="Times New Roman"/>
          <w:lang w:val="sq-AL"/>
        </w:rPr>
        <w:t>ç) prokurën ose autorizimin për ta përfaqësuar, në rast se kërkesa bëhet nga avokati ose përfaqësuesi i ankuesit.</w:t>
      </w:r>
    </w:p>
    <w:p w:rsidR="00737373" w:rsidRPr="00827996" w:rsidRDefault="00737373" w:rsidP="00286583">
      <w:pPr>
        <w:pStyle w:val="BodyA"/>
        <w:ind w:firstLine="180"/>
        <w:jc w:val="both"/>
        <w:rPr>
          <w:rFonts w:cs="Times New Roman"/>
          <w:lang w:val="sq-AL"/>
        </w:rPr>
      </w:pPr>
      <w:r w:rsidRPr="00827996">
        <w:rPr>
          <w:rFonts w:cs="Times New Roman"/>
          <w:lang w:val="sq-AL"/>
        </w:rPr>
        <w:t xml:space="preserve">4. Nëse paraqitet me shkrim, nëpunësi i Agjencisë regjistron të dhënat e mëposhtme në formatin e platformës: </w:t>
      </w:r>
    </w:p>
    <w:p w:rsidR="00737373" w:rsidRPr="00827996" w:rsidRDefault="00737373" w:rsidP="00286583">
      <w:pPr>
        <w:pStyle w:val="BodyA"/>
        <w:ind w:firstLine="180"/>
        <w:jc w:val="both"/>
        <w:rPr>
          <w:rFonts w:cs="Times New Roman"/>
          <w:lang w:val="sq-AL"/>
        </w:rPr>
      </w:pPr>
      <w:r w:rsidRPr="00827996">
        <w:rPr>
          <w:rFonts w:cs="Times New Roman"/>
          <w:lang w:val="sq-AL"/>
        </w:rPr>
        <w:t>a) numrin unik të identifikimit (NID) të ankuesit;</w:t>
      </w:r>
    </w:p>
    <w:p w:rsidR="00737373" w:rsidRPr="00827996" w:rsidRDefault="00737373" w:rsidP="00286583">
      <w:pPr>
        <w:pStyle w:val="BodyA"/>
        <w:ind w:firstLine="180"/>
        <w:jc w:val="both"/>
        <w:rPr>
          <w:rFonts w:cs="Times New Roman"/>
          <w:lang w:val="sq-AL"/>
        </w:rPr>
      </w:pPr>
      <w:r w:rsidRPr="00827996">
        <w:rPr>
          <w:rFonts w:cs="Times New Roman"/>
          <w:lang w:val="sq-AL"/>
        </w:rPr>
        <w:t xml:space="preserve">b) datën e marrjes në dorëzim të ankesës; </w:t>
      </w:r>
    </w:p>
    <w:p w:rsidR="00737373" w:rsidRPr="00827996" w:rsidRDefault="00737373" w:rsidP="00286583">
      <w:pPr>
        <w:pStyle w:val="BodyA"/>
        <w:ind w:firstLine="180"/>
        <w:jc w:val="both"/>
        <w:rPr>
          <w:rFonts w:cs="Times New Roman"/>
          <w:lang w:val="sq-AL"/>
        </w:rPr>
      </w:pPr>
      <w:r w:rsidRPr="00827996">
        <w:rPr>
          <w:rFonts w:cs="Times New Roman"/>
          <w:lang w:val="sq-AL"/>
        </w:rPr>
        <w:t>c) numrin dhe emërtimin e dokumenteve që i bashkëngjiten ankesës, nëse ka të tilla; dhe</w:t>
      </w:r>
    </w:p>
    <w:p w:rsidR="00737373" w:rsidRPr="00827996" w:rsidRDefault="00737373" w:rsidP="00286583">
      <w:pPr>
        <w:pStyle w:val="BodyA"/>
        <w:ind w:firstLine="180"/>
        <w:jc w:val="both"/>
        <w:rPr>
          <w:rFonts w:cs="Times New Roman"/>
          <w:lang w:val="sq-AL"/>
        </w:rPr>
      </w:pPr>
      <w:r w:rsidRPr="00827996">
        <w:rPr>
          <w:rFonts w:cs="Times New Roman"/>
          <w:lang w:val="sq-AL"/>
        </w:rPr>
        <w:t>ç) të dhënat e kontaktit.</w:t>
      </w:r>
    </w:p>
    <w:p w:rsidR="00737373" w:rsidRPr="00827996" w:rsidRDefault="00737373" w:rsidP="00286583">
      <w:pPr>
        <w:pStyle w:val="Body"/>
        <w:ind w:firstLine="180"/>
        <w:jc w:val="both"/>
        <w:rPr>
          <w:rFonts w:cs="Times New Roman"/>
          <w:lang w:val="sq-AL"/>
        </w:rPr>
      </w:pPr>
      <w:r w:rsidRPr="00827996">
        <w:rPr>
          <w:rFonts w:cs="Times New Roman"/>
          <w:lang w:val="sq-AL"/>
        </w:rPr>
        <w:t>5. Ankesa nuk pranohet</w:t>
      </w:r>
      <w:r w:rsidR="0080046A">
        <w:rPr>
          <w:rFonts w:cs="Times New Roman"/>
          <w:lang w:val="sq-AL"/>
        </w:rPr>
        <w:t>,</w:t>
      </w:r>
      <w:r w:rsidRPr="00827996">
        <w:rPr>
          <w:rFonts w:cs="Times New Roman"/>
          <w:lang w:val="sq-AL"/>
        </w:rPr>
        <w:t xml:space="preserve"> nëse:</w:t>
      </w:r>
    </w:p>
    <w:p w:rsidR="00737373" w:rsidRPr="00827996" w:rsidRDefault="00737373" w:rsidP="00286583">
      <w:pPr>
        <w:pStyle w:val="Body"/>
        <w:ind w:firstLine="180"/>
        <w:jc w:val="both"/>
        <w:rPr>
          <w:rFonts w:cs="Times New Roman"/>
          <w:lang w:val="sq-AL"/>
        </w:rPr>
      </w:pPr>
      <w:r w:rsidRPr="00827996">
        <w:rPr>
          <w:rFonts w:cs="Times New Roman"/>
          <w:lang w:val="sq-AL"/>
        </w:rPr>
        <w:t>a) është anonime;</w:t>
      </w:r>
    </w:p>
    <w:p w:rsidR="00737373" w:rsidRPr="00827996" w:rsidRDefault="00737373" w:rsidP="00286583">
      <w:pPr>
        <w:pStyle w:val="Body"/>
        <w:ind w:firstLine="180"/>
        <w:jc w:val="both"/>
        <w:rPr>
          <w:rFonts w:cs="Times New Roman"/>
          <w:lang w:val="sq-AL"/>
        </w:rPr>
      </w:pPr>
      <w:r w:rsidRPr="00827996">
        <w:rPr>
          <w:rFonts w:cs="Times New Roman"/>
          <w:lang w:val="sq-AL"/>
        </w:rPr>
        <w:t>b) përbën haptazi abuzim me të drejtën e paraqitjes së ankesës para Agjencisë, ose është e papajtueshme me dispozitat e këtij ligji;</w:t>
      </w:r>
    </w:p>
    <w:p w:rsidR="00737373" w:rsidRPr="00827996" w:rsidRDefault="00737373" w:rsidP="00286583">
      <w:pPr>
        <w:pStyle w:val="Body"/>
        <w:ind w:firstLine="180"/>
        <w:jc w:val="both"/>
        <w:rPr>
          <w:rFonts w:cs="Times New Roman"/>
          <w:lang w:val="sq-AL"/>
        </w:rPr>
      </w:pPr>
      <w:r w:rsidRPr="00827996">
        <w:rPr>
          <w:rFonts w:cs="Times New Roman"/>
          <w:lang w:val="sq-AL"/>
        </w:rPr>
        <w:t>c) e njëjta çështje është duke u shqyrtuar në kuadër të një ankese tjetër ose për të është marrë një vendim i mëparshëm dhe nuk ka të dhëna të reja;</w:t>
      </w:r>
    </w:p>
    <w:p w:rsidR="00737373" w:rsidRPr="00827996" w:rsidRDefault="00737373" w:rsidP="00286583">
      <w:pPr>
        <w:pStyle w:val="Body"/>
        <w:ind w:firstLine="180"/>
        <w:jc w:val="both"/>
        <w:rPr>
          <w:rFonts w:cs="Times New Roman"/>
          <w:lang w:val="sq-AL"/>
        </w:rPr>
      </w:pPr>
      <w:r w:rsidRPr="00827996">
        <w:rPr>
          <w:rFonts w:cs="Times New Roman"/>
          <w:lang w:val="sq-AL"/>
        </w:rPr>
        <w:t>ç) është haptazi e pabazuar ose nuk ka informacion të mjaftueshëm për të bërë të mundur një hetim.</w:t>
      </w:r>
    </w:p>
    <w:p w:rsidR="00737373" w:rsidRPr="00827996" w:rsidRDefault="00737373" w:rsidP="00286583">
      <w:pPr>
        <w:pStyle w:val="BodyA"/>
        <w:ind w:firstLine="180"/>
        <w:jc w:val="both"/>
        <w:rPr>
          <w:rFonts w:cs="Times New Roman"/>
          <w:lang w:val="sq-AL"/>
        </w:rPr>
      </w:pPr>
      <w:r w:rsidRPr="00827996">
        <w:rPr>
          <w:rFonts w:cs="Times New Roman"/>
          <w:lang w:val="sq-AL"/>
        </w:rPr>
        <w:t xml:space="preserve">6. Paraqitja e kërkesës për kontrollin e veprimtarisë administrative të një institucioni të administratës </w:t>
      </w:r>
      <w:r w:rsidR="00755B60">
        <w:rPr>
          <w:rFonts w:cs="Times New Roman"/>
          <w:lang w:val="sq-AL"/>
        </w:rPr>
        <w:t>shtetërore</w:t>
      </w:r>
      <w:r w:rsidRPr="00827996">
        <w:rPr>
          <w:rFonts w:cs="Times New Roman"/>
          <w:lang w:val="sq-AL"/>
        </w:rPr>
        <w:t xml:space="preserve"> është pa pagesë.</w:t>
      </w:r>
    </w:p>
    <w:p w:rsidR="00737373" w:rsidRPr="00827996" w:rsidRDefault="00737373" w:rsidP="00737373">
      <w:pPr>
        <w:pStyle w:val="Body"/>
        <w:rPr>
          <w:rFonts w:cs="Times New Roman"/>
          <w:b/>
          <w:bCs/>
          <w:shd w:val="clear" w:color="auto" w:fill="FFFF00"/>
          <w:lang w:val="sq-AL"/>
        </w:rPr>
      </w:pPr>
    </w:p>
    <w:p w:rsidR="00737373" w:rsidRPr="00827996" w:rsidRDefault="00737373" w:rsidP="00737373">
      <w:pPr>
        <w:pStyle w:val="BodyA"/>
        <w:jc w:val="center"/>
        <w:rPr>
          <w:rFonts w:cs="Times New Roman"/>
          <w:lang w:val="sq-AL"/>
        </w:rPr>
      </w:pPr>
      <w:r w:rsidRPr="00827996">
        <w:rPr>
          <w:rFonts w:cs="Times New Roman"/>
          <w:lang w:val="sq-AL"/>
        </w:rPr>
        <w:t>Neni 36</w:t>
      </w:r>
    </w:p>
    <w:p w:rsidR="00737373" w:rsidRPr="00827996" w:rsidRDefault="00737373" w:rsidP="00737373">
      <w:pPr>
        <w:pStyle w:val="BodyA"/>
        <w:jc w:val="center"/>
        <w:rPr>
          <w:rFonts w:cs="Times New Roman"/>
          <w:b/>
          <w:bCs/>
          <w:lang w:val="sq-AL"/>
        </w:rPr>
      </w:pPr>
      <w:r w:rsidRPr="00827996">
        <w:rPr>
          <w:rFonts w:cs="Times New Roman"/>
          <w:b/>
          <w:bCs/>
          <w:lang w:val="sq-AL"/>
        </w:rPr>
        <w:t>Regjistrimi i ankesës dhe njoftimi i palëve</w:t>
      </w:r>
    </w:p>
    <w:p w:rsidR="00737373" w:rsidRPr="00827996" w:rsidRDefault="00737373" w:rsidP="00737373">
      <w:pPr>
        <w:pStyle w:val="BodyA"/>
        <w:jc w:val="center"/>
        <w:rPr>
          <w:rFonts w:cs="Times New Roman"/>
          <w:lang w:val="sq-AL"/>
        </w:rPr>
      </w:pPr>
    </w:p>
    <w:p w:rsidR="00737373" w:rsidRPr="00827996" w:rsidRDefault="00737373" w:rsidP="00286583">
      <w:pPr>
        <w:pStyle w:val="BodyA"/>
        <w:ind w:firstLine="180"/>
        <w:jc w:val="both"/>
        <w:rPr>
          <w:rFonts w:cs="Times New Roman"/>
          <w:lang w:val="sq-AL"/>
        </w:rPr>
      </w:pPr>
      <w:r w:rsidRPr="00827996">
        <w:rPr>
          <w:rFonts w:cs="Times New Roman"/>
          <w:lang w:val="sq-AL"/>
        </w:rPr>
        <w:t>1. Ankesa regjistrohet në Agjenci sipas një numri unik, të cilin çështja e merr në momentin e regjistrimit në platformë. Numri unik është pjesë e regjistrit të posaçëm të çështjeve. Regjistri i ankesave për kontrollin e veprimtarisë administrative përmban informacionin e mëposhtëm:</w:t>
      </w:r>
    </w:p>
    <w:p w:rsidR="00737373" w:rsidRPr="00827996" w:rsidRDefault="00737373" w:rsidP="00286583">
      <w:pPr>
        <w:pStyle w:val="BodyA"/>
        <w:ind w:firstLine="180"/>
        <w:jc w:val="both"/>
        <w:rPr>
          <w:rFonts w:cs="Times New Roman"/>
          <w:lang w:val="sq-AL"/>
        </w:rPr>
      </w:pPr>
      <w:r w:rsidRPr="00827996">
        <w:rPr>
          <w:rFonts w:cs="Times New Roman"/>
          <w:lang w:val="sq-AL"/>
        </w:rPr>
        <w:t>a) numrin unik të ankesës;</w:t>
      </w:r>
    </w:p>
    <w:p w:rsidR="00737373" w:rsidRPr="00827996" w:rsidRDefault="00737373" w:rsidP="00286583">
      <w:pPr>
        <w:pStyle w:val="BodyA"/>
        <w:ind w:firstLine="180"/>
        <w:jc w:val="both"/>
        <w:rPr>
          <w:rFonts w:cs="Times New Roman"/>
          <w:lang w:val="sq-AL"/>
        </w:rPr>
      </w:pPr>
      <w:r w:rsidRPr="00827996">
        <w:rPr>
          <w:rFonts w:cs="Times New Roman"/>
          <w:lang w:val="sq-AL"/>
        </w:rPr>
        <w:t>b) datën e regjistrimit;</w:t>
      </w:r>
    </w:p>
    <w:p w:rsidR="00737373" w:rsidRPr="00827996" w:rsidRDefault="00737373" w:rsidP="00286583">
      <w:pPr>
        <w:pStyle w:val="BodyA"/>
        <w:ind w:firstLine="180"/>
        <w:jc w:val="both"/>
        <w:rPr>
          <w:rFonts w:cs="Times New Roman"/>
          <w:lang w:val="sq-AL"/>
        </w:rPr>
      </w:pPr>
      <w:r w:rsidRPr="00827996">
        <w:rPr>
          <w:rFonts w:cs="Times New Roman"/>
          <w:lang w:val="sq-AL"/>
        </w:rPr>
        <w:t>c) objektin e ankesës;</w:t>
      </w:r>
    </w:p>
    <w:p w:rsidR="00737373" w:rsidRPr="00827996" w:rsidRDefault="00737373" w:rsidP="00286583">
      <w:pPr>
        <w:pStyle w:val="BodyA"/>
        <w:ind w:firstLine="180"/>
        <w:jc w:val="both"/>
        <w:rPr>
          <w:rFonts w:cs="Times New Roman"/>
          <w:lang w:val="sq-AL"/>
        </w:rPr>
      </w:pPr>
      <w:r w:rsidRPr="00827996">
        <w:rPr>
          <w:rFonts w:cs="Times New Roman"/>
          <w:lang w:val="sq-AL"/>
        </w:rPr>
        <w:t>ç) dokumentet që i bashkëngjiten ankesës; dhe</w:t>
      </w:r>
    </w:p>
    <w:p w:rsidR="00737373" w:rsidRPr="00827996" w:rsidRDefault="00737373" w:rsidP="00286583">
      <w:pPr>
        <w:pStyle w:val="BodyA"/>
        <w:ind w:firstLine="180"/>
        <w:jc w:val="both"/>
        <w:rPr>
          <w:rFonts w:cs="Times New Roman"/>
          <w:lang w:val="sq-AL"/>
        </w:rPr>
      </w:pPr>
      <w:r w:rsidRPr="00827996">
        <w:rPr>
          <w:rFonts w:cs="Times New Roman"/>
          <w:lang w:val="sq-AL"/>
        </w:rPr>
        <w:t xml:space="preserve">d) </w:t>
      </w:r>
      <w:r w:rsidR="00345672">
        <w:rPr>
          <w:rFonts w:cs="Times New Roman"/>
          <w:lang w:val="sq-AL"/>
        </w:rPr>
        <w:t xml:space="preserve">dokumentin e </w:t>
      </w:r>
      <w:r w:rsidR="00345672" w:rsidRPr="00345672">
        <w:rPr>
          <w:rFonts w:cs="Times New Roman"/>
          <w:lang w:val="sq-AL"/>
        </w:rPr>
        <w:t>identifikimit</w:t>
      </w:r>
      <w:r w:rsidRPr="00345672">
        <w:rPr>
          <w:rFonts w:cs="Times New Roman"/>
          <w:lang w:val="sq-AL"/>
        </w:rPr>
        <w:t>,</w:t>
      </w:r>
      <w:r w:rsidRPr="00827996">
        <w:rPr>
          <w:rFonts w:cs="Times New Roman"/>
          <w:lang w:val="sq-AL"/>
        </w:rPr>
        <w:t xml:space="preserve"> email-in, numrin e kontaktit të ankuesit dhe adresën në rastin e paraqitjes së ankesës në format joelektronik. </w:t>
      </w:r>
    </w:p>
    <w:p w:rsidR="00737373" w:rsidRPr="00827996" w:rsidRDefault="00737373" w:rsidP="00286583">
      <w:pPr>
        <w:pStyle w:val="BodyA"/>
        <w:ind w:firstLine="180"/>
        <w:jc w:val="both"/>
        <w:rPr>
          <w:rFonts w:cs="Times New Roman"/>
          <w:lang w:val="sq-AL"/>
        </w:rPr>
      </w:pPr>
      <w:r w:rsidRPr="00827996">
        <w:rPr>
          <w:rFonts w:cs="Times New Roman"/>
          <w:lang w:val="sq-AL"/>
        </w:rPr>
        <w:t>2.</w:t>
      </w:r>
      <w:r w:rsidRPr="00827996">
        <w:rPr>
          <w:rFonts w:cs="Times New Roman"/>
          <w:shd w:val="clear" w:color="auto" w:fill="FFFFFF"/>
          <w:lang w:val="sq-AL"/>
        </w:rPr>
        <w:t xml:space="preserve"> Për ankesat e </w:t>
      </w:r>
      <w:r w:rsidR="00827996" w:rsidRPr="00827996">
        <w:rPr>
          <w:rFonts w:cs="Times New Roman"/>
          <w:shd w:val="clear" w:color="auto" w:fill="FFFFFF"/>
          <w:lang w:val="sq-AL"/>
        </w:rPr>
        <w:t>paraqitura</w:t>
      </w:r>
      <w:r w:rsidRPr="00827996">
        <w:rPr>
          <w:rFonts w:cs="Times New Roman"/>
          <w:shd w:val="clear" w:color="auto" w:fill="FFFFFF"/>
          <w:lang w:val="sq-AL"/>
        </w:rPr>
        <w:t xml:space="preserve"> nëpërmjet platformës </w:t>
      </w:r>
      <w:r w:rsidRPr="00827996">
        <w:rPr>
          <w:rFonts w:cs="Times New Roman"/>
          <w:shd w:val="clear" w:color="auto" w:fill="FFFFFF"/>
          <w:rtl/>
          <w:lang w:val="sq-AL"/>
        </w:rPr>
        <w:t>“</w:t>
      </w:r>
      <w:r w:rsidRPr="00827996">
        <w:rPr>
          <w:rFonts w:cs="Times New Roman"/>
          <w:shd w:val="clear" w:color="auto" w:fill="FFFFFF"/>
          <w:lang w:val="sq-AL"/>
        </w:rPr>
        <w:t xml:space="preserve">Me ty për Shqipërinë që duam”, apo të </w:t>
      </w:r>
      <w:r w:rsidR="00827996" w:rsidRPr="00827996">
        <w:rPr>
          <w:rFonts w:cs="Times New Roman"/>
          <w:shd w:val="clear" w:color="auto" w:fill="FFFFFF"/>
          <w:lang w:val="sq-AL"/>
        </w:rPr>
        <w:t>paraqitura</w:t>
      </w:r>
      <w:r w:rsidRPr="00827996">
        <w:rPr>
          <w:rFonts w:cs="Times New Roman"/>
          <w:shd w:val="clear" w:color="auto" w:fill="FFFFFF"/>
          <w:lang w:val="sq-AL"/>
        </w:rPr>
        <w:t xml:space="preserve"> me shkrim pranë Agjencisë dhe të hedhura prej saj në platformë, nëpërmjet postës elektronike të </w:t>
      </w:r>
      <w:r w:rsidR="00827996" w:rsidRPr="00827996">
        <w:rPr>
          <w:rFonts w:cs="Times New Roman"/>
          <w:shd w:val="clear" w:color="auto" w:fill="FFFFFF"/>
          <w:lang w:val="sq-AL"/>
        </w:rPr>
        <w:t>platformës</w:t>
      </w:r>
      <w:r w:rsidRPr="00827996">
        <w:rPr>
          <w:rFonts w:cs="Times New Roman"/>
          <w:shd w:val="clear" w:color="auto" w:fill="FFFFFF"/>
          <w:lang w:val="sq-AL"/>
        </w:rPr>
        <w:t>, merret vërtetimi i paraqitjes së ankesës, i cili përmban numrin unik të ankesës, datën dhe listën e dokumenteve të bashkëlidhura, nëse ka të tilla. Paraqitja e ankesës nëpërmjet sistemit postar vërtetohet nga dokumenti postar.</w:t>
      </w:r>
    </w:p>
    <w:p w:rsidR="00737373" w:rsidRPr="00827996" w:rsidRDefault="00737373" w:rsidP="00737373">
      <w:pPr>
        <w:pStyle w:val="Body"/>
        <w:jc w:val="both"/>
        <w:rPr>
          <w:rFonts w:cs="Times New Roman"/>
          <w:lang w:val="sq-AL"/>
        </w:rPr>
      </w:pPr>
    </w:p>
    <w:p w:rsidR="00737373" w:rsidRPr="00827996" w:rsidRDefault="00737373" w:rsidP="00737373">
      <w:pPr>
        <w:pStyle w:val="BodyA"/>
        <w:jc w:val="center"/>
        <w:rPr>
          <w:rFonts w:cs="Times New Roman"/>
          <w:lang w:val="sq-AL"/>
        </w:rPr>
      </w:pPr>
      <w:r w:rsidRPr="00827996">
        <w:rPr>
          <w:rFonts w:cs="Times New Roman"/>
          <w:lang w:val="sq-AL"/>
        </w:rPr>
        <w:t>Neni 37</w:t>
      </w:r>
    </w:p>
    <w:p w:rsidR="00737373" w:rsidRPr="00827996" w:rsidRDefault="00737373" w:rsidP="00737373">
      <w:pPr>
        <w:pStyle w:val="BodyA"/>
        <w:jc w:val="center"/>
        <w:rPr>
          <w:rFonts w:cs="Times New Roman"/>
          <w:lang w:val="sq-AL"/>
        </w:rPr>
      </w:pPr>
      <w:r w:rsidRPr="00827996">
        <w:rPr>
          <w:rFonts w:cs="Times New Roman"/>
          <w:b/>
          <w:bCs/>
          <w:lang w:val="sq-AL"/>
        </w:rPr>
        <w:t>Pasaktësitë e ankesës</w:t>
      </w:r>
    </w:p>
    <w:p w:rsidR="00737373" w:rsidRPr="00827996" w:rsidRDefault="00737373" w:rsidP="00737373">
      <w:pPr>
        <w:pStyle w:val="BodyA"/>
        <w:ind w:firstLine="360"/>
        <w:jc w:val="both"/>
        <w:rPr>
          <w:rFonts w:cs="Times New Roman"/>
          <w:lang w:val="sq-AL"/>
        </w:rPr>
      </w:pPr>
    </w:p>
    <w:p w:rsidR="00737373" w:rsidRPr="00827996" w:rsidRDefault="00737373" w:rsidP="00286583">
      <w:pPr>
        <w:pStyle w:val="BodyA"/>
        <w:ind w:firstLine="180"/>
        <w:jc w:val="both"/>
        <w:rPr>
          <w:rFonts w:cs="Times New Roman"/>
          <w:lang w:val="sq-AL"/>
        </w:rPr>
      </w:pPr>
      <w:r w:rsidRPr="00827996">
        <w:rPr>
          <w:rFonts w:cs="Times New Roman"/>
          <w:lang w:val="sq-AL"/>
        </w:rPr>
        <w:t xml:space="preserve">1. Në qoftë se ankesa nuk është paraqitur në përputhje me kërkesat e këtij ligji, </w:t>
      </w:r>
      <w:r w:rsidR="00827996" w:rsidRPr="00827996">
        <w:rPr>
          <w:rFonts w:cs="Times New Roman"/>
          <w:lang w:val="sq-AL"/>
        </w:rPr>
        <w:t>Agjencia</w:t>
      </w:r>
      <w:r w:rsidRPr="00827996">
        <w:rPr>
          <w:rFonts w:cs="Times New Roman"/>
          <w:lang w:val="sq-AL"/>
        </w:rPr>
        <w:t xml:space="preserve"> br</w:t>
      </w:r>
      <w:r w:rsidR="0080046A">
        <w:rPr>
          <w:rFonts w:cs="Times New Roman"/>
          <w:lang w:val="sq-AL"/>
        </w:rPr>
        <w:t>enda 24 orëve i kërkon ankuesit nëpërmjet postës elektronike</w:t>
      </w:r>
      <w:r w:rsidRPr="00827996">
        <w:rPr>
          <w:rFonts w:cs="Times New Roman"/>
          <w:lang w:val="sq-AL"/>
        </w:rPr>
        <w:t xml:space="preserve"> që të korrigjojë pasaktësitë brenda 2 ditëve punë nga dita e marrjes së kërkesës për korrigjim.</w:t>
      </w:r>
    </w:p>
    <w:p w:rsidR="00737373" w:rsidRPr="00827996" w:rsidRDefault="00737373" w:rsidP="00286583">
      <w:pPr>
        <w:pStyle w:val="BodyA"/>
        <w:ind w:firstLine="180"/>
        <w:jc w:val="both"/>
        <w:rPr>
          <w:rFonts w:cs="Times New Roman"/>
          <w:lang w:val="sq-AL"/>
        </w:rPr>
      </w:pPr>
      <w:r w:rsidRPr="00827996">
        <w:rPr>
          <w:rFonts w:cs="Times New Roman"/>
          <w:lang w:val="sq-AL"/>
        </w:rPr>
        <w:t>2. Pavarësisht parashikimeve të pikës 1 të këtij neni, dhe për aq sa është e mundur, Agjencia i korrigjon vetë pasaktësitë e ankesës, duke mos i dëmtuar interesat ligjorë të palëve të interesuara.</w:t>
      </w:r>
      <w:r w:rsidRPr="00827996">
        <w:rPr>
          <w:rFonts w:cs="Times New Roman"/>
          <w:lang w:val="sq-AL"/>
        </w:rPr>
        <w:tab/>
      </w:r>
    </w:p>
    <w:p w:rsidR="00737373" w:rsidRPr="00827996" w:rsidRDefault="00737373" w:rsidP="00286583">
      <w:pPr>
        <w:pStyle w:val="BodyA"/>
        <w:ind w:firstLine="180"/>
        <w:jc w:val="both"/>
        <w:rPr>
          <w:rFonts w:cs="Times New Roman"/>
          <w:lang w:val="sq-AL"/>
        </w:rPr>
      </w:pPr>
      <w:r w:rsidRPr="00827996">
        <w:rPr>
          <w:rFonts w:cs="Times New Roman"/>
          <w:lang w:val="sq-AL"/>
        </w:rPr>
        <w:lastRenderedPageBreak/>
        <w:t>3. Kur ankuesi plotëson pasaktësitë brenda afatit të përcaktuar, ajo quhet e regjistruar nga momenti i saktësimit të ankesës.</w:t>
      </w:r>
    </w:p>
    <w:p w:rsidR="00737373" w:rsidRPr="00827996" w:rsidRDefault="00737373" w:rsidP="00286583">
      <w:pPr>
        <w:pStyle w:val="BodyA"/>
        <w:ind w:firstLine="180"/>
        <w:jc w:val="both"/>
        <w:rPr>
          <w:rFonts w:cs="Times New Roman"/>
          <w:lang w:val="sq-AL"/>
        </w:rPr>
      </w:pPr>
      <w:r w:rsidRPr="00827996">
        <w:rPr>
          <w:rFonts w:cs="Times New Roman"/>
          <w:lang w:val="sq-AL"/>
        </w:rPr>
        <w:t xml:space="preserve">4. Kur ankuesi nuk plotëson pasaktësitë brenda afatit të caktuar dhe këto pasaktësi nuk mund të plotësohen nga Agjencia, sipas pikës 2 të këtij neni, ankesa quhet se nuk është regjistruar dhe </w:t>
      </w:r>
      <w:r w:rsidR="0080046A">
        <w:rPr>
          <w:rFonts w:cs="Times New Roman"/>
          <w:lang w:val="sq-AL"/>
        </w:rPr>
        <w:t>p</w:t>
      </w:r>
      <w:r w:rsidR="0080046A" w:rsidRPr="0080046A">
        <w:rPr>
          <w:rFonts w:cs="Times New Roman"/>
          <w:lang w:val="sq-AL"/>
        </w:rPr>
        <w:t>ë</w:t>
      </w:r>
      <w:r w:rsidR="0080046A">
        <w:rPr>
          <w:rFonts w:cs="Times New Roman"/>
          <w:lang w:val="sq-AL"/>
        </w:rPr>
        <w:t>r k</w:t>
      </w:r>
      <w:r w:rsidR="0080046A" w:rsidRPr="0080046A">
        <w:rPr>
          <w:rFonts w:cs="Times New Roman"/>
          <w:lang w:val="sq-AL"/>
        </w:rPr>
        <w:t>ë</w:t>
      </w:r>
      <w:r w:rsidR="0080046A">
        <w:rPr>
          <w:rFonts w:cs="Times New Roman"/>
          <w:lang w:val="sq-AL"/>
        </w:rPr>
        <w:t>t</w:t>
      </w:r>
      <w:r w:rsidR="0080046A" w:rsidRPr="0080046A">
        <w:rPr>
          <w:rFonts w:cs="Times New Roman"/>
          <w:lang w:val="sq-AL"/>
        </w:rPr>
        <w:t>ë</w:t>
      </w:r>
      <w:r w:rsidR="0080046A">
        <w:rPr>
          <w:rFonts w:cs="Times New Roman"/>
          <w:lang w:val="sq-AL"/>
        </w:rPr>
        <w:t xml:space="preserve"> vihet n</w:t>
      </w:r>
      <w:r w:rsidR="0080046A" w:rsidRPr="0080046A">
        <w:rPr>
          <w:rFonts w:cs="Times New Roman"/>
          <w:lang w:val="sq-AL"/>
        </w:rPr>
        <w:t>ë</w:t>
      </w:r>
      <w:r w:rsidR="0080046A">
        <w:rPr>
          <w:rFonts w:cs="Times New Roman"/>
          <w:lang w:val="sq-AL"/>
        </w:rPr>
        <w:t xml:space="preserve"> dijeni ankuesi</w:t>
      </w:r>
      <w:r w:rsidRPr="00827996">
        <w:rPr>
          <w:rFonts w:cs="Times New Roman"/>
          <w:lang w:val="sq-AL"/>
        </w:rPr>
        <w:t xml:space="preserve"> përmes postës elektronike ose shërbimit postar, sipas rastit.</w:t>
      </w:r>
    </w:p>
    <w:p w:rsidR="00737373" w:rsidRPr="00827996" w:rsidRDefault="00737373" w:rsidP="00737373">
      <w:pPr>
        <w:pStyle w:val="BodyA"/>
        <w:jc w:val="both"/>
        <w:rPr>
          <w:rFonts w:cs="Times New Roman"/>
          <w:lang w:val="sq-AL"/>
        </w:rPr>
      </w:pPr>
    </w:p>
    <w:p w:rsidR="00737373" w:rsidRPr="00827996" w:rsidRDefault="00737373" w:rsidP="00737373">
      <w:pPr>
        <w:pStyle w:val="BodyA"/>
        <w:jc w:val="center"/>
        <w:rPr>
          <w:rFonts w:cs="Times New Roman"/>
          <w:lang w:val="sq-AL"/>
        </w:rPr>
      </w:pPr>
      <w:r w:rsidRPr="00827996">
        <w:rPr>
          <w:rFonts w:cs="Times New Roman"/>
          <w:lang w:val="sq-AL"/>
        </w:rPr>
        <w:t>Neni 38</w:t>
      </w:r>
    </w:p>
    <w:p w:rsidR="00737373" w:rsidRPr="00827996" w:rsidRDefault="00737373" w:rsidP="00737373">
      <w:pPr>
        <w:pStyle w:val="BodyA"/>
        <w:jc w:val="center"/>
        <w:rPr>
          <w:rFonts w:cs="Times New Roman"/>
          <w:b/>
          <w:bCs/>
          <w:lang w:val="sq-AL"/>
        </w:rPr>
      </w:pPr>
      <w:r w:rsidRPr="00827996">
        <w:rPr>
          <w:rFonts w:cs="Times New Roman"/>
          <w:b/>
          <w:bCs/>
          <w:lang w:val="sq-AL"/>
        </w:rPr>
        <w:t>Verifikimi paraprak përpara fillimit të shqyrtimit të ankesës</w:t>
      </w:r>
    </w:p>
    <w:p w:rsidR="00737373" w:rsidRPr="00827996" w:rsidRDefault="00737373" w:rsidP="00737373">
      <w:pPr>
        <w:pStyle w:val="BodyA"/>
        <w:jc w:val="center"/>
        <w:rPr>
          <w:rFonts w:cs="Times New Roman"/>
          <w:lang w:val="sq-AL"/>
        </w:rPr>
      </w:pPr>
    </w:p>
    <w:p w:rsidR="00737373" w:rsidRPr="00827996" w:rsidRDefault="00737373" w:rsidP="00286583">
      <w:pPr>
        <w:pStyle w:val="BodyA"/>
        <w:tabs>
          <w:tab w:val="left" w:pos="450"/>
        </w:tabs>
        <w:ind w:firstLine="180"/>
        <w:jc w:val="both"/>
        <w:rPr>
          <w:rFonts w:cs="Times New Roman"/>
          <w:lang w:val="sq-AL"/>
        </w:rPr>
      </w:pPr>
      <w:r w:rsidRPr="00827996">
        <w:rPr>
          <w:rFonts w:cs="Times New Roman"/>
          <w:lang w:val="sq-AL"/>
        </w:rPr>
        <w:t>1. Pas regjistrimit të ankesës, përpara fillimit të shqyrtimit të saj, Agjencia kryen verifikimet në lidhje me:</w:t>
      </w:r>
    </w:p>
    <w:p w:rsidR="00737373" w:rsidRPr="00827996" w:rsidRDefault="00737373" w:rsidP="00286583">
      <w:pPr>
        <w:pStyle w:val="BodyA"/>
        <w:tabs>
          <w:tab w:val="left" w:pos="450"/>
        </w:tabs>
        <w:ind w:firstLine="180"/>
        <w:jc w:val="both"/>
        <w:rPr>
          <w:rFonts w:cs="Times New Roman"/>
          <w:lang w:val="sq-AL"/>
        </w:rPr>
      </w:pPr>
      <w:r w:rsidRPr="00827996">
        <w:rPr>
          <w:rFonts w:cs="Times New Roman"/>
          <w:lang w:val="sq-AL"/>
        </w:rPr>
        <w:t>a) legjitimimin e palës që ka paraqitur ankesën;</w:t>
      </w:r>
    </w:p>
    <w:p w:rsidR="00737373" w:rsidRPr="00827996" w:rsidRDefault="00737373" w:rsidP="00286583">
      <w:pPr>
        <w:pStyle w:val="BodyA"/>
        <w:tabs>
          <w:tab w:val="left" w:pos="450"/>
        </w:tabs>
        <w:ind w:firstLine="180"/>
        <w:jc w:val="both"/>
        <w:rPr>
          <w:rFonts w:cs="Times New Roman"/>
          <w:lang w:val="sq-AL"/>
        </w:rPr>
      </w:pPr>
      <w:r w:rsidRPr="00827996">
        <w:rPr>
          <w:rFonts w:cs="Times New Roman"/>
          <w:lang w:val="sq-AL"/>
        </w:rPr>
        <w:t>b) nëse është paraqitur më vonë se tre vjet nga ndodhja e fakteve;</w:t>
      </w:r>
    </w:p>
    <w:p w:rsidR="00737373" w:rsidRPr="00827996" w:rsidRDefault="00737373" w:rsidP="00286583">
      <w:pPr>
        <w:pStyle w:val="BodyA"/>
        <w:tabs>
          <w:tab w:val="left" w:pos="450"/>
        </w:tabs>
        <w:ind w:firstLine="180"/>
        <w:jc w:val="both"/>
        <w:rPr>
          <w:rFonts w:cs="Times New Roman"/>
          <w:lang w:val="sq-AL"/>
        </w:rPr>
      </w:pPr>
      <w:r w:rsidRPr="00827996">
        <w:rPr>
          <w:rFonts w:cs="Times New Roman"/>
          <w:lang w:val="sq-AL"/>
        </w:rPr>
        <w:t>c) nëse ankesa mund të shqyrtohet së bashku me ankesat e palëve të tjera, nëse bazohet në të njëjtat fakte dhe bazë ligjore;</w:t>
      </w:r>
    </w:p>
    <w:p w:rsidR="00737373" w:rsidRPr="00827996" w:rsidRDefault="00737373" w:rsidP="00286583">
      <w:pPr>
        <w:pStyle w:val="BodyA"/>
        <w:tabs>
          <w:tab w:val="left" w:pos="450"/>
        </w:tabs>
        <w:ind w:firstLine="180"/>
        <w:jc w:val="both"/>
        <w:rPr>
          <w:rFonts w:cs="Times New Roman"/>
          <w:lang w:val="sq-AL"/>
        </w:rPr>
      </w:pPr>
      <w:r w:rsidRPr="00827996">
        <w:rPr>
          <w:rFonts w:cs="Times New Roman"/>
          <w:lang w:val="sq-AL"/>
        </w:rPr>
        <w:t>ç) nëse e njëjta çështje është vendosur ose është në shqyrtim nga prokuroria apo nga gjykata;</w:t>
      </w:r>
    </w:p>
    <w:p w:rsidR="00737373" w:rsidRPr="00827996" w:rsidRDefault="00737373" w:rsidP="00286583">
      <w:pPr>
        <w:pStyle w:val="BodyA"/>
        <w:tabs>
          <w:tab w:val="left" w:pos="450"/>
        </w:tabs>
        <w:ind w:firstLine="180"/>
        <w:jc w:val="both"/>
        <w:rPr>
          <w:rFonts w:cs="Times New Roman"/>
          <w:lang w:val="sq-AL"/>
        </w:rPr>
      </w:pPr>
      <w:r w:rsidRPr="00827996">
        <w:rPr>
          <w:rFonts w:cs="Times New Roman"/>
          <w:lang w:val="sq-AL"/>
        </w:rPr>
        <w:t>d) nëse përbën haptazi abuzim me të drejtën e paraqitjes së ankesës para Agjencisë, ose është e papajtueshme me dispozitat e këtij ligj;</w:t>
      </w:r>
    </w:p>
    <w:p w:rsidR="00737373" w:rsidRPr="00827996" w:rsidRDefault="00737373" w:rsidP="00286583">
      <w:pPr>
        <w:pStyle w:val="BodyA"/>
        <w:tabs>
          <w:tab w:val="left" w:pos="450"/>
        </w:tabs>
        <w:ind w:firstLine="180"/>
        <w:jc w:val="both"/>
        <w:rPr>
          <w:rFonts w:cs="Times New Roman"/>
          <w:lang w:val="sq-AL"/>
        </w:rPr>
      </w:pPr>
      <w:r w:rsidRPr="00827996">
        <w:rPr>
          <w:rFonts w:cs="Times New Roman"/>
          <w:lang w:val="sq-AL"/>
        </w:rPr>
        <w:t>dh) nëse e njëjta çështje është duke u shqyrtuar në kuadër të një ankese tjetër</w:t>
      </w:r>
      <w:r w:rsidR="0080046A">
        <w:rPr>
          <w:rFonts w:cs="Times New Roman"/>
          <w:lang w:val="sq-AL"/>
        </w:rPr>
        <w:t>,</w:t>
      </w:r>
      <w:r w:rsidRPr="00827996">
        <w:rPr>
          <w:rFonts w:cs="Times New Roman"/>
          <w:lang w:val="sq-AL"/>
        </w:rPr>
        <w:t xml:space="preserve"> ose për të është marrë një vendim i mëparshëm dhe nuk ka të dhëna të reja;</w:t>
      </w:r>
    </w:p>
    <w:p w:rsidR="00737373" w:rsidRPr="00827996" w:rsidRDefault="00737373" w:rsidP="00286583">
      <w:pPr>
        <w:pStyle w:val="BodyA"/>
        <w:tabs>
          <w:tab w:val="left" w:pos="450"/>
        </w:tabs>
        <w:ind w:firstLine="180"/>
        <w:jc w:val="both"/>
        <w:rPr>
          <w:rFonts w:cs="Times New Roman"/>
          <w:lang w:val="sq-AL"/>
        </w:rPr>
      </w:pPr>
      <w:r w:rsidRPr="00827996">
        <w:rPr>
          <w:lang w:val="sq-AL"/>
        </w:rPr>
        <w:t xml:space="preserve">e) </w:t>
      </w:r>
      <w:r w:rsidRPr="009504F1">
        <w:rPr>
          <w:rFonts w:cs="Times New Roman"/>
          <w:shd w:val="clear" w:color="auto" w:fill="FFFFFF"/>
          <w:lang w:val="sq-AL"/>
        </w:rPr>
        <w:t>gjykon mbi ligjshmërinë</w:t>
      </w:r>
      <w:r w:rsidRPr="00827996">
        <w:rPr>
          <w:rFonts w:cs="Times New Roman"/>
          <w:shd w:val="clear" w:color="auto" w:fill="FFFFFF"/>
          <w:lang w:val="sq-AL"/>
        </w:rPr>
        <w:t xml:space="preserve"> dhe mundësitë e zgjidhjes së çështjes së paraqitur;</w:t>
      </w:r>
    </w:p>
    <w:p w:rsidR="00737373" w:rsidRPr="00827996" w:rsidRDefault="00737373" w:rsidP="00286583">
      <w:pPr>
        <w:pStyle w:val="BodyA"/>
        <w:tabs>
          <w:tab w:val="left" w:pos="450"/>
        </w:tabs>
        <w:ind w:firstLine="180"/>
        <w:jc w:val="both"/>
        <w:rPr>
          <w:rFonts w:cs="Times New Roman"/>
          <w:lang w:val="sq-AL"/>
        </w:rPr>
      </w:pPr>
      <w:r w:rsidRPr="00827996">
        <w:rPr>
          <w:shd w:val="clear" w:color="auto" w:fill="FFFFFF"/>
          <w:lang w:val="sq-AL"/>
        </w:rPr>
        <w:t>ë) në çështjet kur trajtimi i saj del jashtë kompetencave të Agjencisë, ajo orienton kërkuesin/ ankuesin ku të drejtohet (në organet e pavarura/ gjykatë</w:t>
      </w:r>
      <w:r w:rsidRPr="00827996">
        <w:rPr>
          <w:rFonts w:cs="Times New Roman"/>
          <w:lang w:val="sq-AL"/>
        </w:rPr>
        <w:t>).</w:t>
      </w:r>
    </w:p>
    <w:p w:rsidR="00737373" w:rsidRPr="00827996" w:rsidRDefault="00737373" w:rsidP="00286583">
      <w:pPr>
        <w:pStyle w:val="BodyA"/>
        <w:tabs>
          <w:tab w:val="left" w:pos="450"/>
        </w:tabs>
        <w:ind w:firstLine="180"/>
        <w:jc w:val="both"/>
        <w:rPr>
          <w:rFonts w:cs="Times New Roman"/>
          <w:lang w:val="sq-AL"/>
        </w:rPr>
      </w:pPr>
      <w:r w:rsidRPr="00827996">
        <w:rPr>
          <w:rFonts w:cs="Times New Roman"/>
          <w:lang w:val="sq-AL"/>
        </w:rPr>
        <w:t xml:space="preserve">2. Agjencia mund të mos </w:t>
      </w:r>
      <w:r w:rsidR="0080046A">
        <w:rPr>
          <w:rFonts w:cs="Times New Roman"/>
          <w:lang w:val="sq-AL"/>
        </w:rPr>
        <w:t xml:space="preserve">e </w:t>
      </w:r>
      <w:r w:rsidRPr="00827996">
        <w:rPr>
          <w:rFonts w:cs="Times New Roman"/>
          <w:lang w:val="sq-AL"/>
        </w:rPr>
        <w:t>fillojë ose</w:t>
      </w:r>
      <w:r w:rsidR="0080046A">
        <w:rPr>
          <w:rFonts w:cs="Times New Roman"/>
          <w:lang w:val="sq-AL"/>
        </w:rPr>
        <w:t xml:space="preserve"> mund ta</w:t>
      </w:r>
      <w:r w:rsidRPr="00827996">
        <w:rPr>
          <w:rFonts w:cs="Times New Roman"/>
          <w:lang w:val="sq-AL"/>
        </w:rPr>
        <w:t xml:space="preserve"> ndërpresë shqyrtimin e ankesës</w:t>
      </w:r>
      <w:r w:rsidR="0080046A">
        <w:rPr>
          <w:rFonts w:cs="Times New Roman"/>
          <w:lang w:val="sq-AL"/>
        </w:rPr>
        <w:t>,</w:t>
      </w:r>
      <w:r w:rsidRPr="00827996">
        <w:rPr>
          <w:rFonts w:cs="Times New Roman"/>
          <w:lang w:val="sq-AL"/>
        </w:rPr>
        <w:t xml:space="preserve"> nëse pas kohës së verifikimeve paraprake vërtetohen shkaqet e </w:t>
      </w:r>
      <w:r w:rsidR="00827996" w:rsidRPr="00827996">
        <w:rPr>
          <w:rFonts w:cs="Times New Roman"/>
          <w:lang w:val="sq-AL"/>
        </w:rPr>
        <w:t>përmendura</w:t>
      </w:r>
      <w:r w:rsidRPr="00827996">
        <w:rPr>
          <w:rFonts w:cs="Times New Roman"/>
          <w:lang w:val="sq-AL"/>
        </w:rPr>
        <w:t xml:space="preserve"> në pikën 1 të këtij neni. </w:t>
      </w:r>
    </w:p>
    <w:p w:rsidR="00737373" w:rsidRPr="00827996" w:rsidRDefault="00737373" w:rsidP="00286583">
      <w:pPr>
        <w:pStyle w:val="BodyA"/>
        <w:numPr>
          <w:ilvl w:val="0"/>
          <w:numId w:val="29"/>
        </w:numPr>
        <w:tabs>
          <w:tab w:val="left" w:pos="90"/>
          <w:tab w:val="left" w:pos="270"/>
          <w:tab w:val="left" w:pos="450"/>
        </w:tabs>
        <w:ind w:left="0" w:firstLine="180"/>
        <w:jc w:val="both"/>
        <w:rPr>
          <w:rFonts w:cs="Times New Roman"/>
          <w:lang w:val="sq-AL"/>
        </w:rPr>
      </w:pPr>
      <w:r w:rsidRPr="00827996">
        <w:rPr>
          <w:rFonts w:cs="Times New Roman"/>
          <w:lang w:val="sq-AL"/>
        </w:rPr>
        <w:t xml:space="preserve">Agjencia njofton ankuesin në lidhje me rezultatin e verifikimeve paraprake. </w:t>
      </w:r>
    </w:p>
    <w:p w:rsidR="00737373" w:rsidRPr="00827996" w:rsidRDefault="00737373" w:rsidP="00737373">
      <w:pPr>
        <w:pStyle w:val="BodyA"/>
        <w:rPr>
          <w:rFonts w:cs="Times New Roman"/>
          <w:lang w:val="sq-AL"/>
        </w:rPr>
      </w:pPr>
    </w:p>
    <w:p w:rsidR="00737373" w:rsidRPr="00827996" w:rsidRDefault="00737373" w:rsidP="00737373">
      <w:pPr>
        <w:pStyle w:val="BodyA"/>
        <w:jc w:val="center"/>
        <w:rPr>
          <w:rFonts w:cs="Times New Roman"/>
          <w:lang w:val="sq-AL"/>
        </w:rPr>
      </w:pPr>
      <w:r w:rsidRPr="00827996">
        <w:rPr>
          <w:rFonts w:cs="Times New Roman"/>
          <w:lang w:val="sq-AL"/>
        </w:rPr>
        <w:t>Neni 39</w:t>
      </w:r>
    </w:p>
    <w:p w:rsidR="00737373" w:rsidRPr="00827996" w:rsidRDefault="00737373" w:rsidP="00737373">
      <w:pPr>
        <w:pStyle w:val="BodyA"/>
        <w:jc w:val="center"/>
        <w:rPr>
          <w:rFonts w:cs="Times New Roman"/>
          <w:b/>
          <w:bCs/>
          <w:lang w:val="sq-AL"/>
        </w:rPr>
      </w:pPr>
      <w:r w:rsidRPr="00827996">
        <w:rPr>
          <w:rFonts w:cs="Times New Roman"/>
          <w:b/>
          <w:bCs/>
          <w:lang w:val="sq-AL"/>
        </w:rPr>
        <w:t>Mënyra e kontrollit të veprimtarisë administrative</w:t>
      </w:r>
    </w:p>
    <w:p w:rsidR="00737373" w:rsidRPr="00827996" w:rsidRDefault="00737373" w:rsidP="00737373">
      <w:pPr>
        <w:pStyle w:val="BodyA"/>
        <w:jc w:val="both"/>
        <w:rPr>
          <w:rFonts w:cs="Times New Roman"/>
          <w:lang w:val="sq-AL"/>
        </w:rPr>
      </w:pPr>
    </w:p>
    <w:p w:rsidR="00737373" w:rsidRPr="00827996" w:rsidRDefault="0080046A" w:rsidP="00286583">
      <w:pPr>
        <w:pStyle w:val="BodyA"/>
        <w:ind w:firstLine="180"/>
        <w:jc w:val="both"/>
        <w:rPr>
          <w:rFonts w:cs="Times New Roman"/>
          <w:lang w:val="sq-AL"/>
        </w:rPr>
      </w:pPr>
      <w:r>
        <w:rPr>
          <w:rFonts w:cs="Times New Roman"/>
          <w:lang w:val="sq-AL"/>
        </w:rPr>
        <w:t xml:space="preserve">1. Agjencia përcakton në mënyrë të pavarur </w:t>
      </w:r>
      <w:r w:rsidR="00737373" w:rsidRPr="00827996">
        <w:rPr>
          <w:rFonts w:cs="Times New Roman"/>
          <w:lang w:val="sq-AL"/>
        </w:rPr>
        <w:t>llojin, qëllimin dhe shtrirjen e kontrollit të veprimtarisë administrative, si dhe vlerëson nëse një fakt apo rrethanë është e nevojshme për zgjidhjen e çështjes.</w:t>
      </w:r>
    </w:p>
    <w:p w:rsidR="00737373" w:rsidRPr="00827996" w:rsidRDefault="00737373" w:rsidP="00286583">
      <w:pPr>
        <w:pStyle w:val="BodyA"/>
        <w:ind w:firstLine="180"/>
        <w:jc w:val="both"/>
        <w:rPr>
          <w:rFonts w:cs="Times New Roman"/>
          <w:lang w:val="sq-AL"/>
        </w:rPr>
      </w:pPr>
      <w:r w:rsidRPr="00827996">
        <w:rPr>
          <w:rFonts w:cs="Times New Roman"/>
          <w:lang w:val="sq-AL"/>
        </w:rPr>
        <w:t xml:space="preserve">2. Përveçse kur parashikohet ndryshe nga ky ligj, dokumentet që vërtetojnë akte, fakte, cilësi apo gjendje subjektive, të nevojshme për kontrollin e veprimtarisë administrative, vendosen në dispozicion të Agjencisë nga institucioni i administratës </w:t>
      </w:r>
      <w:r w:rsidR="0080046A">
        <w:rPr>
          <w:rFonts w:cs="Times New Roman"/>
          <w:lang w:val="sq-AL"/>
        </w:rPr>
        <w:t>shtet</w:t>
      </w:r>
      <w:r w:rsidR="0080046A" w:rsidRPr="0080046A">
        <w:rPr>
          <w:rFonts w:cs="Times New Roman"/>
          <w:lang w:val="sq-AL"/>
        </w:rPr>
        <w:t>ë</w:t>
      </w:r>
      <w:r w:rsidR="0080046A">
        <w:rPr>
          <w:rFonts w:cs="Times New Roman"/>
          <w:lang w:val="sq-AL"/>
        </w:rPr>
        <w:t>rore</w:t>
      </w:r>
      <w:r w:rsidRPr="00827996">
        <w:rPr>
          <w:rFonts w:cs="Times New Roman"/>
          <w:lang w:val="sq-AL"/>
        </w:rPr>
        <w:t xml:space="preserve">, kur janë në administrim të tij apo të organeve të tjera </w:t>
      </w:r>
      <w:r w:rsidR="00755B60">
        <w:rPr>
          <w:rFonts w:cs="Times New Roman"/>
          <w:lang w:val="sq-AL"/>
        </w:rPr>
        <w:t>shtet</w:t>
      </w:r>
      <w:r w:rsidR="00755B60" w:rsidRPr="00755B60">
        <w:rPr>
          <w:rFonts w:cs="Times New Roman"/>
          <w:lang w:val="sq-AL"/>
        </w:rPr>
        <w:t>ë</w:t>
      </w:r>
      <w:r w:rsidR="00755B60">
        <w:rPr>
          <w:rFonts w:cs="Times New Roman"/>
          <w:lang w:val="sq-AL"/>
        </w:rPr>
        <w:t>rore</w:t>
      </w:r>
      <w:r w:rsidRPr="00827996">
        <w:rPr>
          <w:rFonts w:cs="Times New Roman"/>
          <w:lang w:val="sq-AL"/>
        </w:rPr>
        <w:t xml:space="preserve">. Institucioni i administratës </w:t>
      </w:r>
      <w:r w:rsidR="0080046A">
        <w:rPr>
          <w:rFonts w:cs="Times New Roman"/>
          <w:lang w:val="sq-AL"/>
        </w:rPr>
        <w:t>shtet</w:t>
      </w:r>
      <w:r w:rsidR="0080046A" w:rsidRPr="0080046A">
        <w:rPr>
          <w:rFonts w:cs="Times New Roman"/>
          <w:lang w:val="sq-AL"/>
        </w:rPr>
        <w:t>ë</w:t>
      </w:r>
      <w:r w:rsidR="0080046A">
        <w:rPr>
          <w:rFonts w:cs="Times New Roman"/>
          <w:lang w:val="sq-AL"/>
        </w:rPr>
        <w:t>rore</w:t>
      </w:r>
      <w:r w:rsidRPr="00827996">
        <w:rPr>
          <w:rFonts w:cs="Times New Roman"/>
          <w:lang w:val="sq-AL"/>
        </w:rPr>
        <w:t xml:space="preserve"> mund t</w:t>
      </w:r>
      <w:r w:rsidRPr="00827996">
        <w:rPr>
          <w:rFonts w:cs="Times New Roman"/>
          <w:rtl/>
          <w:lang w:val="sq-AL"/>
        </w:rPr>
        <w:t>’</w:t>
      </w:r>
      <w:r w:rsidRPr="00827996">
        <w:rPr>
          <w:rFonts w:cs="Times New Roman"/>
          <w:lang w:val="sq-AL"/>
        </w:rPr>
        <w:t xml:space="preserve">i kërkojë ankuesit vetëm elementet e nevojshme për identifikimin e tyre. </w:t>
      </w:r>
    </w:p>
    <w:p w:rsidR="00737373" w:rsidRPr="00827996" w:rsidRDefault="00737373" w:rsidP="00737373">
      <w:pPr>
        <w:pStyle w:val="BodyA"/>
        <w:jc w:val="both"/>
        <w:rPr>
          <w:rFonts w:cs="Times New Roman"/>
          <w:lang w:val="sq-AL"/>
        </w:rPr>
      </w:pPr>
    </w:p>
    <w:p w:rsidR="00737373" w:rsidRPr="00827996" w:rsidRDefault="00737373" w:rsidP="00737373">
      <w:pPr>
        <w:pStyle w:val="Body"/>
        <w:jc w:val="center"/>
        <w:rPr>
          <w:rFonts w:cs="Times New Roman"/>
          <w:shd w:val="clear" w:color="auto" w:fill="FFFFFF"/>
          <w:lang w:val="sq-AL"/>
        </w:rPr>
      </w:pPr>
      <w:r w:rsidRPr="00827996">
        <w:rPr>
          <w:rFonts w:cs="Times New Roman"/>
          <w:shd w:val="clear" w:color="auto" w:fill="FFFFFF"/>
          <w:lang w:val="sq-AL"/>
        </w:rPr>
        <w:t>Neni 40</w:t>
      </w:r>
    </w:p>
    <w:p w:rsidR="00737373" w:rsidRPr="00827996" w:rsidRDefault="00737373" w:rsidP="00737373">
      <w:pPr>
        <w:pStyle w:val="Body"/>
        <w:jc w:val="center"/>
        <w:rPr>
          <w:rFonts w:cs="Times New Roman"/>
          <w:b/>
          <w:bCs/>
          <w:shd w:val="clear" w:color="auto" w:fill="FFFFFF"/>
          <w:lang w:val="sq-AL"/>
        </w:rPr>
      </w:pPr>
      <w:r w:rsidRPr="00827996">
        <w:rPr>
          <w:rFonts w:cs="Times New Roman"/>
          <w:b/>
          <w:bCs/>
          <w:shd w:val="clear" w:color="auto" w:fill="FFFFFF"/>
          <w:lang w:val="sq-AL"/>
        </w:rPr>
        <w:t>Shqyrtimi i ankesës</w:t>
      </w:r>
    </w:p>
    <w:p w:rsidR="00737373" w:rsidRPr="00827996" w:rsidRDefault="00737373" w:rsidP="00737373">
      <w:pPr>
        <w:pStyle w:val="Body"/>
        <w:jc w:val="center"/>
        <w:rPr>
          <w:rFonts w:cs="Times New Roman"/>
          <w:shd w:val="clear" w:color="auto" w:fill="FFFFFF"/>
          <w:lang w:val="sq-AL"/>
        </w:rPr>
      </w:pPr>
    </w:p>
    <w:p w:rsidR="00737373" w:rsidRPr="00827996" w:rsidRDefault="00737373" w:rsidP="00286583">
      <w:pPr>
        <w:pStyle w:val="Body"/>
        <w:ind w:firstLine="180"/>
        <w:jc w:val="both"/>
        <w:rPr>
          <w:rFonts w:cs="Times New Roman"/>
          <w:shd w:val="clear" w:color="auto" w:fill="FFFFFF"/>
          <w:lang w:val="sq-AL"/>
        </w:rPr>
      </w:pPr>
      <w:r w:rsidRPr="00827996">
        <w:rPr>
          <w:rFonts w:cs="Times New Roman"/>
          <w:shd w:val="clear" w:color="auto" w:fill="FFFFFF"/>
          <w:lang w:val="sq-AL"/>
        </w:rPr>
        <w:t>1.  Koordinatori fillon procedurën e shqyrtimit të çështjes në bazë të ankesës së ardhur apo të hedhur në platformë dhe, pasi kryen vlerësimin paraprak, e dërgon atë për informacion të mëtejshëm dhe procesim pranë organeve kompetente nëpërmjet platformës;</w:t>
      </w:r>
    </w:p>
    <w:p w:rsidR="00737373" w:rsidRPr="00827996" w:rsidRDefault="00737373" w:rsidP="00286583">
      <w:pPr>
        <w:pStyle w:val="Body"/>
        <w:ind w:firstLine="180"/>
        <w:jc w:val="both"/>
        <w:rPr>
          <w:rFonts w:cs="Times New Roman"/>
          <w:shd w:val="clear" w:color="auto" w:fill="FFFFFF"/>
          <w:lang w:val="sq-AL"/>
        </w:rPr>
      </w:pPr>
      <w:r w:rsidRPr="0080046A">
        <w:rPr>
          <w:rFonts w:cs="Times New Roman"/>
          <w:shd w:val="clear" w:color="auto" w:fill="FFFFFF"/>
          <w:lang w:val="sq-AL"/>
        </w:rPr>
        <w:t xml:space="preserve">2. </w:t>
      </w:r>
      <w:r w:rsidR="0080046A" w:rsidRPr="0080046A">
        <w:rPr>
          <w:rFonts w:cs="Times New Roman"/>
          <w:shd w:val="clear" w:color="auto" w:fill="FFFFFF"/>
          <w:lang w:val="sq-AL"/>
        </w:rPr>
        <w:t>Pasi</w:t>
      </w:r>
      <w:r w:rsidRPr="0080046A">
        <w:rPr>
          <w:rFonts w:cs="Times New Roman"/>
          <w:shd w:val="clear" w:color="auto" w:fill="FFFFFF"/>
          <w:lang w:val="sq-AL"/>
        </w:rPr>
        <w:t xml:space="preserve"> </w:t>
      </w:r>
      <w:r w:rsidR="0080046A" w:rsidRPr="0080046A">
        <w:rPr>
          <w:rFonts w:cs="Times New Roman"/>
          <w:shd w:val="clear" w:color="auto" w:fill="FFFFFF"/>
          <w:lang w:val="sq-AL"/>
        </w:rPr>
        <w:t>vihet dijeni për ankesën,</w:t>
      </w:r>
      <w:r w:rsidRPr="0080046A">
        <w:rPr>
          <w:rFonts w:cs="Times New Roman"/>
          <w:shd w:val="clear" w:color="auto" w:fill="FFFFFF"/>
          <w:lang w:val="sq-AL"/>
        </w:rPr>
        <w:t xml:space="preserve"> institucioni publik, jo më vonë se 48 orë,</w:t>
      </w:r>
      <w:r w:rsidRPr="00827996">
        <w:rPr>
          <w:rFonts w:cs="Times New Roman"/>
          <w:shd w:val="clear" w:color="auto" w:fill="FFFFFF"/>
          <w:lang w:val="sq-AL"/>
        </w:rPr>
        <w:t xml:space="preserve"> </w:t>
      </w:r>
    </w:p>
    <w:p w:rsidR="00737373" w:rsidRPr="00827996" w:rsidRDefault="00737373" w:rsidP="00286583">
      <w:pPr>
        <w:pStyle w:val="Body"/>
        <w:ind w:firstLine="180"/>
        <w:jc w:val="both"/>
        <w:rPr>
          <w:rFonts w:cs="Times New Roman"/>
          <w:shd w:val="clear" w:color="auto" w:fill="FFFFFF"/>
          <w:lang w:val="sq-AL"/>
        </w:rPr>
      </w:pPr>
      <w:r w:rsidRPr="00827996">
        <w:rPr>
          <w:rFonts w:cs="Times New Roman"/>
          <w:shd w:val="clear" w:color="auto" w:fill="FFFFFF"/>
          <w:lang w:val="sq-AL"/>
        </w:rPr>
        <w:t>a) nëse konstaton paqartësi në lidhje me përmbajtjen dhe natyrën e kërkesës, i kërkon koordinatorit të bëjë sqarimet e nevojshme;</w:t>
      </w:r>
    </w:p>
    <w:p w:rsidR="00737373" w:rsidRPr="00827996" w:rsidRDefault="00737373" w:rsidP="00286583">
      <w:pPr>
        <w:pStyle w:val="Body"/>
        <w:ind w:firstLine="180"/>
        <w:jc w:val="both"/>
        <w:rPr>
          <w:rFonts w:cs="Times New Roman"/>
          <w:lang w:val="sq-AL"/>
        </w:rPr>
      </w:pPr>
      <w:r w:rsidRPr="00827996">
        <w:rPr>
          <w:rFonts w:cs="Times New Roman"/>
          <w:shd w:val="clear" w:color="auto" w:fill="FFFFFF"/>
          <w:lang w:val="sq-AL"/>
        </w:rPr>
        <w:t xml:space="preserve">b) </w:t>
      </w:r>
      <w:r w:rsidRPr="00827996">
        <w:rPr>
          <w:rFonts w:cs="Times New Roman"/>
          <w:lang w:val="sq-AL"/>
        </w:rPr>
        <w:t xml:space="preserve">nëse natyra e çështjes e kërkon, përjashtimisht, me miratimin paraprak të </w:t>
      </w:r>
      <w:r w:rsidR="00827996" w:rsidRPr="00827996">
        <w:rPr>
          <w:rFonts w:cs="Times New Roman"/>
          <w:lang w:val="sq-AL"/>
        </w:rPr>
        <w:t>Agjencisë</w:t>
      </w:r>
      <w:r w:rsidRPr="00827996">
        <w:rPr>
          <w:rFonts w:cs="Times New Roman"/>
          <w:lang w:val="sq-AL"/>
        </w:rPr>
        <w:t>, institucioni mund t</w:t>
      </w:r>
      <w:r w:rsidRPr="00827996">
        <w:rPr>
          <w:rFonts w:cs="Times New Roman"/>
          <w:rtl/>
          <w:lang w:val="sq-AL"/>
        </w:rPr>
        <w:t>’</w:t>
      </w:r>
      <w:r w:rsidRPr="00827996">
        <w:rPr>
          <w:rFonts w:cs="Times New Roman"/>
          <w:lang w:val="sq-AL"/>
        </w:rPr>
        <w:t>i kërkojë ankuesit të paraqesë parashtrime me shkrim brenda afatit 48 orë;</w:t>
      </w:r>
    </w:p>
    <w:p w:rsidR="00737373" w:rsidRPr="00827996" w:rsidRDefault="00737373" w:rsidP="00286583">
      <w:pPr>
        <w:pStyle w:val="Body"/>
        <w:ind w:firstLine="180"/>
        <w:jc w:val="both"/>
        <w:rPr>
          <w:rFonts w:cs="Times New Roman"/>
          <w:shd w:val="clear" w:color="auto" w:fill="FFFFFF"/>
          <w:lang w:val="sq-AL"/>
        </w:rPr>
      </w:pPr>
      <w:r w:rsidRPr="00827996">
        <w:rPr>
          <w:rFonts w:cs="Times New Roman"/>
          <w:shd w:val="clear" w:color="auto" w:fill="FFFFFF"/>
          <w:lang w:val="sq-AL"/>
        </w:rPr>
        <w:t xml:space="preserve">c) nëse konstaton se nuk ka kompetencë, ia kthen ankesën </w:t>
      </w:r>
      <w:r w:rsidR="00827996" w:rsidRPr="00827996">
        <w:rPr>
          <w:rFonts w:cs="Times New Roman"/>
          <w:shd w:val="clear" w:color="auto" w:fill="FFFFFF"/>
          <w:lang w:val="sq-AL"/>
        </w:rPr>
        <w:t>Agjencisë</w:t>
      </w:r>
      <w:r w:rsidRPr="00827996">
        <w:rPr>
          <w:rFonts w:cs="Times New Roman"/>
          <w:shd w:val="clear" w:color="auto" w:fill="FFFFFF"/>
          <w:lang w:val="sq-AL"/>
        </w:rPr>
        <w:t xml:space="preserve"> nëpërmjet platformës, e cila menjëherë </w:t>
      </w:r>
      <w:r w:rsidR="0080046A">
        <w:rPr>
          <w:rFonts w:cs="Times New Roman"/>
          <w:shd w:val="clear" w:color="auto" w:fill="FFFFFF"/>
          <w:lang w:val="sq-AL"/>
        </w:rPr>
        <w:t xml:space="preserve">e </w:t>
      </w:r>
      <w:r w:rsidRPr="00827996">
        <w:rPr>
          <w:rFonts w:cs="Times New Roman"/>
          <w:shd w:val="clear" w:color="auto" w:fill="FFFFFF"/>
          <w:lang w:val="sq-AL"/>
        </w:rPr>
        <w:t>dërgon ankesën në institucionin publik kompetent.</w:t>
      </w:r>
    </w:p>
    <w:p w:rsidR="00737373" w:rsidRPr="00827996" w:rsidRDefault="00737373" w:rsidP="00737373">
      <w:pPr>
        <w:pStyle w:val="Body"/>
        <w:jc w:val="both"/>
        <w:rPr>
          <w:rFonts w:cs="Times New Roman"/>
          <w:shd w:val="clear" w:color="auto" w:fill="FFFFFF"/>
          <w:lang w:val="sq-AL"/>
        </w:rPr>
      </w:pPr>
    </w:p>
    <w:p w:rsidR="00737373" w:rsidRPr="00827996" w:rsidRDefault="00737373" w:rsidP="00286583">
      <w:pPr>
        <w:pStyle w:val="BodyA"/>
        <w:ind w:firstLine="180"/>
        <w:jc w:val="both"/>
        <w:rPr>
          <w:rFonts w:cs="Times New Roman"/>
          <w:shd w:val="clear" w:color="auto" w:fill="FFFFFF"/>
          <w:lang w:val="sq-AL"/>
        </w:rPr>
      </w:pPr>
      <w:r w:rsidRPr="00827996">
        <w:rPr>
          <w:rFonts w:cs="Times New Roman"/>
          <w:shd w:val="clear" w:color="auto" w:fill="FFFFFF"/>
          <w:lang w:val="sq-AL"/>
        </w:rPr>
        <w:t xml:space="preserve">3. Në çdo kohë të shqyrtimit të ankesës, nëse </w:t>
      </w:r>
      <w:r w:rsidR="00827996" w:rsidRPr="00827996">
        <w:rPr>
          <w:rFonts w:cs="Times New Roman"/>
          <w:shd w:val="clear" w:color="auto" w:fill="FFFFFF"/>
          <w:lang w:val="sq-AL"/>
        </w:rPr>
        <w:t>Agjencia</w:t>
      </w:r>
      <w:r w:rsidRPr="00827996">
        <w:rPr>
          <w:rFonts w:cs="Times New Roman"/>
          <w:shd w:val="clear" w:color="auto" w:fill="FFFFFF"/>
          <w:lang w:val="sq-AL"/>
        </w:rPr>
        <w:t xml:space="preserve"> konstaton se sqarimi i fakteve që kanë lidhje me shqyrtimin e ankesës, </w:t>
      </w:r>
      <w:r w:rsidR="0080046A" w:rsidRPr="0080046A">
        <w:rPr>
          <w:rFonts w:cs="Times New Roman"/>
          <w:shd w:val="clear" w:color="auto" w:fill="FFFFFF"/>
          <w:lang w:val="sq-AL"/>
        </w:rPr>
        <w:t>kërkon</w:t>
      </w:r>
      <w:r w:rsidRPr="0080046A">
        <w:rPr>
          <w:rFonts w:cs="Times New Roman"/>
          <w:shd w:val="clear" w:color="auto" w:fill="FFFFFF"/>
          <w:lang w:val="sq-AL"/>
        </w:rPr>
        <w:t xml:space="preserve"> njohuri të posaçme</w:t>
      </w:r>
      <w:r w:rsidRPr="00827996">
        <w:rPr>
          <w:rFonts w:cs="Times New Roman"/>
          <w:shd w:val="clear" w:color="auto" w:fill="FFFFFF"/>
          <w:lang w:val="sq-AL"/>
        </w:rPr>
        <w:t>, mund të kërkojë mendim të specializuar nga ekspertë të fushave të caktuara, duke iu drejtuar Drejtorisë së Ndihmës Ligjore Falas, në varësi të Ministrisë së Drejtësisë, e cila e shqyrton kërkesën në zbatim të parashikimeve të legjislacionit në fuqi mbi ndihmën ligjore falas.</w:t>
      </w:r>
    </w:p>
    <w:p w:rsidR="00737373" w:rsidRPr="00827996" w:rsidRDefault="00737373" w:rsidP="00286583">
      <w:pPr>
        <w:pStyle w:val="Body"/>
        <w:ind w:firstLine="180"/>
        <w:jc w:val="both"/>
        <w:rPr>
          <w:rFonts w:cs="Times New Roman"/>
          <w:shd w:val="clear" w:color="auto" w:fill="FFFFFF"/>
          <w:lang w:val="sq-AL"/>
        </w:rPr>
      </w:pPr>
      <w:r w:rsidRPr="00827996">
        <w:rPr>
          <w:rFonts w:cs="Times New Roman"/>
          <w:shd w:val="clear" w:color="auto" w:fill="FFFFFF"/>
          <w:lang w:val="sq-AL"/>
        </w:rPr>
        <w:t>4. Kur e sheh të përshtatshme, Agjencia zhvillon një seancë dëgjimore publike dhe fton palët dhe çdo person tjetër të interesuar, si dhe mund të arrijë marrëveshje pajtimi mes ankuesit dhe organit kundër të cilit është paraqitur ankesa, sipas kushteve dhe procedurave të parashikuara në këtë ligj apo legjislacionit të posaçëm të fushës.</w:t>
      </w:r>
    </w:p>
    <w:p w:rsidR="00737373" w:rsidRPr="00827996" w:rsidRDefault="00737373" w:rsidP="00737373">
      <w:pPr>
        <w:pStyle w:val="BodyA"/>
        <w:jc w:val="both"/>
        <w:rPr>
          <w:rFonts w:cs="Times New Roman"/>
          <w:lang w:val="sq-AL"/>
        </w:rPr>
      </w:pPr>
    </w:p>
    <w:p w:rsidR="00737373" w:rsidRPr="00827996" w:rsidRDefault="00737373" w:rsidP="00737373">
      <w:pPr>
        <w:pStyle w:val="BodyA"/>
        <w:jc w:val="center"/>
        <w:rPr>
          <w:rFonts w:cs="Times New Roman"/>
          <w:lang w:val="sq-AL"/>
        </w:rPr>
      </w:pPr>
      <w:r w:rsidRPr="00827996">
        <w:rPr>
          <w:rFonts w:cs="Times New Roman"/>
          <w:lang w:val="sq-AL"/>
        </w:rPr>
        <w:t>Neni 41</w:t>
      </w:r>
    </w:p>
    <w:p w:rsidR="00737373" w:rsidRPr="00827996" w:rsidRDefault="00737373" w:rsidP="00737373">
      <w:pPr>
        <w:pStyle w:val="BodyA"/>
        <w:jc w:val="center"/>
        <w:rPr>
          <w:rFonts w:cs="Times New Roman"/>
          <w:b/>
          <w:lang w:val="sq-AL"/>
        </w:rPr>
      </w:pPr>
      <w:r w:rsidRPr="00827996">
        <w:rPr>
          <w:rFonts w:cs="Times New Roman"/>
          <w:b/>
          <w:lang w:val="sq-AL"/>
        </w:rPr>
        <w:t>Procedura dhe afatet e shqyrtimit të ankimit</w:t>
      </w:r>
    </w:p>
    <w:p w:rsidR="00737373" w:rsidRPr="00827996" w:rsidRDefault="00737373" w:rsidP="00737373">
      <w:pPr>
        <w:pStyle w:val="BodyA"/>
        <w:jc w:val="both"/>
        <w:rPr>
          <w:rFonts w:cs="Times New Roman"/>
          <w:lang w:val="sq-AL"/>
        </w:rPr>
      </w:pPr>
    </w:p>
    <w:p w:rsidR="00737373" w:rsidRPr="00827996" w:rsidRDefault="00737373" w:rsidP="00286583">
      <w:pPr>
        <w:pStyle w:val="BodyA"/>
        <w:ind w:firstLine="180"/>
        <w:jc w:val="both"/>
        <w:rPr>
          <w:rFonts w:cs="Times New Roman"/>
          <w:lang w:val="sq-AL"/>
        </w:rPr>
      </w:pPr>
      <w:r w:rsidRPr="00827996">
        <w:rPr>
          <w:rFonts w:cs="Times New Roman"/>
          <w:lang w:val="sq-AL"/>
        </w:rPr>
        <w:t xml:space="preserve">1. Nëse gjatë shqyrtimit të ankesës, institucioni publik konstaton se zgjidhja e saj kërkon nxjerrjen e një akti administrativ, kryerjen e veprimeve administrative, apo ofrimin e shërbimeve, kjo duhet të realizohet brenda afatit 10 ditë pune nga momenti i regjistrimit të ankesës në platformë. Institucioni i administratës </w:t>
      </w:r>
      <w:r w:rsidR="00B21194">
        <w:rPr>
          <w:rFonts w:cs="Times New Roman"/>
          <w:lang w:val="sq-AL"/>
        </w:rPr>
        <w:t>shtet</w:t>
      </w:r>
      <w:r w:rsidR="00B21194" w:rsidRPr="00B21194">
        <w:rPr>
          <w:rFonts w:cs="Times New Roman"/>
          <w:lang w:val="sq-AL"/>
        </w:rPr>
        <w:t>ë</w:t>
      </w:r>
      <w:r w:rsidR="00B21194">
        <w:rPr>
          <w:rFonts w:cs="Times New Roman"/>
          <w:lang w:val="sq-AL"/>
        </w:rPr>
        <w:t>rore njofton Agjencin</w:t>
      </w:r>
      <w:r w:rsidRPr="00827996">
        <w:rPr>
          <w:rFonts w:cs="Times New Roman"/>
          <w:lang w:val="sq-AL"/>
        </w:rPr>
        <w:t xml:space="preserve">ë dhe palët e tjera të interesuara, nëse ka të tilla, në lidhje me verifikimin e kryer apo vendimin e marrë. Agjencia </w:t>
      </w:r>
      <w:r w:rsidR="00827996" w:rsidRPr="00827996">
        <w:rPr>
          <w:rFonts w:cs="Times New Roman"/>
          <w:lang w:val="sq-AL"/>
        </w:rPr>
        <w:t>regjistron</w:t>
      </w:r>
      <w:r w:rsidRPr="00827996">
        <w:rPr>
          <w:rFonts w:cs="Times New Roman"/>
          <w:lang w:val="sq-AL"/>
        </w:rPr>
        <w:t xml:space="preserve"> përfundimin e shqyrtimit të ankesës dhe përcakton nëse përveç masave me karakter individual mund të këtë nevojë edhe për masa me karakter të përgjithshëm duke rekomanduar zgjidhjen përkatëse. </w:t>
      </w:r>
    </w:p>
    <w:p w:rsidR="00737373" w:rsidRPr="00827996" w:rsidRDefault="00737373" w:rsidP="00286583">
      <w:pPr>
        <w:pStyle w:val="BodyA"/>
        <w:ind w:firstLine="180"/>
        <w:jc w:val="both"/>
        <w:rPr>
          <w:rFonts w:cs="Times New Roman"/>
          <w:lang w:val="sq-AL"/>
        </w:rPr>
      </w:pPr>
      <w:r w:rsidRPr="00827996">
        <w:rPr>
          <w:rFonts w:cs="Times New Roman"/>
          <w:lang w:val="sq-AL"/>
        </w:rPr>
        <w:t xml:space="preserve">2. Nëse nxjerrja e aktit, kryerja e veprimit administrativ ose ofrimi i shërbimit, përmendur në pikën 1 nuk mund të realizohet brenda afatit 10 ditë pune, institucioni i administratës </w:t>
      </w:r>
      <w:r w:rsidR="00B21194">
        <w:rPr>
          <w:rFonts w:cs="Times New Roman"/>
          <w:lang w:val="sq-AL"/>
        </w:rPr>
        <w:t>shtet</w:t>
      </w:r>
      <w:r w:rsidR="00B21194" w:rsidRPr="00B21194">
        <w:rPr>
          <w:rFonts w:cs="Times New Roman"/>
          <w:lang w:val="sq-AL"/>
        </w:rPr>
        <w:t>ë</w:t>
      </w:r>
      <w:r w:rsidR="00B21194">
        <w:rPr>
          <w:rFonts w:cs="Times New Roman"/>
          <w:lang w:val="sq-AL"/>
        </w:rPr>
        <w:t>rore</w:t>
      </w:r>
      <w:r w:rsidRPr="00827996">
        <w:rPr>
          <w:rFonts w:cs="Times New Roman"/>
          <w:lang w:val="sq-AL"/>
        </w:rPr>
        <w:t xml:space="preserve"> informon Agjencinë për kohën e nevojshme dhe kërkon shtyrjen e afatit me jo më shumë se 10 ditë të tjera pune, shtyrje që miratohet nga </w:t>
      </w:r>
      <w:r w:rsidR="00827996" w:rsidRPr="00827996">
        <w:rPr>
          <w:rFonts w:cs="Times New Roman"/>
          <w:lang w:val="sq-AL"/>
        </w:rPr>
        <w:t>Agjencia</w:t>
      </w:r>
      <w:r w:rsidRPr="00827996">
        <w:rPr>
          <w:rFonts w:cs="Times New Roman"/>
          <w:lang w:val="sq-AL"/>
        </w:rPr>
        <w:t xml:space="preserve"> jo më shumë se dy herë. Në mungesë të një afati për kryerjen e veprimit admini</w:t>
      </w:r>
      <w:r w:rsidR="00B21194">
        <w:rPr>
          <w:rFonts w:cs="Times New Roman"/>
          <w:lang w:val="sq-AL"/>
        </w:rPr>
        <w:t>strativ apo ofrimin e shërbimit</w:t>
      </w:r>
      <w:r w:rsidRPr="00827996">
        <w:rPr>
          <w:rFonts w:cs="Times New Roman"/>
          <w:lang w:val="sq-AL"/>
        </w:rPr>
        <w:t xml:space="preserve"> në legjislacionin e </w:t>
      </w:r>
      <w:r w:rsidR="00827996" w:rsidRPr="00827996">
        <w:rPr>
          <w:rFonts w:cs="Times New Roman"/>
          <w:lang w:val="sq-AL"/>
        </w:rPr>
        <w:t>posaçëm</w:t>
      </w:r>
      <w:r w:rsidR="00B21194">
        <w:rPr>
          <w:rFonts w:cs="Times New Roman"/>
          <w:lang w:val="sq-AL"/>
        </w:rPr>
        <w:t>,</w:t>
      </w:r>
      <w:r w:rsidRPr="00827996">
        <w:rPr>
          <w:rFonts w:cs="Times New Roman"/>
          <w:lang w:val="sq-AL"/>
        </w:rPr>
        <w:t xml:space="preserve"> zbatohet afati 60-ditor i kryerjes/ </w:t>
      </w:r>
      <w:r w:rsidR="00B21194">
        <w:rPr>
          <w:rFonts w:cs="Times New Roman"/>
          <w:lang w:val="sq-AL"/>
        </w:rPr>
        <w:t xml:space="preserve">i </w:t>
      </w:r>
      <w:r w:rsidRPr="00827996">
        <w:rPr>
          <w:rFonts w:cs="Times New Roman"/>
          <w:lang w:val="sq-AL"/>
        </w:rPr>
        <w:t>ofrimit, i parashikuar në nenin 91, pika 2, të Kodit të Procedurave Administrative.</w:t>
      </w:r>
    </w:p>
    <w:p w:rsidR="00737373" w:rsidRPr="00827996" w:rsidRDefault="00737373" w:rsidP="00286583">
      <w:pPr>
        <w:pStyle w:val="BodyA"/>
        <w:ind w:firstLine="180"/>
        <w:jc w:val="both"/>
        <w:rPr>
          <w:rFonts w:cs="Times New Roman"/>
          <w:lang w:val="sq-AL"/>
        </w:rPr>
      </w:pPr>
      <w:r w:rsidRPr="00827996">
        <w:rPr>
          <w:rFonts w:cs="Times New Roman"/>
          <w:lang w:val="sq-AL"/>
        </w:rPr>
        <w:t xml:space="preserve">3. Për efekt të zbatimit të këtij neni, afatet e organit administrativ për nxjerrjen e aktit/ kryerjen e veprimit/ ofrimin e shërbimit, fillojnë të ecin nga momenti kur organi merr njoftimin nga Agjencia për fillimin e procedurës së shqyrtimit të ankesës. Përmbushja e këtij detyrimi nuk e përjashton institucionin dhe/ ose punonjësin nga përgjegjësitë për vonesën e paligjshme para njoftimit dhe as nga masat e </w:t>
      </w:r>
      <w:r w:rsidRPr="005641A1">
        <w:rPr>
          <w:rFonts w:cs="Times New Roman"/>
          <w:lang w:val="sq-AL"/>
        </w:rPr>
        <w:t>parashikuara në kreun V të këtij ligji.</w:t>
      </w:r>
    </w:p>
    <w:p w:rsidR="00737373" w:rsidRPr="00827996" w:rsidRDefault="00737373" w:rsidP="00286583">
      <w:pPr>
        <w:pStyle w:val="BodyA"/>
        <w:ind w:firstLine="180"/>
        <w:jc w:val="both"/>
        <w:rPr>
          <w:rFonts w:cs="Times New Roman"/>
          <w:lang w:val="sq-AL"/>
        </w:rPr>
      </w:pPr>
      <w:r w:rsidRPr="00827996">
        <w:rPr>
          <w:rFonts w:cs="Times New Roman"/>
          <w:lang w:val="sq-AL"/>
        </w:rPr>
        <w:t xml:space="preserve">4. Pavarësisht afateve të përcaktuara sipas pikës 3, kur Agjencia konstaton se organi administrativ ka neglizhuar detyrat e tij, pasi nuk ka nisur procedurën, nuk ka miratuar urdhrin e ngritjes së grupit të punës ose ka tejzgjatur etapat procedurale, me vendim të Drejtorit të Përgjithshëm caktohet një afat më i hershëm, nëse nga tërësia e rrethanave dhe e fakteve, apo nga natyra e procedurës, aktit, ose veprimit të kërkuar, </w:t>
      </w:r>
      <w:r w:rsidRPr="007F2803">
        <w:rPr>
          <w:rFonts w:cs="Times New Roman"/>
          <w:lang w:val="sq-AL"/>
        </w:rPr>
        <w:t>vlerëson</w:t>
      </w:r>
      <w:r w:rsidRPr="00827996">
        <w:rPr>
          <w:rFonts w:cs="Times New Roman"/>
          <w:lang w:val="sq-AL"/>
        </w:rPr>
        <w:t xml:space="preserve"> se ato mund të kryhen brenda një kohe më të shkurtër.</w:t>
      </w:r>
    </w:p>
    <w:p w:rsidR="00737373" w:rsidRPr="00827996" w:rsidRDefault="00737373" w:rsidP="00286583">
      <w:pPr>
        <w:pStyle w:val="BodyA"/>
        <w:ind w:firstLine="180"/>
        <w:jc w:val="both"/>
        <w:rPr>
          <w:rFonts w:cs="Times New Roman"/>
          <w:lang w:val="sq-AL"/>
        </w:rPr>
      </w:pPr>
      <w:r w:rsidRPr="00827996">
        <w:rPr>
          <w:rFonts w:cs="Times New Roman"/>
          <w:lang w:val="sq-AL"/>
        </w:rPr>
        <w:t xml:space="preserve">5. Agjencia, në cilësinë e garantit, ndjek dhe mbikëqyr ecurinë e zbatimit të detyrimeve të organit administrativ sipas këtij neni, duke zbatuar edhe masat detyruese të parashikuara në </w:t>
      </w:r>
      <w:r w:rsidRPr="005641A1">
        <w:rPr>
          <w:rFonts w:cs="Times New Roman"/>
          <w:lang w:val="sq-AL"/>
        </w:rPr>
        <w:t>kreun IV të këtij ligji.</w:t>
      </w:r>
    </w:p>
    <w:p w:rsidR="00737373" w:rsidRPr="00827996" w:rsidRDefault="00737373" w:rsidP="00286583">
      <w:pPr>
        <w:pStyle w:val="BodyA"/>
        <w:ind w:firstLine="180"/>
        <w:jc w:val="both"/>
        <w:rPr>
          <w:rFonts w:cs="Times New Roman"/>
          <w:lang w:val="sq-AL"/>
        </w:rPr>
      </w:pPr>
      <w:r w:rsidRPr="00827996">
        <w:rPr>
          <w:rFonts w:cs="Times New Roman"/>
          <w:lang w:val="sq-AL"/>
        </w:rPr>
        <w:t>6. Agjencia apo institucioni publik nuk e ngarkon ankuesin me ndonjë tarifë për shqyrtimin e ankesës.</w:t>
      </w:r>
    </w:p>
    <w:p w:rsidR="00737373" w:rsidRPr="00827996" w:rsidRDefault="00737373" w:rsidP="00737373">
      <w:pPr>
        <w:pStyle w:val="Body"/>
        <w:jc w:val="both"/>
        <w:rPr>
          <w:rFonts w:cs="Times New Roman"/>
          <w:lang w:val="sq-AL"/>
        </w:rPr>
      </w:pPr>
    </w:p>
    <w:p w:rsidR="00737373" w:rsidRPr="00827996" w:rsidRDefault="00737373" w:rsidP="00737373">
      <w:pPr>
        <w:pStyle w:val="Body"/>
        <w:jc w:val="center"/>
        <w:rPr>
          <w:rFonts w:cs="Times New Roman"/>
          <w:lang w:val="sq-AL"/>
        </w:rPr>
      </w:pPr>
      <w:r w:rsidRPr="00827996">
        <w:rPr>
          <w:rFonts w:cs="Times New Roman"/>
          <w:lang w:val="sq-AL"/>
        </w:rPr>
        <w:t>Neni 42</w:t>
      </w:r>
    </w:p>
    <w:p w:rsidR="00737373" w:rsidRPr="00827996" w:rsidRDefault="00737373" w:rsidP="00737373">
      <w:pPr>
        <w:pStyle w:val="BodyA"/>
        <w:jc w:val="center"/>
        <w:rPr>
          <w:rFonts w:cs="Times New Roman"/>
          <w:b/>
          <w:bCs/>
          <w:lang w:val="sq-AL"/>
        </w:rPr>
      </w:pPr>
      <w:r w:rsidRPr="00827996">
        <w:rPr>
          <w:rFonts w:cs="Times New Roman"/>
          <w:b/>
          <w:bCs/>
          <w:lang w:val="sq-AL"/>
        </w:rPr>
        <w:t>Veprimet pas përfundimit të shqyrtimit të ankimit dhe kompetencat</w:t>
      </w:r>
    </w:p>
    <w:p w:rsidR="00737373" w:rsidRPr="00827996" w:rsidRDefault="00737373" w:rsidP="00737373">
      <w:pPr>
        <w:pStyle w:val="BodyA"/>
        <w:jc w:val="both"/>
        <w:rPr>
          <w:rFonts w:cs="Times New Roman"/>
          <w:lang w:val="sq-AL"/>
        </w:rPr>
      </w:pPr>
    </w:p>
    <w:p w:rsidR="00737373" w:rsidRPr="00827996" w:rsidRDefault="00737373" w:rsidP="00836C78">
      <w:pPr>
        <w:pStyle w:val="BodyA"/>
        <w:numPr>
          <w:ilvl w:val="0"/>
          <w:numId w:val="17"/>
        </w:numPr>
        <w:tabs>
          <w:tab w:val="left" w:pos="0"/>
          <w:tab w:val="left" w:pos="270"/>
          <w:tab w:val="left" w:pos="450"/>
        </w:tabs>
        <w:ind w:left="0" w:firstLine="180"/>
        <w:jc w:val="both"/>
        <w:rPr>
          <w:rFonts w:cs="Times New Roman"/>
          <w:lang w:val="sq-AL"/>
        </w:rPr>
      </w:pPr>
      <w:r w:rsidRPr="00827996">
        <w:rPr>
          <w:rFonts w:cs="Times New Roman"/>
          <w:lang w:val="sq-AL"/>
        </w:rPr>
        <w:t>Pas përfundimit të kontrollit të veprimtarisë administrative, Agjencia</w:t>
      </w:r>
      <w:r w:rsidRPr="00827996">
        <w:rPr>
          <w:rFonts w:cs="Times New Roman"/>
          <w:shd w:val="clear" w:color="auto" w:fill="FFFFFF"/>
          <w:lang w:val="sq-AL"/>
        </w:rPr>
        <w:t>:</w:t>
      </w:r>
      <w:r w:rsidRPr="00827996">
        <w:rPr>
          <w:rFonts w:cs="Times New Roman"/>
          <w:lang w:val="sq-AL"/>
        </w:rPr>
        <w:t xml:space="preserve"> </w:t>
      </w:r>
    </w:p>
    <w:p w:rsidR="00737373" w:rsidRPr="00827996" w:rsidRDefault="00737373" w:rsidP="00286583">
      <w:pPr>
        <w:pStyle w:val="BodyA"/>
        <w:tabs>
          <w:tab w:val="left" w:pos="0"/>
        </w:tabs>
        <w:ind w:firstLine="180"/>
        <w:jc w:val="both"/>
        <w:rPr>
          <w:rFonts w:cs="Times New Roman"/>
          <w:lang w:val="sq-AL"/>
        </w:rPr>
      </w:pPr>
      <w:r w:rsidRPr="00827996">
        <w:rPr>
          <w:rFonts w:cs="Times New Roman"/>
          <w:lang w:val="sq-AL"/>
        </w:rPr>
        <w:lastRenderedPageBreak/>
        <w:t>a) njofton ankuesin për rezultatin e kontrollit dhe masat individuale të marra në zbatim të të drejtave të tij/</w:t>
      </w:r>
      <w:r w:rsidR="00836C78">
        <w:rPr>
          <w:rFonts w:cs="Times New Roman"/>
          <w:lang w:val="sq-AL"/>
        </w:rPr>
        <w:t xml:space="preserve"> t</w:t>
      </w:r>
      <w:r w:rsidR="00836C78" w:rsidRPr="00836C78">
        <w:rPr>
          <w:rFonts w:cs="Times New Roman"/>
          <w:lang w:val="sq-AL"/>
        </w:rPr>
        <w:t>ë</w:t>
      </w:r>
      <w:r w:rsidR="00836C78">
        <w:rPr>
          <w:rFonts w:cs="Times New Roman"/>
          <w:lang w:val="sq-AL"/>
        </w:rPr>
        <w:t xml:space="preserve"> </w:t>
      </w:r>
      <w:r w:rsidRPr="00827996">
        <w:rPr>
          <w:rFonts w:cs="Times New Roman"/>
          <w:lang w:val="sq-AL"/>
        </w:rPr>
        <w:t xml:space="preserve">saj dhe/ </w:t>
      </w:r>
      <w:r w:rsidRPr="00836C78">
        <w:rPr>
          <w:rFonts w:cs="Times New Roman"/>
          <w:lang w:val="sq-AL"/>
        </w:rPr>
        <w:t xml:space="preserve">ose </w:t>
      </w:r>
      <w:r w:rsidR="00836C78" w:rsidRPr="00836C78">
        <w:rPr>
          <w:rFonts w:cs="Times New Roman"/>
          <w:lang w:val="sq-AL"/>
        </w:rPr>
        <w:t xml:space="preserve">jep </w:t>
      </w:r>
      <w:r w:rsidRPr="00836C78">
        <w:rPr>
          <w:rFonts w:cs="Times New Roman"/>
          <w:lang w:val="sq-AL"/>
        </w:rPr>
        <w:t>sqarime</w:t>
      </w:r>
      <w:r w:rsidR="00836C78" w:rsidRPr="00836C78">
        <w:rPr>
          <w:rFonts w:cs="Times New Roman"/>
          <w:lang w:val="sq-AL"/>
        </w:rPr>
        <w:t>t</w:t>
      </w:r>
      <w:r w:rsidRPr="00836C78">
        <w:rPr>
          <w:rFonts w:cs="Times New Roman"/>
          <w:lang w:val="sq-AL"/>
        </w:rPr>
        <w:t xml:space="preserve"> të nevojshme.</w:t>
      </w:r>
      <w:r w:rsidRPr="00827996">
        <w:rPr>
          <w:rFonts w:cs="Times New Roman"/>
          <w:lang w:val="sq-AL"/>
        </w:rPr>
        <w:t xml:space="preserve"> Gjithashtu, me qëllim zgjidhjen e problematikave që mbart ankesa, </w:t>
      </w:r>
      <w:r w:rsidR="00836C78">
        <w:rPr>
          <w:rFonts w:cs="Times New Roman"/>
          <w:lang w:val="sq-AL"/>
        </w:rPr>
        <w:t>propozon</w:t>
      </w:r>
      <w:r w:rsidRPr="00827996">
        <w:rPr>
          <w:rFonts w:cs="Times New Roman"/>
          <w:lang w:val="sq-AL"/>
        </w:rPr>
        <w:t xml:space="preserve"> masa të përgjithshme, të cilat konsistojnë në:</w:t>
      </w:r>
    </w:p>
    <w:p w:rsidR="00737373" w:rsidRPr="00827996" w:rsidRDefault="00737373" w:rsidP="00286583">
      <w:pPr>
        <w:pStyle w:val="Body"/>
        <w:tabs>
          <w:tab w:val="left" w:pos="0"/>
        </w:tabs>
        <w:ind w:firstLine="180"/>
        <w:jc w:val="both"/>
        <w:rPr>
          <w:rFonts w:cs="Times New Roman"/>
          <w:lang w:val="sq-AL"/>
        </w:rPr>
      </w:pPr>
      <w:r w:rsidRPr="00827996">
        <w:rPr>
          <w:rFonts w:cs="Times New Roman"/>
          <w:lang w:val="sq-AL"/>
        </w:rPr>
        <w:t xml:space="preserve">i) rekomandim ndaj institucionit të administratës </w:t>
      </w:r>
      <w:r w:rsidR="00755B60">
        <w:rPr>
          <w:rFonts w:cs="Times New Roman"/>
          <w:lang w:val="sq-AL"/>
        </w:rPr>
        <w:t>shtetërore</w:t>
      </w:r>
      <w:r w:rsidRPr="00827996">
        <w:rPr>
          <w:rFonts w:cs="Times New Roman"/>
          <w:lang w:val="sq-AL"/>
        </w:rPr>
        <w:t xml:space="preserve"> apo organit të tij epror për nxjerrjen ose ndryshimin e një akti administrativ, në rast se çmon që nga mosveprimi ose veprimi në kundërshtim me ligjin janë cenuar të drejtat dhe interesat e ligjshëm të qytetarëve. </w:t>
      </w:r>
    </w:p>
    <w:p w:rsidR="00737373" w:rsidRPr="00827996" w:rsidRDefault="00737373" w:rsidP="00286583">
      <w:pPr>
        <w:pStyle w:val="BodyA"/>
        <w:tabs>
          <w:tab w:val="left" w:pos="0"/>
        </w:tabs>
        <w:ind w:firstLine="180"/>
        <w:jc w:val="both"/>
        <w:rPr>
          <w:rFonts w:cs="Times New Roman"/>
          <w:lang w:val="sq-AL"/>
        </w:rPr>
      </w:pPr>
      <w:r w:rsidRPr="00827996">
        <w:rPr>
          <w:rFonts w:cs="Times New Roman"/>
          <w:lang w:val="sq-AL"/>
        </w:rPr>
        <w:t xml:space="preserve">ii) kërkesë drejtuar institucionit të administratës </w:t>
      </w:r>
      <w:r w:rsidR="00755B60">
        <w:rPr>
          <w:rFonts w:cs="Times New Roman"/>
          <w:lang w:val="sq-AL"/>
        </w:rPr>
        <w:t>shtetërore</w:t>
      </w:r>
      <w:r w:rsidRPr="00827996">
        <w:rPr>
          <w:rFonts w:cs="Times New Roman"/>
          <w:lang w:val="sq-AL"/>
        </w:rPr>
        <w:t xml:space="preserve"> ose organit epror të tij për zhvillimin e hetimeve administrative shtesë dhe </w:t>
      </w:r>
      <w:r w:rsidR="00836C78">
        <w:rPr>
          <w:rFonts w:cs="Times New Roman"/>
          <w:lang w:val="sq-AL"/>
        </w:rPr>
        <w:t>njoftim</w:t>
      </w:r>
      <w:r w:rsidRPr="00827996">
        <w:rPr>
          <w:rFonts w:cs="Times New Roman"/>
          <w:lang w:val="sq-AL"/>
        </w:rPr>
        <w:t xml:space="preserve"> për rezultatet e hetimit.</w:t>
      </w:r>
    </w:p>
    <w:p w:rsidR="00737373" w:rsidRPr="00827996" w:rsidRDefault="00737373" w:rsidP="00286583">
      <w:pPr>
        <w:pStyle w:val="BodyA"/>
        <w:tabs>
          <w:tab w:val="left" w:pos="0"/>
        </w:tabs>
        <w:ind w:firstLine="180"/>
        <w:jc w:val="both"/>
        <w:rPr>
          <w:rFonts w:cs="Times New Roman"/>
          <w:lang w:val="sq-AL"/>
        </w:rPr>
      </w:pPr>
      <w:r w:rsidRPr="00827996">
        <w:rPr>
          <w:rFonts w:cs="Times New Roman"/>
          <w:lang w:val="sq-AL"/>
        </w:rPr>
        <w:t xml:space="preserve">iii) kërkesë për ndryshimin e rregullave dhe të procedurave të brendshme të institucioneve ose strukturës së tyre, si dhe </w:t>
      </w:r>
      <w:r w:rsidR="00836C78">
        <w:rPr>
          <w:rFonts w:cs="Times New Roman"/>
          <w:lang w:val="sq-AL"/>
        </w:rPr>
        <w:t xml:space="preserve">propozim </w:t>
      </w:r>
      <w:r w:rsidRPr="00827996">
        <w:rPr>
          <w:rFonts w:cs="Times New Roman"/>
          <w:lang w:val="sq-AL"/>
        </w:rPr>
        <w:t xml:space="preserve">institucionit </w:t>
      </w:r>
      <w:r w:rsidR="00614C14">
        <w:rPr>
          <w:rFonts w:cs="Times New Roman"/>
          <w:lang w:val="sq-AL"/>
        </w:rPr>
        <w:t>shtet</w:t>
      </w:r>
      <w:r w:rsidR="00614C14" w:rsidRPr="00614C14">
        <w:rPr>
          <w:rFonts w:cs="Times New Roman"/>
          <w:lang w:val="sq-AL"/>
        </w:rPr>
        <w:t>ë</w:t>
      </w:r>
      <w:r w:rsidR="00614C14">
        <w:rPr>
          <w:rFonts w:cs="Times New Roman"/>
          <w:lang w:val="sq-AL"/>
        </w:rPr>
        <w:t>ror</w:t>
      </w:r>
      <w:r w:rsidRPr="00827996">
        <w:rPr>
          <w:rFonts w:cs="Times New Roman"/>
          <w:lang w:val="sq-AL"/>
        </w:rPr>
        <w:t xml:space="preserve"> përgjegjës</w:t>
      </w:r>
      <w:r w:rsidR="00836C78">
        <w:rPr>
          <w:rFonts w:cs="Times New Roman"/>
          <w:lang w:val="sq-AL"/>
        </w:rPr>
        <w:t xml:space="preserve"> p</w:t>
      </w:r>
      <w:r w:rsidR="00836C78" w:rsidRPr="00836C78">
        <w:rPr>
          <w:rFonts w:cs="Times New Roman"/>
          <w:lang w:val="sq-AL"/>
        </w:rPr>
        <w:t>ë</w:t>
      </w:r>
      <w:r w:rsidR="00836C78">
        <w:rPr>
          <w:rFonts w:cs="Times New Roman"/>
          <w:lang w:val="sq-AL"/>
        </w:rPr>
        <w:t>r</w:t>
      </w:r>
      <w:r w:rsidRPr="00827996">
        <w:rPr>
          <w:rFonts w:cs="Times New Roman"/>
          <w:lang w:val="sq-AL"/>
        </w:rPr>
        <w:t xml:space="preserve"> ndërmarrjen e nismës për ndryshimin e akteve ligjore ose nënligjore, në rastet kur çmon që ofrimi i shërbimeve publike nuk mund të realizohet me efektivitet për shkak të pengesave që krijohen nga rregullat dhe procedurat të brendshme, struktura e institucionit të administratës </w:t>
      </w:r>
      <w:r w:rsidR="00755B60">
        <w:rPr>
          <w:rFonts w:cs="Times New Roman"/>
          <w:lang w:val="sq-AL"/>
        </w:rPr>
        <w:t>shtetërore</w:t>
      </w:r>
      <w:r w:rsidRPr="00827996">
        <w:rPr>
          <w:rFonts w:cs="Times New Roman"/>
          <w:lang w:val="sq-AL"/>
        </w:rPr>
        <w:t xml:space="preserve"> ose aktet ligjore ose nënligjore në fuqi;</w:t>
      </w:r>
    </w:p>
    <w:p w:rsidR="00737373" w:rsidRPr="00827996" w:rsidRDefault="00836C78" w:rsidP="00286583">
      <w:pPr>
        <w:pStyle w:val="BodyA"/>
        <w:tabs>
          <w:tab w:val="left" w:pos="0"/>
        </w:tabs>
        <w:ind w:firstLine="180"/>
        <w:jc w:val="both"/>
        <w:rPr>
          <w:lang w:val="sq-AL"/>
        </w:rPr>
      </w:pPr>
      <w:r>
        <w:rPr>
          <w:lang w:val="sq-AL"/>
        </w:rPr>
        <w:t>iv) marrje t</w:t>
      </w:r>
      <w:r w:rsidRPr="00836C78">
        <w:rPr>
          <w:rFonts w:cs="Times New Roman"/>
          <w:lang w:val="sq-AL"/>
        </w:rPr>
        <w:t>ë</w:t>
      </w:r>
      <w:r w:rsidR="00737373" w:rsidRPr="00827996">
        <w:rPr>
          <w:lang w:val="sq-AL"/>
        </w:rPr>
        <w:t xml:space="preserve"> masave administrative sipas këtij ligji për vënien në vend të s</w:t>
      </w:r>
      <w:r w:rsidR="00737373" w:rsidRPr="00827996">
        <w:rPr>
          <w:rFonts w:cs="Times New Roman"/>
          <w:lang w:val="sq-AL"/>
        </w:rPr>
        <w:t>ë</w:t>
      </w:r>
      <w:r w:rsidR="00737373" w:rsidRPr="00827996">
        <w:rPr>
          <w:lang w:val="sq-AL"/>
        </w:rPr>
        <w:t xml:space="preserve"> drejtës së shkelur </w:t>
      </w:r>
      <w:r w:rsidR="00737373" w:rsidRPr="00836C78">
        <w:rPr>
          <w:lang w:val="sq-AL"/>
        </w:rPr>
        <w:t>tek organi epror i organit që</w:t>
      </w:r>
      <w:r w:rsidR="00737373" w:rsidRPr="00827996">
        <w:rPr>
          <w:lang w:val="sq-AL"/>
        </w:rPr>
        <w:t xml:space="preserve"> ka shkaktuar shkeljen. </w:t>
      </w:r>
      <w:r w:rsidR="00737373" w:rsidRPr="00827996">
        <w:rPr>
          <w:rFonts w:cs="Times New Roman"/>
          <w:lang w:val="sq-AL"/>
        </w:rPr>
        <w:t>P</w:t>
      </w:r>
      <w:r w:rsidR="00737373" w:rsidRPr="00827996">
        <w:rPr>
          <w:lang w:val="sq-AL"/>
        </w:rPr>
        <w:t xml:space="preserve">ër shkelje të rënda të vëna </w:t>
      </w:r>
      <w:r w:rsidR="00737373" w:rsidRPr="00836C78">
        <w:rPr>
          <w:lang w:val="sq-AL"/>
        </w:rPr>
        <w:t>re i propozon</w:t>
      </w:r>
      <w:r w:rsidR="00737373" w:rsidRPr="00827996">
        <w:rPr>
          <w:lang w:val="sq-AL"/>
        </w:rPr>
        <w:t xml:space="preserve"> çdo organi fillimin e ecurisë disiplinore apo shkarkimin e funksionarëve që janë kompetencë e tyre; </w:t>
      </w:r>
    </w:p>
    <w:p w:rsidR="00737373" w:rsidRPr="00827996" w:rsidRDefault="00836C78" w:rsidP="00286583">
      <w:pPr>
        <w:pStyle w:val="BodyA"/>
        <w:tabs>
          <w:tab w:val="left" w:pos="0"/>
        </w:tabs>
        <w:ind w:firstLine="180"/>
        <w:jc w:val="both"/>
        <w:rPr>
          <w:rFonts w:cs="Times New Roman"/>
          <w:lang w:val="sq-AL"/>
        </w:rPr>
      </w:pPr>
      <w:r>
        <w:rPr>
          <w:rFonts w:cs="Times New Roman"/>
          <w:lang w:val="sq-AL"/>
          <w14:textOutline w14:w="0" w14:cap="flat" w14:cmpd="sng" w14:algn="ctr">
            <w14:noFill/>
            <w14:prstDash w14:val="solid"/>
            <w14:bevel/>
          </w14:textOutline>
        </w:rPr>
        <w:t>b) refuzim t</w:t>
      </w:r>
      <w:r w:rsidRPr="00836C78">
        <w:rPr>
          <w:rFonts w:cs="Times New Roman"/>
          <w:lang w:val="sq-AL"/>
          <w14:textOutline w14:w="0" w14:cap="flat" w14:cmpd="sng" w14:algn="ctr">
            <w14:noFill/>
            <w14:prstDash w14:val="solid"/>
            <w14:bevel/>
          </w14:textOutline>
        </w:rPr>
        <w:t>ë</w:t>
      </w:r>
      <w:r>
        <w:rPr>
          <w:rFonts w:cs="Times New Roman"/>
          <w:lang w:val="sq-AL"/>
          <w14:textOutline w14:w="0" w14:cap="flat" w14:cmpd="sng" w14:algn="ctr">
            <w14:noFill/>
            <w14:prstDash w14:val="solid"/>
            <w14:bevel/>
          </w14:textOutline>
        </w:rPr>
        <w:t xml:space="preserve"> ankesës</w:t>
      </w:r>
      <w:r w:rsidR="00737373" w:rsidRPr="00827996">
        <w:rPr>
          <w:rFonts w:cs="Times New Roman"/>
          <w:lang w:val="sq-AL"/>
          <w14:textOutline w14:w="0" w14:cap="flat" w14:cmpd="sng" w14:algn="ctr">
            <w14:noFill/>
            <w14:prstDash w14:val="solid"/>
            <w14:bevel/>
          </w14:textOutline>
        </w:rPr>
        <w:t xml:space="preserve">, nëse në përfundim të kontrollit të veprimtarisë administrative rezulton se </w:t>
      </w:r>
      <w:r>
        <w:rPr>
          <w:rFonts w:cs="Times New Roman"/>
          <w:lang w:val="sq-AL"/>
          <w14:textOutline w14:w="0" w14:cap="flat" w14:cmpd="sng" w14:algn="ctr">
            <w14:noFill/>
            <w14:prstDash w14:val="solid"/>
            <w14:bevel/>
          </w14:textOutline>
        </w:rPr>
        <w:t>ajo është e pabazuar dhe njoftim t</w:t>
      </w:r>
      <w:r w:rsidRPr="00836C78">
        <w:rPr>
          <w:rFonts w:cs="Times New Roman"/>
          <w:lang w:val="sq-AL"/>
          <w14:textOutline w14:w="0" w14:cap="flat" w14:cmpd="sng" w14:algn="ctr">
            <w14:noFill/>
            <w14:prstDash w14:val="solid"/>
            <w14:bevel/>
          </w14:textOutline>
        </w:rPr>
        <w:t>ë</w:t>
      </w:r>
      <w:r w:rsidR="00737373" w:rsidRPr="00827996">
        <w:rPr>
          <w:rFonts w:cs="Times New Roman"/>
          <w:lang w:val="sq-AL"/>
          <w14:textOutline w14:w="0" w14:cap="flat" w14:cmpd="sng" w14:algn="ctr">
            <w14:noFill/>
            <w14:prstDash w14:val="solid"/>
            <w14:bevel/>
          </w14:textOutline>
        </w:rPr>
        <w:t xml:space="preserve"> ankuesin mbi rezultatet e kontrollit të veprimtarisë </w:t>
      </w:r>
      <w:r w:rsidR="00737373" w:rsidRPr="00827996">
        <w:rPr>
          <w:lang w:val="sq-AL"/>
        </w:rPr>
        <w:t xml:space="preserve">administrative si dhe masat e përgjithshme të propozuara. </w:t>
      </w:r>
    </w:p>
    <w:p w:rsidR="00737373" w:rsidRPr="00827996" w:rsidRDefault="00286583" w:rsidP="00286583">
      <w:pPr>
        <w:pStyle w:val="Body"/>
        <w:tabs>
          <w:tab w:val="left" w:pos="0"/>
          <w:tab w:val="left" w:pos="360"/>
        </w:tabs>
        <w:ind w:firstLine="180"/>
        <w:jc w:val="both"/>
        <w:rPr>
          <w:rFonts w:cs="Times New Roman"/>
          <w:lang w:val="sq-AL"/>
        </w:rPr>
      </w:pPr>
      <w:r>
        <w:rPr>
          <w:rFonts w:cs="Times New Roman"/>
          <w:lang w:val="sq-AL"/>
        </w:rPr>
        <w:t xml:space="preserve">2. </w:t>
      </w:r>
      <w:r w:rsidR="00737373" w:rsidRPr="00827996">
        <w:rPr>
          <w:rFonts w:cs="Times New Roman"/>
          <w:lang w:val="sq-AL"/>
        </w:rPr>
        <w:t>Për çështje specifike që kërkohet ndërhyrje për shkak të mosdakordësimeve midis ministrive</w:t>
      </w:r>
      <w:r w:rsidR="00836C78">
        <w:rPr>
          <w:rFonts w:cs="Times New Roman"/>
          <w:lang w:val="sq-AL"/>
        </w:rPr>
        <w:t>,</w:t>
      </w:r>
      <w:r w:rsidR="00737373" w:rsidRPr="00827996">
        <w:rPr>
          <w:rFonts w:cs="Times New Roman"/>
          <w:lang w:val="sq-AL"/>
        </w:rPr>
        <w:t xml:space="preserve"> Drejtori i Përgjithshëm i propozon Kryeministrit ndërhyrje për zgjidhjen e çështjes së kompetencës.</w:t>
      </w:r>
    </w:p>
    <w:p w:rsidR="00737373" w:rsidRPr="00827996" w:rsidRDefault="00737373" w:rsidP="00737373">
      <w:pPr>
        <w:pStyle w:val="BodyA"/>
        <w:jc w:val="center"/>
        <w:rPr>
          <w:rFonts w:cs="Times New Roman"/>
          <w:lang w:val="sq-AL"/>
        </w:rPr>
      </w:pPr>
    </w:p>
    <w:p w:rsidR="00737373" w:rsidRPr="00827996" w:rsidRDefault="00737373" w:rsidP="00737373">
      <w:pPr>
        <w:pStyle w:val="BodyA"/>
        <w:jc w:val="center"/>
        <w:rPr>
          <w:rFonts w:cs="Times New Roman"/>
          <w:lang w:val="sq-AL"/>
        </w:rPr>
      </w:pPr>
      <w:r w:rsidRPr="00827996">
        <w:rPr>
          <w:rFonts w:cs="Times New Roman"/>
          <w:lang w:val="sq-AL"/>
        </w:rPr>
        <w:t>KREU VII</w:t>
      </w:r>
      <w:r w:rsidR="00960848">
        <w:rPr>
          <w:rFonts w:cs="Times New Roman"/>
          <w:lang w:val="sq-AL"/>
        </w:rPr>
        <w:t>I</w:t>
      </w:r>
    </w:p>
    <w:p w:rsidR="00737373" w:rsidRPr="00827996" w:rsidRDefault="00737373" w:rsidP="00737373">
      <w:pPr>
        <w:pStyle w:val="BodyA"/>
        <w:jc w:val="center"/>
        <w:rPr>
          <w:rFonts w:cs="Times New Roman"/>
          <w:lang w:val="sq-AL"/>
        </w:rPr>
      </w:pPr>
      <w:r w:rsidRPr="00827996">
        <w:rPr>
          <w:rFonts w:cs="Times New Roman"/>
          <w:b/>
          <w:bCs/>
          <w:lang w:val="sq-AL"/>
        </w:rPr>
        <w:t>NDËRMJETËSIMI PËR ZGJIDHJEN E MOSMARRËVESHJEVE ME PAJTIM PËRMES AGJENCISË PËR DIALOG DHE BASHKËQEVERISJE</w:t>
      </w:r>
    </w:p>
    <w:p w:rsidR="00737373" w:rsidRPr="00827996" w:rsidRDefault="00737373" w:rsidP="00737373">
      <w:pPr>
        <w:pStyle w:val="Body"/>
        <w:jc w:val="center"/>
        <w:rPr>
          <w:rFonts w:cs="Times New Roman"/>
          <w:lang w:val="sq-AL"/>
        </w:rPr>
      </w:pPr>
    </w:p>
    <w:p w:rsidR="00737373" w:rsidRPr="00827996" w:rsidRDefault="00737373" w:rsidP="00737373">
      <w:pPr>
        <w:pStyle w:val="Default"/>
        <w:jc w:val="center"/>
        <w:rPr>
          <w:rFonts w:cs="Times New Roman"/>
          <w:b w:val="0"/>
          <w:bCs w:val="0"/>
          <w:lang w:val="sq-AL"/>
        </w:rPr>
      </w:pPr>
      <w:r w:rsidRPr="00827996">
        <w:rPr>
          <w:rFonts w:cs="Times New Roman"/>
          <w:b w:val="0"/>
          <w:bCs w:val="0"/>
          <w:lang w:val="sq-AL"/>
        </w:rPr>
        <w:t>Neni 43</w:t>
      </w:r>
    </w:p>
    <w:p w:rsidR="00737373" w:rsidRPr="00827996" w:rsidRDefault="00737373" w:rsidP="00737373">
      <w:pPr>
        <w:pStyle w:val="Default"/>
        <w:jc w:val="center"/>
        <w:rPr>
          <w:rFonts w:cs="Times New Roman"/>
          <w:lang w:val="sq-AL"/>
        </w:rPr>
      </w:pPr>
      <w:r w:rsidRPr="00827996">
        <w:rPr>
          <w:rFonts w:cs="Times New Roman"/>
          <w:lang w:val="sq-AL"/>
        </w:rPr>
        <w:t>Autorizimi</w:t>
      </w:r>
    </w:p>
    <w:p w:rsidR="00737373" w:rsidRPr="00827996" w:rsidRDefault="00737373" w:rsidP="00737373">
      <w:pPr>
        <w:pStyle w:val="Default"/>
        <w:jc w:val="center"/>
        <w:rPr>
          <w:rFonts w:cs="Times New Roman"/>
          <w:lang w:val="sq-AL"/>
        </w:rPr>
      </w:pPr>
    </w:p>
    <w:p w:rsidR="00737373" w:rsidRPr="00827996" w:rsidRDefault="00737373" w:rsidP="00286583">
      <w:pPr>
        <w:pStyle w:val="Default"/>
        <w:ind w:firstLine="270"/>
        <w:jc w:val="both"/>
        <w:rPr>
          <w:rFonts w:cs="Times New Roman"/>
          <w:lang w:val="sq-AL"/>
        </w:rPr>
      </w:pPr>
      <w:r w:rsidRPr="00827996">
        <w:rPr>
          <w:rFonts w:cs="Times New Roman"/>
          <w:b w:val="0"/>
          <w:bCs w:val="0"/>
          <w:lang w:val="sq-AL"/>
        </w:rPr>
        <w:t xml:space="preserve">Nëpërmjet këtij ligji, Agjencia autorizohet të kryejë funksionin e ndërmjetësit ndërmjet palëve të interesuara, personave fizikë, ose juridikë privatë dhe organit administrativ përgjegjës për shqyrtimin e ankesave të tyre, nëse pas shqyrtimit të tyre sipas </w:t>
      </w:r>
      <w:r w:rsidRPr="00993137">
        <w:rPr>
          <w:rFonts w:cs="Times New Roman"/>
          <w:b w:val="0"/>
          <w:bCs w:val="0"/>
          <w:lang w:val="sq-AL"/>
        </w:rPr>
        <w:t>parashikimeve të kreut VI</w:t>
      </w:r>
      <w:r w:rsidR="00993137" w:rsidRPr="00993137">
        <w:rPr>
          <w:rFonts w:cs="Times New Roman"/>
          <w:b w:val="0"/>
          <w:bCs w:val="0"/>
          <w:lang w:val="sq-AL"/>
        </w:rPr>
        <w:t>I</w:t>
      </w:r>
      <w:r w:rsidRPr="00827996">
        <w:rPr>
          <w:rFonts w:cs="Times New Roman"/>
          <w:b w:val="0"/>
          <w:bCs w:val="0"/>
          <w:lang w:val="sq-AL"/>
        </w:rPr>
        <w:t xml:space="preserve"> të këtij ligji, ankuesi nuk është i kënaqur me zgjidhjen e ofruar, nëse ka.</w:t>
      </w:r>
    </w:p>
    <w:p w:rsidR="00737373" w:rsidRPr="00827996" w:rsidRDefault="00737373" w:rsidP="00737373">
      <w:pPr>
        <w:pStyle w:val="Default"/>
        <w:jc w:val="center"/>
        <w:rPr>
          <w:rFonts w:cs="Times New Roman"/>
          <w:lang w:val="sq-AL"/>
        </w:rPr>
      </w:pPr>
    </w:p>
    <w:p w:rsidR="00737373" w:rsidRPr="00827996" w:rsidRDefault="00737373" w:rsidP="00737373">
      <w:pPr>
        <w:pStyle w:val="Default"/>
        <w:jc w:val="center"/>
        <w:rPr>
          <w:rFonts w:cs="Times New Roman"/>
          <w:b w:val="0"/>
          <w:bCs w:val="0"/>
          <w:lang w:val="sq-AL"/>
        </w:rPr>
      </w:pPr>
      <w:r w:rsidRPr="00827996">
        <w:rPr>
          <w:rFonts w:cs="Times New Roman"/>
          <w:b w:val="0"/>
          <w:bCs w:val="0"/>
          <w:lang w:val="sq-AL"/>
        </w:rPr>
        <w:t>Neni 44</w:t>
      </w:r>
    </w:p>
    <w:p w:rsidR="00737373" w:rsidRPr="00827996" w:rsidRDefault="00737373" w:rsidP="00737373">
      <w:pPr>
        <w:pStyle w:val="Default"/>
        <w:jc w:val="center"/>
        <w:rPr>
          <w:rFonts w:cs="Times New Roman"/>
          <w:lang w:val="sq-AL"/>
        </w:rPr>
      </w:pPr>
      <w:r w:rsidRPr="00827996">
        <w:rPr>
          <w:rFonts w:cs="Times New Roman"/>
          <w:lang w:val="sq-AL"/>
        </w:rPr>
        <w:t>Procedura për ndërmjetësim</w:t>
      </w:r>
    </w:p>
    <w:p w:rsidR="00737373" w:rsidRPr="00827996" w:rsidRDefault="00737373" w:rsidP="00737373">
      <w:pPr>
        <w:pStyle w:val="Body"/>
        <w:tabs>
          <w:tab w:val="left" w:pos="1739"/>
        </w:tabs>
        <w:rPr>
          <w:rFonts w:cs="Times New Roman"/>
          <w:lang w:val="sq-AL"/>
        </w:rPr>
      </w:pPr>
      <w:r w:rsidRPr="00827996">
        <w:rPr>
          <w:rFonts w:cs="Times New Roman"/>
          <w:lang w:val="sq-AL"/>
        </w:rPr>
        <w:tab/>
      </w:r>
    </w:p>
    <w:p w:rsidR="00737373" w:rsidRPr="00827996" w:rsidRDefault="00737373" w:rsidP="00286583">
      <w:pPr>
        <w:pStyle w:val="Body"/>
        <w:tabs>
          <w:tab w:val="left" w:pos="1739"/>
        </w:tabs>
        <w:ind w:firstLine="270"/>
        <w:jc w:val="both"/>
        <w:rPr>
          <w:rFonts w:cs="Times New Roman"/>
          <w:lang w:val="sq-AL"/>
        </w:rPr>
      </w:pPr>
      <w:r w:rsidRPr="00827996">
        <w:rPr>
          <w:rFonts w:cs="Times New Roman"/>
          <w:lang w:val="sq-AL"/>
        </w:rPr>
        <w:t>1. Procedura për ndërmjetësim fillon pas datës së paraqitjes së ftesës për ndërmjetësim nga të paktën njëra nga palët në mosmarrëveshje me organin administrativ. Agjencia mund të propozojë fillimin e procedurës së ndërmjetësimit</w:t>
      </w:r>
      <w:r w:rsidR="00FD34DB">
        <w:rPr>
          <w:rFonts w:cs="Times New Roman"/>
          <w:lang w:val="sq-AL"/>
        </w:rPr>
        <w:t>,</w:t>
      </w:r>
      <w:r w:rsidRPr="00827996">
        <w:rPr>
          <w:rFonts w:cs="Times New Roman"/>
          <w:lang w:val="sq-AL"/>
        </w:rPr>
        <w:t xml:space="preserve"> nëse palët </w:t>
      </w:r>
      <w:r w:rsidRPr="005C4D5C">
        <w:rPr>
          <w:rFonts w:cs="Times New Roman"/>
          <w:lang w:val="sq-AL"/>
        </w:rPr>
        <w:t>shohin interesin</w:t>
      </w:r>
      <w:r w:rsidR="00286583" w:rsidRPr="005C4D5C">
        <w:rPr>
          <w:rFonts w:cs="Times New Roman"/>
          <w:lang w:val="sq-AL"/>
        </w:rPr>
        <w:t xml:space="preserve"> </w:t>
      </w:r>
      <w:r w:rsidR="005C4D5C" w:rsidRPr="005C4D5C">
        <w:rPr>
          <w:rFonts w:cs="Times New Roman"/>
          <w:lang w:val="sq-AL"/>
        </w:rPr>
        <w:t xml:space="preserve">e paraqitur </w:t>
      </w:r>
      <w:r w:rsidR="00286583" w:rsidRPr="005C4D5C">
        <w:rPr>
          <w:rFonts w:cs="Times New Roman"/>
          <w:lang w:val="sq-AL"/>
        </w:rPr>
        <w:t>me shkrim.</w:t>
      </w:r>
      <w:r w:rsidR="00286583">
        <w:rPr>
          <w:rFonts w:cs="Times New Roman"/>
          <w:lang w:val="sq-AL"/>
        </w:rPr>
        <w:t xml:space="preserve"> </w:t>
      </w:r>
    </w:p>
    <w:p w:rsidR="00737373" w:rsidRPr="00827996" w:rsidRDefault="00737373" w:rsidP="00286583">
      <w:pPr>
        <w:pStyle w:val="Body"/>
        <w:tabs>
          <w:tab w:val="left" w:pos="1739"/>
        </w:tabs>
        <w:ind w:firstLine="270"/>
        <w:jc w:val="both"/>
        <w:rPr>
          <w:rFonts w:cs="Times New Roman"/>
          <w:lang w:val="sq-AL"/>
        </w:rPr>
      </w:pPr>
      <w:r w:rsidRPr="00827996">
        <w:rPr>
          <w:rFonts w:cs="Times New Roman"/>
          <w:lang w:val="sq-AL"/>
        </w:rPr>
        <w:t>2. Procedura e ndërmjetësimit duhet të mos e kalojë afatin 10-ditor nga shprehja e interesit të ankuesit për të përdorur këtë mjet ligjor, afat</w:t>
      </w:r>
      <w:r w:rsidR="00FD34DB">
        <w:rPr>
          <w:rFonts w:cs="Times New Roman"/>
          <w:lang w:val="sq-AL"/>
        </w:rPr>
        <w:t>i</w:t>
      </w:r>
      <w:r w:rsidRPr="00827996">
        <w:rPr>
          <w:rFonts w:cs="Times New Roman"/>
          <w:lang w:val="sq-AL"/>
        </w:rPr>
        <w:t xml:space="preserve"> i cili mund të përsëritet për arsye objektive edhe 10 ditë të tjera pune.</w:t>
      </w:r>
    </w:p>
    <w:p w:rsidR="00737373" w:rsidRPr="00827996" w:rsidRDefault="00737373" w:rsidP="00737373">
      <w:pPr>
        <w:pStyle w:val="Default"/>
        <w:jc w:val="center"/>
        <w:rPr>
          <w:rFonts w:cs="Times New Roman"/>
          <w:lang w:val="sq-AL"/>
        </w:rPr>
      </w:pPr>
    </w:p>
    <w:p w:rsidR="00737373" w:rsidRPr="00827996" w:rsidRDefault="00737373" w:rsidP="00737373">
      <w:pPr>
        <w:pStyle w:val="Default"/>
        <w:jc w:val="center"/>
        <w:rPr>
          <w:rFonts w:cs="Times New Roman"/>
          <w:b w:val="0"/>
          <w:bCs w:val="0"/>
          <w:lang w:val="sq-AL"/>
        </w:rPr>
      </w:pPr>
      <w:r w:rsidRPr="00827996">
        <w:rPr>
          <w:rFonts w:cs="Times New Roman"/>
          <w:b w:val="0"/>
          <w:bCs w:val="0"/>
          <w:lang w:val="sq-AL"/>
        </w:rPr>
        <w:t>Neni 45</w:t>
      </w:r>
    </w:p>
    <w:p w:rsidR="00737373" w:rsidRPr="00827996" w:rsidRDefault="00737373" w:rsidP="00737373">
      <w:pPr>
        <w:pStyle w:val="Default"/>
        <w:jc w:val="center"/>
        <w:rPr>
          <w:rFonts w:cs="Times New Roman"/>
          <w:lang w:val="sq-AL"/>
        </w:rPr>
      </w:pPr>
      <w:r w:rsidRPr="00827996">
        <w:rPr>
          <w:rFonts w:cs="Times New Roman"/>
          <w:lang w:val="sq-AL"/>
        </w:rPr>
        <w:t>Zhvillimi i ndërmjetësimit</w:t>
      </w:r>
    </w:p>
    <w:p w:rsidR="00737373" w:rsidRPr="00827996" w:rsidRDefault="00737373" w:rsidP="00737373">
      <w:pPr>
        <w:pStyle w:val="Default"/>
        <w:jc w:val="center"/>
        <w:rPr>
          <w:rFonts w:cs="Times New Roman"/>
          <w:lang w:val="sq-AL"/>
        </w:rPr>
      </w:pPr>
    </w:p>
    <w:p w:rsidR="00737373" w:rsidRPr="00827996" w:rsidRDefault="00737373" w:rsidP="00286583">
      <w:pPr>
        <w:pStyle w:val="Default"/>
        <w:ind w:firstLine="180"/>
        <w:jc w:val="both"/>
        <w:rPr>
          <w:rFonts w:cs="Times New Roman"/>
          <w:b w:val="0"/>
          <w:bCs w:val="0"/>
          <w:lang w:val="sq-AL"/>
        </w:rPr>
      </w:pPr>
      <w:r w:rsidRPr="00827996">
        <w:rPr>
          <w:rFonts w:cs="Times New Roman"/>
          <w:b w:val="0"/>
          <w:bCs w:val="0"/>
          <w:lang w:val="sq-AL"/>
        </w:rPr>
        <w:lastRenderedPageBreak/>
        <w:t xml:space="preserve">1. Përpara fillimit të procedurës së ndërmjetësimit, Agjencia është e detyruar që të informojë palët për qëllimet dhe parimet e përgjithshme, rolin e ndërmjetësit dhe të palëve në proces, si dhe efektet e marrëveshjes së ndërmjetësimit. </w:t>
      </w:r>
    </w:p>
    <w:p w:rsidR="00737373" w:rsidRPr="00827996" w:rsidRDefault="00737373" w:rsidP="00286583">
      <w:pPr>
        <w:pStyle w:val="Default"/>
        <w:ind w:firstLine="180"/>
        <w:jc w:val="both"/>
        <w:rPr>
          <w:rFonts w:cs="Times New Roman"/>
          <w:b w:val="0"/>
          <w:bCs w:val="0"/>
          <w:lang w:val="sq-AL"/>
        </w:rPr>
      </w:pPr>
      <w:r w:rsidRPr="00827996">
        <w:rPr>
          <w:rFonts w:cs="Times New Roman"/>
          <w:b w:val="0"/>
          <w:bCs w:val="0"/>
          <w:lang w:val="sq-AL"/>
        </w:rPr>
        <w:t>2. Palët, organi administrativ dhe Agjencia</w:t>
      </w:r>
      <w:r w:rsidR="00FD34DB">
        <w:rPr>
          <w:rFonts w:cs="Times New Roman"/>
          <w:b w:val="0"/>
          <w:bCs w:val="0"/>
          <w:lang w:val="sq-AL"/>
        </w:rPr>
        <w:t>,</w:t>
      </w:r>
      <w:r w:rsidRPr="00827996">
        <w:rPr>
          <w:rFonts w:cs="Times New Roman"/>
          <w:b w:val="0"/>
          <w:bCs w:val="0"/>
          <w:lang w:val="sq-AL"/>
        </w:rPr>
        <w:t xml:space="preserve"> nënshkruajnë marrëveshjen për realizimin e procesit të ndërmjetësimit, ku përcaktohen: </w:t>
      </w:r>
    </w:p>
    <w:p w:rsidR="00737373" w:rsidRPr="00827996" w:rsidRDefault="00737373" w:rsidP="00286583">
      <w:pPr>
        <w:pStyle w:val="Default"/>
        <w:ind w:firstLine="180"/>
        <w:jc w:val="both"/>
        <w:rPr>
          <w:rFonts w:cs="Times New Roman"/>
          <w:b w:val="0"/>
          <w:bCs w:val="0"/>
          <w:lang w:val="sq-AL"/>
        </w:rPr>
      </w:pPr>
      <w:r w:rsidRPr="00827996">
        <w:rPr>
          <w:rFonts w:cs="Times New Roman"/>
          <w:b w:val="0"/>
          <w:bCs w:val="0"/>
          <w:lang w:val="sq-AL"/>
        </w:rPr>
        <w:t>a) gjene</w:t>
      </w:r>
      <w:r w:rsidR="00827996">
        <w:rPr>
          <w:rFonts w:cs="Times New Roman"/>
          <w:b w:val="0"/>
          <w:bCs w:val="0"/>
          <w:lang w:val="sq-AL"/>
        </w:rPr>
        <w:t>r</w:t>
      </w:r>
      <w:r w:rsidRPr="00827996">
        <w:rPr>
          <w:rFonts w:cs="Times New Roman"/>
          <w:b w:val="0"/>
          <w:bCs w:val="0"/>
          <w:lang w:val="sq-AL"/>
        </w:rPr>
        <w:t xml:space="preserve">alitetet e palëve të kësaj marrëveshjeje dhe të përfaqësuesve të tyre; </w:t>
      </w:r>
    </w:p>
    <w:p w:rsidR="00737373" w:rsidRPr="00827996" w:rsidRDefault="00737373" w:rsidP="00286583">
      <w:pPr>
        <w:pStyle w:val="Default"/>
        <w:ind w:firstLine="180"/>
        <w:jc w:val="both"/>
        <w:rPr>
          <w:rFonts w:cs="Times New Roman"/>
          <w:b w:val="0"/>
          <w:bCs w:val="0"/>
          <w:lang w:val="sq-AL"/>
        </w:rPr>
      </w:pPr>
      <w:r w:rsidRPr="00827996">
        <w:rPr>
          <w:rFonts w:cs="Times New Roman"/>
          <w:b w:val="0"/>
          <w:bCs w:val="0"/>
          <w:lang w:val="sq-AL"/>
        </w:rPr>
        <w:t xml:space="preserve">b) përshkrimi i objektit të mosmarrëveshjes; </w:t>
      </w:r>
    </w:p>
    <w:p w:rsidR="00737373" w:rsidRPr="00827996" w:rsidRDefault="00737373" w:rsidP="00286583">
      <w:pPr>
        <w:pStyle w:val="Default"/>
        <w:ind w:firstLine="180"/>
        <w:jc w:val="both"/>
        <w:rPr>
          <w:rFonts w:cs="Times New Roman"/>
          <w:b w:val="0"/>
          <w:bCs w:val="0"/>
          <w:lang w:val="sq-AL"/>
        </w:rPr>
      </w:pPr>
      <w:r w:rsidRPr="00827996">
        <w:rPr>
          <w:rFonts w:cs="Times New Roman"/>
          <w:b w:val="0"/>
          <w:bCs w:val="0"/>
          <w:lang w:val="sq-AL"/>
        </w:rPr>
        <w:t xml:space="preserve">c) pranimi i parimeve të ndërmjetësimit, sipas këtij ligji dhe të ndërmjetësit të caktuar; </w:t>
      </w:r>
    </w:p>
    <w:p w:rsidR="00737373" w:rsidRPr="00827996" w:rsidRDefault="00FD34DB" w:rsidP="00286583">
      <w:pPr>
        <w:pStyle w:val="Default"/>
        <w:ind w:firstLine="180"/>
        <w:jc w:val="both"/>
        <w:rPr>
          <w:rFonts w:cs="Times New Roman"/>
          <w:b w:val="0"/>
          <w:bCs w:val="0"/>
          <w:lang w:val="sq-AL"/>
        </w:rPr>
      </w:pPr>
      <w:r>
        <w:rPr>
          <w:rFonts w:cs="Times New Roman"/>
          <w:b w:val="0"/>
          <w:bCs w:val="0"/>
          <w:lang w:val="sq-AL"/>
        </w:rPr>
        <w:t>ç) vendi i ndërmjetësimit.</w:t>
      </w:r>
      <w:r w:rsidR="00737373" w:rsidRPr="00827996">
        <w:rPr>
          <w:rFonts w:cs="Times New Roman"/>
          <w:b w:val="0"/>
          <w:bCs w:val="0"/>
          <w:lang w:val="sq-AL"/>
        </w:rPr>
        <w:t xml:space="preserve"> </w:t>
      </w:r>
    </w:p>
    <w:p w:rsidR="00737373" w:rsidRPr="00827996" w:rsidRDefault="00737373" w:rsidP="00286583">
      <w:pPr>
        <w:pStyle w:val="Default"/>
        <w:ind w:firstLine="180"/>
        <w:jc w:val="both"/>
        <w:rPr>
          <w:rFonts w:cs="Times New Roman"/>
          <w:b w:val="0"/>
          <w:bCs w:val="0"/>
          <w:lang w:val="sq-AL"/>
        </w:rPr>
      </w:pPr>
      <w:r w:rsidRPr="00827996">
        <w:rPr>
          <w:rFonts w:cs="Times New Roman"/>
          <w:b w:val="0"/>
          <w:bCs w:val="0"/>
          <w:lang w:val="sq-AL"/>
        </w:rPr>
        <w:t xml:space="preserve">3. Në çdo çështje, në zbatimin e procedurave të ndërmjetësimit, Agjencia duhet të kujdeset për të siguruar një procedurë ndërmjetësimi falas, trajtimin e njëjtë, të drejtë dhe të paanshëm të palëve, duke marrë parasysh të gjitha rrethanat e çështjes. </w:t>
      </w:r>
    </w:p>
    <w:p w:rsidR="00737373" w:rsidRPr="00827996" w:rsidRDefault="00737373" w:rsidP="00286583">
      <w:pPr>
        <w:pStyle w:val="Default"/>
        <w:ind w:firstLine="180"/>
        <w:jc w:val="both"/>
        <w:rPr>
          <w:rFonts w:cs="Times New Roman"/>
          <w:b w:val="0"/>
          <w:bCs w:val="0"/>
          <w:lang w:val="sq-AL"/>
        </w:rPr>
      </w:pPr>
      <w:r w:rsidRPr="00827996">
        <w:rPr>
          <w:rFonts w:cs="Times New Roman"/>
          <w:b w:val="0"/>
          <w:bCs w:val="0"/>
          <w:lang w:val="sq-AL"/>
        </w:rPr>
        <w:t>4. Kur nuk vendoset paraprakisht ndryshe nga palët, në çdo fazë të zbatimit të procedurave të ndërmjetësimit, me kërkesë ose me miratim nga palët, Agjencia mund të propozojë një zgjidhje miqësore të mosmarrëveshjes. Ky propozim nuk është i detyrueshëm për t</w:t>
      </w:r>
      <w:r w:rsidRPr="00827996">
        <w:rPr>
          <w:rFonts w:cs="Times New Roman"/>
          <w:b w:val="0"/>
          <w:bCs w:val="0"/>
          <w:rtl/>
          <w:lang w:val="sq-AL"/>
        </w:rPr>
        <w:t>’</w:t>
      </w:r>
      <w:r w:rsidRPr="00827996">
        <w:rPr>
          <w:rFonts w:cs="Times New Roman"/>
          <w:b w:val="0"/>
          <w:bCs w:val="0"/>
          <w:lang w:val="sq-AL"/>
        </w:rPr>
        <w:t xml:space="preserve">u zbatuar nga palët, përveçse kur ato bien dakord. </w:t>
      </w:r>
    </w:p>
    <w:p w:rsidR="00737373" w:rsidRPr="00827996" w:rsidRDefault="00737373" w:rsidP="00737373">
      <w:pPr>
        <w:pStyle w:val="Default"/>
        <w:jc w:val="both"/>
        <w:rPr>
          <w:rFonts w:cs="Times New Roman"/>
          <w:lang w:val="sq-AL"/>
        </w:rPr>
      </w:pPr>
    </w:p>
    <w:p w:rsidR="00737373" w:rsidRPr="00827996" w:rsidRDefault="00737373" w:rsidP="00737373">
      <w:pPr>
        <w:pStyle w:val="Default"/>
        <w:jc w:val="center"/>
        <w:rPr>
          <w:rFonts w:cs="Times New Roman"/>
          <w:b w:val="0"/>
          <w:bCs w:val="0"/>
          <w:lang w:val="sq-AL"/>
        </w:rPr>
      </w:pPr>
      <w:r w:rsidRPr="00827996">
        <w:rPr>
          <w:rFonts w:cs="Times New Roman"/>
          <w:b w:val="0"/>
          <w:bCs w:val="0"/>
          <w:lang w:val="sq-AL"/>
        </w:rPr>
        <w:t>Neni 46</w:t>
      </w:r>
    </w:p>
    <w:p w:rsidR="00737373" w:rsidRPr="00827996" w:rsidRDefault="00737373" w:rsidP="00737373">
      <w:pPr>
        <w:pStyle w:val="Default"/>
        <w:jc w:val="center"/>
        <w:rPr>
          <w:rFonts w:cs="Times New Roman"/>
          <w:lang w:val="sq-AL"/>
        </w:rPr>
      </w:pPr>
      <w:r w:rsidRPr="00827996">
        <w:rPr>
          <w:rFonts w:cs="Times New Roman"/>
          <w:lang w:val="sq-AL"/>
        </w:rPr>
        <w:t>Komunikimi me palët</w:t>
      </w:r>
    </w:p>
    <w:p w:rsidR="00737373" w:rsidRPr="00827996" w:rsidRDefault="00737373" w:rsidP="00737373">
      <w:pPr>
        <w:pStyle w:val="Default"/>
        <w:jc w:val="both"/>
        <w:rPr>
          <w:rFonts w:cs="Times New Roman"/>
          <w:lang w:val="sq-AL"/>
        </w:rPr>
      </w:pPr>
    </w:p>
    <w:p w:rsidR="00737373" w:rsidRPr="00827996" w:rsidRDefault="00737373" w:rsidP="00286583">
      <w:pPr>
        <w:pStyle w:val="Default"/>
        <w:ind w:firstLine="270"/>
        <w:jc w:val="both"/>
        <w:rPr>
          <w:rFonts w:cs="Times New Roman"/>
          <w:b w:val="0"/>
          <w:bCs w:val="0"/>
          <w:lang w:val="sq-AL"/>
        </w:rPr>
      </w:pPr>
      <w:r w:rsidRPr="00827996">
        <w:rPr>
          <w:rFonts w:cs="Times New Roman"/>
          <w:b w:val="0"/>
          <w:bCs w:val="0"/>
          <w:lang w:val="sq-AL"/>
        </w:rPr>
        <w:t xml:space="preserve">1. Përveçse kur vendoset ndryshe nga palët, Agjencia mund të takojë ose të komunikojë me palët, së bashku ose veçmas me secilën prej tyre. </w:t>
      </w:r>
    </w:p>
    <w:p w:rsidR="00737373" w:rsidRPr="00827996" w:rsidRDefault="00FD34DB" w:rsidP="00FD34DB">
      <w:pPr>
        <w:pStyle w:val="Default"/>
        <w:tabs>
          <w:tab w:val="left" w:pos="450"/>
          <w:tab w:val="left" w:pos="540"/>
        </w:tabs>
        <w:ind w:firstLine="270"/>
        <w:jc w:val="both"/>
        <w:rPr>
          <w:rFonts w:cs="Times New Roman"/>
          <w:b w:val="0"/>
          <w:bCs w:val="0"/>
          <w:lang w:val="sq-AL"/>
        </w:rPr>
      </w:pPr>
      <w:r>
        <w:rPr>
          <w:rFonts w:cs="Times New Roman"/>
          <w:b w:val="0"/>
          <w:bCs w:val="0"/>
          <w:lang w:val="sq-AL"/>
        </w:rPr>
        <w:t xml:space="preserve">2. </w:t>
      </w:r>
      <w:r w:rsidR="00737373" w:rsidRPr="00827996">
        <w:rPr>
          <w:rFonts w:cs="Times New Roman"/>
          <w:b w:val="0"/>
          <w:bCs w:val="0"/>
          <w:lang w:val="sq-AL"/>
        </w:rPr>
        <w:t>Agjencia, pasi njihet me rrethanat dhe të dhënat e ofruara nga njëra palë në mosmarrëveshje, mund t</w:t>
      </w:r>
      <w:r w:rsidR="00737373" w:rsidRPr="00827996">
        <w:rPr>
          <w:rFonts w:cs="Times New Roman"/>
          <w:b w:val="0"/>
          <w:bCs w:val="0"/>
          <w:rtl/>
          <w:lang w:val="sq-AL"/>
        </w:rPr>
        <w:t>’</w:t>
      </w:r>
      <w:r w:rsidR="00737373" w:rsidRPr="00827996">
        <w:rPr>
          <w:rFonts w:cs="Times New Roman"/>
          <w:b w:val="0"/>
          <w:bCs w:val="0"/>
          <w:lang w:val="sq-AL"/>
        </w:rPr>
        <w:t xml:space="preserve">i parashtrojë palës tjetër çështjet thelbësore që rezultojnë nga këto rrethana, përveç rastit kur pala i ka bërë të ditur Agjencisë të dhëna të cilat i ka përcaktuar shprehimisht si konfidenciale. Në këtë rast, paraqitja e të dhënave konfidenciale te pala tjetër bëhet vetëm me pëlqimin e palës së parë. </w:t>
      </w:r>
    </w:p>
    <w:p w:rsidR="00737373" w:rsidRPr="00827996" w:rsidRDefault="00737373" w:rsidP="00737373">
      <w:pPr>
        <w:pStyle w:val="Default"/>
        <w:jc w:val="both"/>
        <w:rPr>
          <w:rFonts w:cs="Times New Roman"/>
          <w:lang w:val="sq-AL"/>
        </w:rPr>
      </w:pPr>
    </w:p>
    <w:p w:rsidR="00737373" w:rsidRPr="00827996" w:rsidRDefault="00737373" w:rsidP="00737373">
      <w:pPr>
        <w:pStyle w:val="Default"/>
        <w:jc w:val="center"/>
        <w:rPr>
          <w:rFonts w:cs="Times New Roman"/>
          <w:b w:val="0"/>
          <w:bCs w:val="0"/>
          <w:lang w:val="sq-AL"/>
        </w:rPr>
      </w:pPr>
      <w:r w:rsidRPr="00827996">
        <w:rPr>
          <w:rFonts w:cs="Times New Roman"/>
          <w:b w:val="0"/>
          <w:bCs w:val="0"/>
          <w:lang w:val="sq-AL"/>
        </w:rPr>
        <w:t>Neni 47</w:t>
      </w:r>
    </w:p>
    <w:p w:rsidR="00737373" w:rsidRPr="00827996" w:rsidRDefault="00737373" w:rsidP="00737373">
      <w:pPr>
        <w:pStyle w:val="Default"/>
        <w:jc w:val="center"/>
        <w:rPr>
          <w:rFonts w:cs="Times New Roman"/>
          <w:lang w:val="sq-AL"/>
        </w:rPr>
      </w:pPr>
      <w:r w:rsidRPr="00827996">
        <w:rPr>
          <w:rFonts w:cs="Times New Roman"/>
          <w:lang w:val="sq-AL"/>
        </w:rPr>
        <w:t>Konfidencialiteti</w:t>
      </w:r>
    </w:p>
    <w:p w:rsidR="00737373" w:rsidRPr="00827996" w:rsidRDefault="00737373" w:rsidP="00737373">
      <w:pPr>
        <w:pStyle w:val="Default"/>
        <w:jc w:val="center"/>
        <w:rPr>
          <w:rFonts w:cs="Times New Roman"/>
          <w:lang w:val="sq-AL"/>
        </w:rPr>
      </w:pPr>
    </w:p>
    <w:p w:rsidR="00737373" w:rsidRPr="00827996" w:rsidRDefault="00737373" w:rsidP="00286583">
      <w:pPr>
        <w:pStyle w:val="Default"/>
        <w:ind w:firstLine="270"/>
        <w:jc w:val="both"/>
        <w:rPr>
          <w:rFonts w:cs="Times New Roman"/>
          <w:b w:val="0"/>
          <w:bCs w:val="0"/>
          <w:lang w:val="sq-AL"/>
        </w:rPr>
      </w:pPr>
      <w:r w:rsidRPr="00827996">
        <w:rPr>
          <w:rFonts w:cs="Times New Roman"/>
          <w:b w:val="0"/>
          <w:bCs w:val="0"/>
          <w:lang w:val="sq-AL"/>
        </w:rPr>
        <w:t xml:space="preserve">1. Përveçse kur palët kanë rënë dakord ndryshe, tërësia e të dhënave dhe e rrethanave për procedurat e ndërmjetësimit duhet të mbetet konfidenciale. </w:t>
      </w:r>
    </w:p>
    <w:p w:rsidR="00737373" w:rsidRPr="00827996" w:rsidRDefault="00737373" w:rsidP="00286583">
      <w:pPr>
        <w:pStyle w:val="Default"/>
        <w:ind w:firstLine="270"/>
        <w:jc w:val="both"/>
        <w:rPr>
          <w:rFonts w:cs="Times New Roman"/>
          <w:b w:val="0"/>
          <w:bCs w:val="0"/>
          <w:lang w:val="sq-AL"/>
        </w:rPr>
      </w:pPr>
      <w:r w:rsidRPr="00827996">
        <w:rPr>
          <w:rFonts w:cs="Times New Roman"/>
          <w:b w:val="0"/>
          <w:bCs w:val="0"/>
          <w:lang w:val="sq-AL"/>
        </w:rPr>
        <w:t xml:space="preserve">2. Pavarësisht </w:t>
      </w:r>
      <w:r w:rsidRPr="00233AC9">
        <w:rPr>
          <w:rFonts w:cs="Times New Roman"/>
          <w:b w:val="0"/>
          <w:bCs w:val="0"/>
          <w:lang w:val="sq-AL"/>
        </w:rPr>
        <w:t>nga rregulli</w:t>
      </w:r>
      <w:r w:rsidRPr="00827996">
        <w:rPr>
          <w:rFonts w:cs="Times New Roman"/>
          <w:b w:val="0"/>
          <w:bCs w:val="0"/>
          <w:lang w:val="sq-AL"/>
        </w:rPr>
        <w:t xml:space="preserve"> i ruajtjes së konfidencialitetit, bëhen publike të dhënat dhe përmbajtja e marrëveshjes së arritur në çështjet kur: </w:t>
      </w:r>
    </w:p>
    <w:p w:rsidR="00737373" w:rsidRPr="00827996" w:rsidRDefault="00737373" w:rsidP="00286583">
      <w:pPr>
        <w:pStyle w:val="Default"/>
        <w:ind w:firstLine="270"/>
        <w:jc w:val="both"/>
        <w:rPr>
          <w:rFonts w:cs="Times New Roman"/>
          <w:b w:val="0"/>
          <w:bCs w:val="0"/>
          <w:lang w:val="sq-AL"/>
        </w:rPr>
      </w:pPr>
      <w:r w:rsidRPr="00827996">
        <w:rPr>
          <w:rFonts w:cs="Times New Roman"/>
          <w:b w:val="0"/>
          <w:bCs w:val="0"/>
          <w:lang w:val="sq-AL"/>
        </w:rPr>
        <w:t xml:space="preserve">a) është e nevojshme për shkaqe të cenimit të interesave themelorë të shtetit dhe/ apo interesit publik; </w:t>
      </w:r>
    </w:p>
    <w:p w:rsidR="00737373" w:rsidRPr="00827996" w:rsidRDefault="00737373" w:rsidP="00286583">
      <w:pPr>
        <w:pStyle w:val="Default"/>
        <w:ind w:firstLine="270"/>
        <w:jc w:val="both"/>
        <w:rPr>
          <w:rFonts w:cs="Times New Roman"/>
          <w:b w:val="0"/>
          <w:bCs w:val="0"/>
          <w:lang w:val="sq-AL"/>
        </w:rPr>
      </w:pPr>
      <w:r w:rsidRPr="00827996">
        <w:rPr>
          <w:rFonts w:cs="Times New Roman"/>
          <w:b w:val="0"/>
          <w:bCs w:val="0"/>
          <w:lang w:val="sq-AL"/>
        </w:rPr>
        <w:t xml:space="preserve">b) është e nevojshme për parandalimin apo ndalimin e dhunës fizike apo psikologjike ndaj çdo personi, veçanërisht ndaj fëmijëve apo personave me aftësi të kufizuara; </w:t>
      </w:r>
    </w:p>
    <w:p w:rsidR="00737373" w:rsidRPr="00827996" w:rsidRDefault="00737373" w:rsidP="00286583">
      <w:pPr>
        <w:pStyle w:val="Default"/>
        <w:ind w:firstLine="270"/>
        <w:jc w:val="both"/>
        <w:rPr>
          <w:rFonts w:cs="Times New Roman"/>
          <w:b w:val="0"/>
          <w:bCs w:val="0"/>
          <w:lang w:val="sq-AL"/>
        </w:rPr>
      </w:pPr>
      <w:r w:rsidRPr="00827996">
        <w:rPr>
          <w:rFonts w:cs="Times New Roman"/>
          <w:b w:val="0"/>
          <w:bCs w:val="0"/>
          <w:lang w:val="sq-AL"/>
        </w:rPr>
        <w:t xml:space="preserve">c) është e nevojshme për parandalimin apo ndalimin e keqtrajtimit, të dhunës fizike apo psikike të personave me aftësi të kufizuara; </w:t>
      </w:r>
    </w:p>
    <w:p w:rsidR="00737373" w:rsidRPr="00827996" w:rsidRDefault="00737373" w:rsidP="00286583">
      <w:pPr>
        <w:pStyle w:val="Default"/>
        <w:ind w:firstLine="270"/>
        <w:jc w:val="both"/>
        <w:rPr>
          <w:rFonts w:cs="Times New Roman"/>
          <w:b w:val="0"/>
          <w:bCs w:val="0"/>
          <w:lang w:val="sq-AL"/>
        </w:rPr>
      </w:pPr>
      <w:r w:rsidRPr="00827996">
        <w:rPr>
          <w:rFonts w:cs="Times New Roman"/>
          <w:b w:val="0"/>
          <w:bCs w:val="0"/>
          <w:lang w:val="sq-AL"/>
        </w:rPr>
        <w:t xml:space="preserve">ç) nëpërmjet bërjes publike të të dhënave dhe/ apo marrëveshjes së ndërmjetësimit sigurohet zbatimi i kësaj marrëveshjeje. </w:t>
      </w:r>
    </w:p>
    <w:p w:rsidR="00737373" w:rsidRPr="00827996" w:rsidRDefault="00737373" w:rsidP="00737373">
      <w:pPr>
        <w:pStyle w:val="Default"/>
        <w:jc w:val="both"/>
        <w:rPr>
          <w:rFonts w:cs="Times New Roman"/>
          <w:lang w:val="sq-AL"/>
        </w:rPr>
      </w:pPr>
    </w:p>
    <w:p w:rsidR="00737373" w:rsidRPr="00827996" w:rsidRDefault="00737373" w:rsidP="00737373">
      <w:pPr>
        <w:pStyle w:val="Default"/>
        <w:jc w:val="center"/>
        <w:rPr>
          <w:rFonts w:cs="Times New Roman"/>
          <w:b w:val="0"/>
          <w:lang w:val="sq-AL"/>
        </w:rPr>
      </w:pPr>
      <w:r w:rsidRPr="00827996">
        <w:rPr>
          <w:rFonts w:cs="Times New Roman"/>
          <w:b w:val="0"/>
          <w:lang w:val="sq-AL"/>
        </w:rPr>
        <w:t>Neni 48</w:t>
      </w:r>
    </w:p>
    <w:p w:rsidR="00737373" w:rsidRPr="00827996" w:rsidRDefault="00737373" w:rsidP="00737373">
      <w:pPr>
        <w:pStyle w:val="Default"/>
        <w:jc w:val="center"/>
        <w:rPr>
          <w:rFonts w:cs="Times New Roman"/>
          <w:bCs w:val="0"/>
          <w:lang w:val="sq-AL"/>
        </w:rPr>
      </w:pPr>
      <w:r w:rsidRPr="00827996">
        <w:rPr>
          <w:rFonts w:cs="Times New Roman"/>
          <w:bCs w:val="0"/>
          <w:lang w:val="sq-AL"/>
        </w:rPr>
        <w:t>Mospërdorimi i të dhënave</w:t>
      </w:r>
    </w:p>
    <w:p w:rsidR="00737373" w:rsidRPr="00827996" w:rsidRDefault="00737373" w:rsidP="00737373">
      <w:pPr>
        <w:pStyle w:val="Default"/>
        <w:jc w:val="center"/>
        <w:rPr>
          <w:rFonts w:cs="Times New Roman"/>
          <w:lang w:val="sq-AL"/>
        </w:rPr>
      </w:pPr>
    </w:p>
    <w:p w:rsidR="00737373" w:rsidRPr="00827996" w:rsidRDefault="00737373" w:rsidP="00286583">
      <w:pPr>
        <w:pStyle w:val="Default"/>
        <w:ind w:firstLine="180"/>
        <w:jc w:val="both"/>
        <w:rPr>
          <w:rFonts w:cs="Times New Roman"/>
          <w:b w:val="0"/>
          <w:bCs w:val="0"/>
          <w:lang w:val="sq-AL"/>
        </w:rPr>
      </w:pPr>
      <w:r w:rsidRPr="00827996">
        <w:rPr>
          <w:rFonts w:cs="Times New Roman"/>
          <w:b w:val="0"/>
          <w:bCs w:val="0"/>
          <w:lang w:val="sq-AL"/>
        </w:rPr>
        <w:t>1. Përveçse kur palët kanë rënë dakord ndryshe, një palë që merr pjesë në procedurën e ndërmjetësimit ose një person i tretë, përfshirë dh</w:t>
      </w:r>
      <w:r w:rsidR="00233AC9">
        <w:rPr>
          <w:rFonts w:cs="Times New Roman"/>
          <w:b w:val="0"/>
          <w:bCs w:val="0"/>
          <w:lang w:val="sq-AL"/>
        </w:rPr>
        <w:t>e Agjencinë, nuk mund të kërkojë ose të përdor</w:t>
      </w:r>
      <w:r w:rsidR="00233AC9" w:rsidRPr="00233AC9">
        <w:rPr>
          <w:rFonts w:cs="Times New Roman"/>
          <w:b w:val="0"/>
          <w:bCs w:val="0"/>
          <w:lang w:val="sq-AL"/>
        </w:rPr>
        <w:t>ë</w:t>
      </w:r>
      <w:r w:rsidRPr="00827996">
        <w:rPr>
          <w:rFonts w:cs="Times New Roman"/>
          <w:b w:val="0"/>
          <w:bCs w:val="0"/>
          <w:lang w:val="sq-AL"/>
        </w:rPr>
        <w:t xml:space="preserve"> në një proces gjyqësor, arbitrazhi a në ndonjë procedurë tjetër të ngjashme, prova ose dëshmi, pavarësisht nga forma e tyre, si më poshtë: </w:t>
      </w:r>
    </w:p>
    <w:p w:rsidR="00737373" w:rsidRPr="00827996" w:rsidRDefault="00737373" w:rsidP="00286583">
      <w:pPr>
        <w:pStyle w:val="Default"/>
        <w:ind w:firstLine="180"/>
        <w:jc w:val="both"/>
        <w:rPr>
          <w:rFonts w:cs="Times New Roman"/>
          <w:b w:val="0"/>
          <w:bCs w:val="0"/>
          <w:lang w:val="sq-AL"/>
        </w:rPr>
      </w:pPr>
      <w:r w:rsidRPr="00827996">
        <w:rPr>
          <w:rFonts w:cs="Times New Roman"/>
          <w:b w:val="0"/>
          <w:bCs w:val="0"/>
          <w:lang w:val="sq-AL"/>
        </w:rPr>
        <w:lastRenderedPageBreak/>
        <w:t xml:space="preserve">a) ftesën e një pale për të marrë pjesë në një procedurë ndërmjetësimi ose veprimin me të cilin njëra nga palët ka shprehur vullnetin për të marrë pjesë në procedurën e ndërmjetësimit; </w:t>
      </w:r>
    </w:p>
    <w:p w:rsidR="00737373" w:rsidRPr="00827996" w:rsidRDefault="00737373" w:rsidP="00286583">
      <w:pPr>
        <w:pStyle w:val="Default"/>
        <w:ind w:firstLine="180"/>
        <w:jc w:val="both"/>
        <w:rPr>
          <w:rFonts w:cs="Times New Roman"/>
          <w:b w:val="0"/>
          <w:bCs w:val="0"/>
          <w:lang w:val="sq-AL"/>
        </w:rPr>
      </w:pPr>
      <w:r w:rsidRPr="00827996">
        <w:rPr>
          <w:rFonts w:cs="Times New Roman"/>
          <w:b w:val="0"/>
          <w:bCs w:val="0"/>
          <w:lang w:val="sq-AL"/>
        </w:rPr>
        <w:t xml:space="preserve">b) mendimet e shprehura ose sugjerimet e bëra nga njëra palë gjatë ndërmjetësimit, ose nga Agjencia, për zgjidhjen e mundshme të mosmarrëveshjes; </w:t>
      </w:r>
    </w:p>
    <w:p w:rsidR="00737373" w:rsidRPr="00827996" w:rsidRDefault="00233AC9" w:rsidP="00286583">
      <w:pPr>
        <w:pStyle w:val="Default"/>
        <w:ind w:firstLine="180"/>
        <w:jc w:val="both"/>
        <w:rPr>
          <w:rFonts w:cs="Times New Roman"/>
          <w:b w:val="0"/>
          <w:bCs w:val="0"/>
          <w:lang w:val="sq-AL"/>
        </w:rPr>
      </w:pPr>
      <w:r>
        <w:rPr>
          <w:rFonts w:cs="Times New Roman"/>
          <w:b w:val="0"/>
          <w:bCs w:val="0"/>
          <w:lang w:val="sq-AL"/>
        </w:rPr>
        <w:t xml:space="preserve">c) </w:t>
      </w:r>
      <w:r w:rsidR="00737373" w:rsidRPr="00827996">
        <w:rPr>
          <w:rFonts w:cs="Times New Roman"/>
          <w:b w:val="0"/>
          <w:bCs w:val="0"/>
          <w:lang w:val="sq-AL"/>
        </w:rPr>
        <w:t xml:space="preserve">deklaratat ose pohimet e bëra nga njëra palë gjatë zhvillimit të procedurës së ndërmjetësimit; </w:t>
      </w:r>
    </w:p>
    <w:p w:rsidR="00737373" w:rsidRPr="00827996" w:rsidRDefault="00737373" w:rsidP="00286583">
      <w:pPr>
        <w:pStyle w:val="Default"/>
        <w:ind w:firstLine="180"/>
        <w:jc w:val="both"/>
        <w:rPr>
          <w:rFonts w:cs="Times New Roman"/>
          <w:b w:val="0"/>
          <w:bCs w:val="0"/>
          <w:lang w:val="sq-AL"/>
        </w:rPr>
      </w:pPr>
      <w:r w:rsidRPr="00827996">
        <w:rPr>
          <w:rFonts w:cs="Times New Roman"/>
          <w:b w:val="0"/>
          <w:bCs w:val="0"/>
          <w:lang w:val="sq-AL"/>
        </w:rPr>
        <w:t xml:space="preserve">ç) propozimet e bëra nga Agjencia; </w:t>
      </w:r>
    </w:p>
    <w:p w:rsidR="00737373" w:rsidRPr="00827996" w:rsidRDefault="00737373" w:rsidP="00286583">
      <w:pPr>
        <w:pStyle w:val="Default"/>
        <w:ind w:firstLine="180"/>
        <w:jc w:val="both"/>
        <w:rPr>
          <w:rFonts w:cs="Times New Roman"/>
          <w:b w:val="0"/>
          <w:bCs w:val="0"/>
          <w:lang w:val="sq-AL"/>
        </w:rPr>
      </w:pPr>
      <w:r w:rsidRPr="00827996">
        <w:rPr>
          <w:rFonts w:cs="Times New Roman"/>
          <w:b w:val="0"/>
          <w:bCs w:val="0"/>
          <w:lang w:val="sq-AL"/>
        </w:rPr>
        <w:t xml:space="preserve">d) faktin që njëra nga palët në procedurën e ndërmjetësimit ka shprehur vullnetin për të pranuar propozimin e bërë nga Agjencia ose zgjidhjen e mosmarrëveshjes; </w:t>
      </w:r>
    </w:p>
    <w:p w:rsidR="00737373" w:rsidRPr="00827996" w:rsidRDefault="00737373" w:rsidP="00286583">
      <w:pPr>
        <w:pStyle w:val="Default"/>
        <w:ind w:firstLine="180"/>
        <w:jc w:val="both"/>
        <w:rPr>
          <w:rFonts w:cs="Times New Roman"/>
          <w:b w:val="0"/>
          <w:bCs w:val="0"/>
          <w:lang w:val="sq-AL"/>
        </w:rPr>
      </w:pPr>
      <w:r w:rsidRPr="00827996">
        <w:rPr>
          <w:rFonts w:cs="Times New Roman"/>
          <w:b w:val="0"/>
          <w:bCs w:val="0"/>
          <w:lang w:val="sq-AL"/>
        </w:rPr>
        <w:t xml:space="preserve">dh) një dokument të përgatitur vetëm për qëllim të procedurës së ndërmjetësimit. </w:t>
      </w:r>
    </w:p>
    <w:p w:rsidR="00737373" w:rsidRPr="00827996" w:rsidRDefault="00737373" w:rsidP="00737373">
      <w:pPr>
        <w:pStyle w:val="Default"/>
        <w:ind w:left="720"/>
        <w:jc w:val="both"/>
        <w:rPr>
          <w:rFonts w:cs="Times New Roman"/>
          <w:lang w:val="sq-AL"/>
        </w:rPr>
      </w:pPr>
    </w:p>
    <w:p w:rsidR="00737373" w:rsidRPr="00827996" w:rsidRDefault="00737373" w:rsidP="00737373">
      <w:pPr>
        <w:pStyle w:val="Default"/>
        <w:jc w:val="center"/>
        <w:rPr>
          <w:rFonts w:cs="Times New Roman"/>
          <w:b w:val="0"/>
          <w:lang w:val="sq-AL"/>
        </w:rPr>
      </w:pPr>
      <w:r w:rsidRPr="00827996">
        <w:rPr>
          <w:rFonts w:cs="Times New Roman"/>
          <w:b w:val="0"/>
          <w:lang w:val="sq-AL"/>
        </w:rPr>
        <w:t>Neni 49</w:t>
      </w:r>
    </w:p>
    <w:p w:rsidR="00737373" w:rsidRPr="00827996" w:rsidRDefault="00737373" w:rsidP="00737373">
      <w:pPr>
        <w:pStyle w:val="Default"/>
        <w:jc w:val="center"/>
        <w:rPr>
          <w:rFonts w:cs="Times New Roman"/>
          <w:bCs w:val="0"/>
          <w:lang w:val="sq-AL"/>
        </w:rPr>
      </w:pPr>
      <w:r w:rsidRPr="00827996">
        <w:rPr>
          <w:rFonts w:cs="Times New Roman"/>
          <w:bCs w:val="0"/>
          <w:lang w:val="sq-AL"/>
        </w:rPr>
        <w:t>Përfundimi i procedurës së ndërmjetësimit</w:t>
      </w:r>
    </w:p>
    <w:p w:rsidR="00737373" w:rsidRPr="00827996" w:rsidRDefault="00737373" w:rsidP="00737373">
      <w:pPr>
        <w:pStyle w:val="Default"/>
        <w:jc w:val="center"/>
        <w:rPr>
          <w:rFonts w:cs="Times New Roman"/>
          <w:lang w:val="sq-AL"/>
        </w:rPr>
      </w:pPr>
    </w:p>
    <w:p w:rsidR="00737373" w:rsidRPr="00827996" w:rsidRDefault="00737373" w:rsidP="00286583">
      <w:pPr>
        <w:pStyle w:val="Default"/>
        <w:ind w:firstLine="180"/>
        <w:jc w:val="both"/>
        <w:rPr>
          <w:rFonts w:cs="Times New Roman"/>
          <w:b w:val="0"/>
          <w:bCs w:val="0"/>
          <w:lang w:val="sq-AL"/>
        </w:rPr>
      </w:pPr>
      <w:r w:rsidRPr="00827996">
        <w:rPr>
          <w:rFonts w:cs="Times New Roman"/>
          <w:b w:val="0"/>
          <w:bCs w:val="0"/>
          <w:lang w:val="sq-AL"/>
        </w:rPr>
        <w:t xml:space="preserve">Procedura e ndërmjetësimit përfundon: </w:t>
      </w:r>
    </w:p>
    <w:p w:rsidR="00737373" w:rsidRPr="00827996" w:rsidRDefault="00737373" w:rsidP="00286583">
      <w:pPr>
        <w:pStyle w:val="Default"/>
        <w:ind w:firstLine="180"/>
        <w:jc w:val="both"/>
        <w:rPr>
          <w:rFonts w:cs="Times New Roman"/>
          <w:b w:val="0"/>
          <w:bCs w:val="0"/>
          <w:lang w:val="sq-AL"/>
        </w:rPr>
      </w:pPr>
      <w:r w:rsidRPr="00827996">
        <w:rPr>
          <w:rFonts w:cs="Times New Roman"/>
          <w:b w:val="0"/>
          <w:bCs w:val="0"/>
          <w:lang w:val="sq-AL"/>
        </w:rPr>
        <w:t xml:space="preserve">a) ditën e nënshkrimit të marrëveshjes për zgjidhjen e mosmarrëveshjes; </w:t>
      </w:r>
    </w:p>
    <w:p w:rsidR="00737373" w:rsidRPr="00827996" w:rsidRDefault="00737373" w:rsidP="00286583">
      <w:pPr>
        <w:pStyle w:val="Default"/>
        <w:ind w:firstLine="180"/>
        <w:jc w:val="both"/>
        <w:rPr>
          <w:rFonts w:cs="Times New Roman"/>
          <w:b w:val="0"/>
          <w:bCs w:val="0"/>
          <w:lang w:val="sq-AL"/>
        </w:rPr>
      </w:pPr>
      <w:r w:rsidRPr="00827996">
        <w:rPr>
          <w:rFonts w:cs="Times New Roman"/>
          <w:b w:val="0"/>
          <w:bCs w:val="0"/>
          <w:lang w:val="sq-AL"/>
        </w:rPr>
        <w:t xml:space="preserve">b) ditën e nënshkrimit të deklaratës me shkrim të Agjencisë, pas këshillimit me palët që ndërmjetësohen, sepse përpjekjet për ndërmjetësim të mëtejshëm nuk janë të justifikuara; </w:t>
      </w:r>
    </w:p>
    <w:p w:rsidR="00737373" w:rsidRPr="00233AC9" w:rsidRDefault="00737373" w:rsidP="00286583">
      <w:pPr>
        <w:pStyle w:val="Default"/>
        <w:ind w:firstLine="180"/>
        <w:jc w:val="both"/>
        <w:rPr>
          <w:rFonts w:cs="Times New Roman"/>
          <w:b w:val="0"/>
          <w:bCs w:val="0"/>
          <w:lang w:val="sq-AL"/>
        </w:rPr>
      </w:pPr>
      <w:r w:rsidRPr="00827996">
        <w:rPr>
          <w:rFonts w:cs="Times New Roman"/>
          <w:b w:val="0"/>
          <w:bCs w:val="0"/>
          <w:lang w:val="sq-AL"/>
        </w:rPr>
        <w:t xml:space="preserve">c) ditën e nënshkrimit të deklaratës me shkrim të palëve ndërmjetëse, </w:t>
      </w:r>
      <w:r w:rsidRPr="00233AC9">
        <w:rPr>
          <w:rFonts w:cs="Times New Roman"/>
          <w:b w:val="0"/>
          <w:bCs w:val="0"/>
          <w:lang w:val="sq-AL"/>
        </w:rPr>
        <w:t xml:space="preserve">me anë të së cilës i drejtohen Agjencisë, ku i njoftojnë se procedura e ndërmjetësimit ka përfunduar; </w:t>
      </w:r>
    </w:p>
    <w:p w:rsidR="00737373" w:rsidRPr="00827996" w:rsidRDefault="00737373" w:rsidP="00286583">
      <w:pPr>
        <w:pStyle w:val="Default"/>
        <w:ind w:firstLine="180"/>
        <w:jc w:val="both"/>
        <w:rPr>
          <w:rFonts w:cs="Times New Roman"/>
          <w:b w:val="0"/>
          <w:bCs w:val="0"/>
          <w:lang w:val="sq-AL"/>
        </w:rPr>
      </w:pPr>
      <w:r w:rsidRPr="00233AC9">
        <w:rPr>
          <w:rFonts w:cs="Times New Roman"/>
          <w:b w:val="0"/>
          <w:bCs w:val="0"/>
          <w:lang w:val="sq-AL"/>
        </w:rPr>
        <w:t>ç) ditën e nënshkrimit të deklaratës me shkrim të njërës palë, drejtua</w:t>
      </w:r>
      <w:r w:rsidRPr="00827996">
        <w:rPr>
          <w:rFonts w:cs="Times New Roman"/>
          <w:b w:val="0"/>
          <w:bCs w:val="0"/>
          <w:lang w:val="sq-AL"/>
        </w:rPr>
        <w:t>r palës</w:t>
      </w:r>
      <w:r w:rsidR="00233AC9">
        <w:rPr>
          <w:rFonts w:cs="Times New Roman"/>
          <w:b w:val="0"/>
          <w:bCs w:val="0"/>
          <w:lang w:val="sq-AL"/>
        </w:rPr>
        <w:t xml:space="preserve"> tjetër, Agjencisë, ku njoftohet</w:t>
      </w:r>
      <w:r w:rsidRPr="00827996">
        <w:rPr>
          <w:rFonts w:cs="Times New Roman"/>
          <w:b w:val="0"/>
          <w:bCs w:val="0"/>
          <w:lang w:val="sq-AL"/>
        </w:rPr>
        <w:t xml:space="preserve"> se procedura e ndërmjetësimit ka përfunduar; </w:t>
      </w:r>
    </w:p>
    <w:p w:rsidR="00737373" w:rsidRPr="00827996" w:rsidRDefault="00737373" w:rsidP="00286583">
      <w:pPr>
        <w:pStyle w:val="Default"/>
        <w:ind w:firstLine="180"/>
        <w:jc w:val="both"/>
        <w:rPr>
          <w:rFonts w:cs="Times New Roman"/>
          <w:b w:val="0"/>
          <w:bCs w:val="0"/>
          <w:lang w:val="sq-AL"/>
        </w:rPr>
      </w:pPr>
      <w:r w:rsidRPr="00827996">
        <w:rPr>
          <w:rFonts w:cs="Times New Roman"/>
          <w:b w:val="0"/>
          <w:bCs w:val="0"/>
          <w:lang w:val="sq-AL"/>
        </w:rPr>
        <w:t xml:space="preserve">d) me vdekjen e ndonjërës nga palët në proces; </w:t>
      </w:r>
    </w:p>
    <w:p w:rsidR="00737373" w:rsidRPr="00827996" w:rsidRDefault="00737373" w:rsidP="00286583">
      <w:pPr>
        <w:pStyle w:val="Default"/>
        <w:ind w:firstLine="180"/>
        <w:jc w:val="both"/>
        <w:rPr>
          <w:rFonts w:cs="Times New Roman"/>
          <w:b w:val="0"/>
          <w:bCs w:val="0"/>
          <w:lang w:val="sq-AL"/>
        </w:rPr>
      </w:pPr>
      <w:r w:rsidRPr="00827996">
        <w:rPr>
          <w:rFonts w:cs="Times New Roman"/>
          <w:b w:val="0"/>
          <w:bCs w:val="0"/>
          <w:lang w:val="sq-AL"/>
        </w:rPr>
        <w:t>dh) m</w:t>
      </w:r>
      <w:r w:rsidR="00233AC9">
        <w:rPr>
          <w:rFonts w:cs="Times New Roman"/>
          <w:b w:val="0"/>
          <w:bCs w:val="0"/>
          <w:lang w:val="sq-AL"/>
        </w:rPr>
        <w:t>e likuidimin e personit juridik</w:t>
      </w:r>
      <w:r w:rsidRPr="00827996">
        <w:rPr>
          <w:rFonts w:cs="Times New Roman"/>
          <w:b w:val="0"/>
          <w:bCs w:val="0"/>
          <w:lang w:val="sq-AL"/>
        </w:rPr>
        <w:t xml:space="preserve"> palë në proces. </w:t>
      </w:r>
    </w:p>
    <w:p w:rsidR="00737373" w:rsidRPr="00827996" w:rsidRDefault="00737373" w:rsidP="00737373">
      <w:pPr>
        <w:pStyle w:val="Default"/>
        <w:jc w:val="both"/>
        <w:rPr>
          <w:rFonts w:cs="Times New Roman"/>
          <w:lang w:val="sq-AL"/>
        </w:rPr>
      </w:pPr>
    </w:p>
    <w:p w:rsidR="00737373" w:rsidRPr="00827996" w:rsidRDefault="00737373" w:rsidP="00737373">
      <w:pPr>
        <w:pStyle w:val="Default"/>
        <w:jc w:val="center"/>
        <w:rPr>
          <w:rFonts w:cs="Times New Roman"/>
          <w:b w:val="0"/>
          <w:bCs w:val="0"/>
          <w:lang w:val="sq-AL"/>
        </w:rPr>
      </w:pPr>
      <w:r w:rsidRPr="00827996">
        <w:rPr>
          <w:rFonts w:cs="Times New Roman"/>
          <w:b w:val="0"/>
          <w:bCs w:val="0"/>
          <w:lang w:val="sq-AL"/>
        </w:rPr>
        <w:t>Neni 50</w:t>
      </w:r>
    </w:p>
    <w:p w:rsidR="00737373" w:rsidRPr="00827996" w:rsidRDefault="00737373" w:rsidP="00737373">
      <w:pPr>
        <w:pStyle w:val="Default"/>
        <w:jc w:val="center"/>
        <w:rPr>
          <w:rFonts w:cs="Times New Roman"/>
          <w:lang w:val="sq-AL"/>
        </w:rPr>
      </w:pPr>
      <w:r w:rsidRPr="00827996">
        <w:rPr>
          <w:rFonts w:cs="Times New Roman"/>
          <w:lang w:val="sq-AL"/>
        </w:rPr>
        <w:t>Aktmarrëveshja</w:t>
      </w:r>
    </w:p>
    <w:p w:rsidR="00737373" w:rsidRPr="00827996" w:rsidRDefault="00737373" w:rsidP="00737373">
      <w:pPr>
        <w:pStyle w:val="Default"/>
        <w:jc w:val="center"/>
        <w:rPr>
          <w:rFonts w:cs="Times New Roman"/>
          <w:lang w:val="sq-AL"/>
        </w:rPr>
      </w:pPr>
    </w:p>
    <w:p w:rsidR="00737373" w:rsidRPr="00827996" w:rsidRDefault="00737373" w:rsidP="00286583">
      <w:pPr>
        <w:pStyle w:val="Default"/>
        <w:ind w:firstLine="180"/>
        <w:jc w:val="both"/>
        <w:rPr>
          <w:rFonts w:cs="Times New Roman"/>
          <w:b w:val="0"/>
          <w:bCs w:val="0"/>
          <w:lang w:val="sq-AL"/>
        </w:rPr>
      </w:pPr>
      <w:r w:rsidRPr="00827996">
        <w:rPr>
          <w:rFonts w:cs="Times New Roman"/>
          <w:b w:val="0"/>
          <w:bCs w:val="0"/>
          <w:lang w:val="sq-AL"/>
        </w:rPr>
        <w:t xml:space="preserve">1. Kur palët bien dakord për zgjidhjen e pranueshme të mosmarrëveshjes ndërmjet tyre, së bashku me Agjencinë, nënshkruajnë marrëveshjen përkatëse me shkrim, në kuptim dhe në zbatim të kushteve, </w:t>
      </w:r>
      <w:r w:rsidR="00233AC9">
        <w:rPr>
          <w:rFonts w:cs="Times New Roman"/>
          <w:b w:val="0"/>
          <w:bCs w:val="0"/>
          <w:lang w:val="sq-AL"/>
        </w:rPr>
        <w:t>t</w:t>
      </w:r>
      <w:r w:rsidR="00233AC9" w:rsidRPr="00233AC9">
        <w:rPr>
          <w:rFonts w:cs="Times New Roman"/>
          <w:b w:val="0"/>
          <w:bCs w:val="0"/>
          <w:lang w:val="sq-AL"/>
        </w:rPr>
        <w:t>ë</w:t>
      </w:r>
      <w:r w:rsidR="00233AC9">
        <w:rPr>
          <w:rFonts w:cs="Times New Roman"/>
          <w:b w:val="0"/>
          <w:bCs w:val="0"/>
          <w:lang w:val="sq-AL"/>
        </w:rPr>
        <w:t xml:space="preserve"> </w:t>
      </w:r>
      <w:r w:rsidRPr="00827996">
        <w:rPr>
          <w:rFonts w:cs="Times New Roman"/>
          <w:b w:val="0"/>
          <w:bCs w:val="0"/>
          <w:lang w:val="sq-AL"/>
        </w:rPr>
        <w:t xml:space="preserve">çështjeve dhe të procedurave të parashikuara në këtë ligj. Kjo marrëveshje është e detyrueshme dhe e ekzekutueshme për institucionin publik dhe ankuesin. </w:t>
      </w:r>
    </w:p>
    <w:p w:rsidR="00737373" w:rsidRPr="00827996" w:rsidRDefault="00737373" w:rsidP="00286583">
      <w:pPr>
        <w:pStyle w:val="Default"/>
        <w:ind w:firstLine="180"/>
        <w:jc w:val="both"/>
        <w:rPr>
          <w:rFonts w:cs="Times New Roman"/>
          <w:b w:val="0"/>
          <w:bCs w:val="0"/>
          <w:lang w:val="sq-AL"/>
        </w:rPr>
      </w:pPr>
      <w:r w:rsidRPr="00827996">
        <w:rPr>
          <w:rFonts w:cs="Times New Roman"/>
          <w:b w:val="0"/>
          <w:bCs w:val="0"/>
          <w:lang w:val="sq-AL"/>
        </w:rPr>
        <w:t xml:space="preserve">2. Në aktmarrëveshje përcaktohen: </w:t>
      </w:r>
    </w:p>
    <w:p w:rsidR="00737373" w:rsidRPr="00827996" w:rsidRDefault="00737373" w:rsidP="00286583">
      <w:pPr>
        <w:pStyle w:val="Default"/>
        <w:ind w:firstLine="180"/>
        <w:jc w:val="both"/>
        <w:rPr>
          <w:rFonts w:cs="Times New Roman"/>
          <w:b w:val="0"/>
          <w:bCs w:val="0"/>
          <w:lang w:val="sq-AL"/>
        </w:rPr>
      </w:pPr>
      <w:r w:rsidRPr="00827996">
        <w:rPr>
          <w:rFonts w:cs="Times New Roman"/>
          <w:b w:val="0"/>
          <w:bCs w:val="0"/>
          <w:lang w:val="sq-AL"/>
        </w:rPr>
        <w:t xml:space="preserve">a) palët; </w:t>
      </w:r>
    </w:p>
    <w:p w:rsidR="00737373" w:rsidRPr="00827996" w:rsidRDefault="00737373" w:rsidP="00286583">
      <w:pPr>
        <w:pStyle w:val="Default"/>
        <w:ind w:firstLine="180"/>
        <w:jc w:val="both"/>
        <w:rPr>
          <w:rFonts w:cs="Times New Roman"/>
          <w:b w:val="0"/>
          <w:bCs w:val="0"/>
          <w:lang w:val="sq-AL"/>
        </w:rPr>
      </w:pPr>
      <w:r w:rsidRPr="00827996">
        <w:rPr>
          <w:rFonts w:cs="Times New Roman"/>
          <w:b w:val="0"/>
          <w:bCs w:val="0"/>
          <w:lang w:val="sq-AL"/>
        </w:rPr>
        <w:t xml:space="preserve">b) përshkrimi i mosmarrëveshjes; </w:t>
      </w:r>
    </w:p>
    <w:p w:rsidR="00737373" w:rsidRPr="00827996" w:rsidRDefault="00737373" w:rsidP="00286583">
      <w:pPr>
        <w:pStyle w:val="Default"/>
        <w:ind w:firstLine="180"/>
        <w:jc w:val="both"/>
        <w:rPr>
          <w:rFonts w:cs="Times New Roman"/>
          <w:b w:val="0"/>
          <w:bCs w:val="0"/>
          <w:lang w:val="sq-AL"/>
        </w:rPr>
      </w:pPr>
      <w:r w:rsidRPr="00827996">
        <w:rPr>
          <w:rFonts w:cs="Times New Roman"/>
          <w:b w:val="0"/>
          <w:bCs w:val="0"/>
          <w:lang w:val="sq-AL"/>
        </w:rPr>
        <w:t xml:space="preserve">c) detyrimet e kushtet që palët i vënë njëra-tjetrës dhe mënyra e afati i përmbushjes së tyre; </w:t>
      </w:r>
    </w:p>
    <w:p w:rsidR="00737373" w:rsidRPr="00827996" w:rsidRDefault="00737373" w:rsidP="00286583">
      <w:pPr>
        <w:pStyle w:val="Default"/>
        <w:ind w:firstLine="180"/>
        <w:jc w:val="both"/>
        <w:rPr>
          <w:rFonts w:cs="Times New Roman"/>
          <w:b w:val="0"/>
          <w:bCs w:val="0"/>
          <w:lang w:val="sq-AL"/>
        </w:rPr>
      </w:pPr>
      <w:r w:rsidRPr="00827996">
        <w:rPr>
          <w:rFonts w:cs="Times New Roman"/>
          <w:b w:val="0"/>
          <w:bCs w:val="0"/>
          <w:lang w:val="sq-AL"/>
        </w:rPr>
        <w:t xml:space="preserve">ç) nënshkrimi i palëve dhe i përfaqësuesit të Agjencisë. </w:t>
      </w:r>
    </w:p>
    <w:p w:rsidR="00737373" w:rsidRPr="00827996" w:rsidRDefault="00737373" w:rsidP="00286583">
      <w:pPr>
        <w:pStyle w:val="Default"/>
        <w:ind w:firstLine="180"/>
        <w:jc w:val="both"/>
        <w:rPr>
          <w:rFonts w:cs="Times New Roman"/>
          <w:b w:val="0"/>
          <w:bCs w:val="0"/>
          <w:lang w:val="sq-AL"/>
        </w:rPr>
      </w:pPr>
      <w:r w:rsidRPr="00827996">
        <w:rPr>
          <w:rFonts w:cs="Times New Roman"/>
          <w:b w:val="0"/>
          <w:bCs w:val="0"/>
          <w:lang w:val="sq-AL"/>
        </w:rPr>
        <w:t xml:space="preserve">Afati për përmbushjen e detyrimeve të përcaktuara në marrëveshje vendoset nga palët </w:t>
      </w:r>
      <w:r w:rsidR="00233AC9">
        <w:rPr>
          <w:rFonts w:cs="Times New Roman"/>
          <w:b w:val="0"/>
          <w:bCs w:val="0"/>
          <w:lang w:val="sq-AL"/>
        </w:rPr>
        <w:t xml:space="preserve">në mirëkuptim me njëra-tjetrën. </w:t>
      </w:r>
      <w:r w:rsidRPr="00827996">
        <w:rPr>
          <w:rFonts w:cs="Times New Roman"/>
          <w:b w:val="0"/>
          <w:bCs w:val="0"/>
          <w:lang w:val="sq-AL"/>
        </w:rPr>
        <w:t xml:space="preserve">Aktmarrëveshja duhet të përmbajë detyrime të qarta dhe saktësisht të përcaktuara. </w:t>
      </w:r>
    </w:p>
    <w:p w:rsidR="00737373" w:rsidRPr="00827996" w:rsidRDefault="00737373" w:rsidP="00286583">
      <w:pPr>
        <w:pStyle w:val="Default"/>
        <w:ind w:firstLine="180"/>
        <w:jc w:val="both"/>
        <w:rPr>
          <w:rFonts w:cs="Times New Roman"/>
          <w:lang w:val="sq-AL"/>
        </w:rPr>
      </w:pPr>
      <w:r w:rsidRPr="00827996">
        <w:rPr>
          <w:rFonts w:cs="Times New Roman"/>
          <w:b w:val="0"/>
          <w:bCs w:val="0"/>
          <w:lang w:val="sq-AL"/>
        </w:rPr>
        <w:t xml:space="preserve">3. Aktmarrëveshja hartohet në tri kopje, një për secilën palë dhe një kopje që depozitohet te Agjencia, e cila është e detyruar të administrojë çdo aktmarrëveshje dhe dokumentacion lidhur me to. </w:t>
      </w:r>
    </w:p>
    <w:p w:rsidR="00737373" w:rsidRPr="00827996" w:rsidRDefault="00737373" w:rsidP="00737373">
      <w:pPr>
        <w:pStyle w:val="Default"/>
        <w:jc w:val="center"/>
        <w:rPr>
          <w:rFonts w:cs="Times New Roman"/>
          <w:b w:val="0"/>
          <w:bCs w:val="0"/>
          <w:lang w:val="sq-AL"/>
        </w:rPr>
      </w:pPr>
    </w:p>
    <w:p w:rsidR="00737373" w:rsidRPr="00827996" w:rsidRDefault="00737373" w:rsidP="00737373">
      <w:pPr>
        <w:pStyle w:val="Default"/>
        <w:jc w:val="center"/>
        <w:rPr>
          <w:rFonts w:cs="Times New Roman"/>
          <w:b w:val="0"/>
          <w:bCs w:val="0"/>
          <w:lang w:val="sq-AL"/>
        </w:rPr>
      </w:pPr>
      <w:r w:rsidRPr="00827996">
        <w:rPr>
          <w:rFonts w:cs="Times New Roman"/>
          <w:b w:val="0"/>
          <w:bCs w:val="0"/>
          <w:lang w:val="sq-AL"/>
        </w:rPr>
        <w:t>Neni 51</w:t>
      </w:r>
    </w:p>
    <w:p w:rsidR="00737373" w:rsidRPr="00827996" w:rsidRDefault="00737373" w:rsidP="00737373">
      <w:pPr>
        <w:pStyle w:val="Default"/>
        <w:jc w:val="center"/>
        <w:rPr>
          <w:rFonts w:cs="Times New Roman"/>
          <w:lang w:val="sq-AL"/>
        </w:rPr>
      </w:pPr>
      <w:r w:rsidRPr="00827996">
        <w:rPr>
          <w:rFonts w:cs="Times New Roman"/>
          <w:lang w:val="sq-AL"/>
        </w:rPr>
        <w:t>Zbatimi i marrëveshjes së ndërmjetësimit</w:t>
      </w:r>
    </w:p>
    <w:p w:rsidR="00737373" w:rsidRPr="00827996" w:rsidRDefault="00737373" w:rsidP="00737373">
      <w:pPr>
        <w:pStyle w:val="Default"/>
        <w:jc w:val="center"/>
        <w:rPr>
          <w:rFonts w:cs="Times New Roman"/>
          <w:lang w:val="sq-AL"/>
        </w:rPr>
      </w:pPr>
    </w:p>
    <w:p w:rsidR="00737373" w:rsidRPr="00827996" w:rsidRDefault="00737373" w:rsidP="00286583">
      <w:pPr>
        <w:pStyle w:val="Default"/>
        <w:ind w:firstLine="180"/>
        <w:jc w:val="both"/>
        <w:rPr>
          <w:rFonts w:cs="Times New Roman"/>
          <w:b w:val="0"/>
          <w:bCs w:val="0"/>
          <w:lang w:val="sq-AL"/>
        </w:rPr>
      </w:pPr>
      <w:r w:rsidRPr="00827996">
        <w:rPr>
          <w:rFonts w:cs="Times New Roman"/>
          <w:b w:val="0"/>
          <w:bCs w:val="0"/>
          <w:lang w:val="sq-AL"/>
        </w:rPr>
        <w:t xml:space="preserve">Nëse aktmarrëveshja respekton kushtet e përcaktuara në këtë ligji, përbën titull ekzekutiv. </w:t>
      </w:r>
    </w:p>
    <w:p w:rsidR="00737373" w:rsidRPr="00827996" w:rsidRDefault="00737373" w:rsidP="00737373">
      <w:pPr>
        <w:pStyle w:val="Default"/>
        <w:jc w:val="both"/>
        <w:rPr>
          <w:rFonts w:cs="Times New Roman"/>
          <w:lang w:val="sq-AL"/>
        </w:rPr>
      </w:pPr>
    </w:p>
    <w:p w:rsidR="00737373" w:rsidRPr="00827996" w:rsidRDefault="00960848" w:rsidP="00737373">
      <w:pPr>
        <w:pStyle w:val="Default"/>
        <w:jc w:val="center"/>
        <w:rPr>
          <w:rFonts w:cs="Times New Roman"/>
          <w:b w:val="0"/>
          <w:bCs w:val="0"/>
          <w:lang w:val="sq-AL"/>
        </w:rPr>
      </w:pPr>
      <w:r>
        <w:rPr>
          <w:rFonts w:cs="Times New Roman"/>
          <w:b w:val="0"/>
          <w:bCs w:val="0"/>
          <w:lang w:val="sq-AL"/>
        </w:rPr>
        <w:t>KREU IX</w:t>
      </w:r>
    </w:p>
    <w:p w:rsidR="00737373" w:rsidRPr="00827996" w:rsidRDefault="00737373" w:rsidP="00737373">
      <w:pPr>
        <w:pStyle w:val="Default"/>
        <w:jc w:val="center"/>
        <w:rPr>
          <w:rFonts w:cs="Times New Roman"/>
          <w:lang w:val="sq-AL"/>
        </w:rPr>
      </w:pPr>
      <w:r w:rsidRPr="00827996">
        <w:rPr>
          <w:rFonts w:cs="Times New Roman"/>
          <w:lang w:val="sq-AL"/>
        </w:rPr>
        <w:t>BASHKËQEVERISJA ME NJËSITË E VETËQEVERISJES VENDORE</w:t>
      </w:r>
    </w:p>
    <w:p w:rsidR="00737373" w:rsidRPr="00827996" w:rsidRDefault="00737373" w:rsidP="00737373">
      <w:pPr>
        <w:pStyle w:val="Default"/>
        <w:jc w:val="both"/>
        <w:rPr>
          <w:rFonts w:cs="Times New Roman"/>
          <w:lang w:val="sq-AL"/>
        </w:rPr>
      </w:pPr>
    </w:p>
    <w:p w:rsidR="00737373" w:rsidRPr="00827996" w:rsidRDefault="00737373" w:rsidP="00737373">
      <w:pPr>
        <w:pStyle w:val="Default"/>
        <w:jc w:val="center"/>
        <w:rPr>
          <w:rFonts w:cs="Times New Roman"/>
          <w:lang w:val="sq-AL"/>
        </w:rPr>
      </w:pPr>
      <w:r w:rsidRPr="00827996">
        <w:rPr>
          <w:rFonts w:cs="Times New Roman"/>
          <w:b w:val="0"/>
          <w:bCs w:val="0"/>
          <w:lang w:val="sq-AL"/>
        </w:rPr>
        <w:lastRenderedPageBreak/>
        <w:t>Neni 52</w:t>
      </w:r>
    </w:p>
    <w:p w:rsidR="00737373" w:rsidRPr="00827996" w:rsidRDefault="00737373" w:rsidP="00737373">
      <w:pPr>
        <w:pStyle w:val="Default"/>
        <w:jc w:val="center"/>
        <w:rPr>
          <w:rFonts w:cs="Times New Roman"/>
          <w:lang w:val="sq-AL"/>
        </w:rPr>
      </w:pPr>
      <w:r w:rsidRPr="00827996">
        <w:rPr>
          <w:rFonts w:cs="Times New Roman"/>
          <w:lang w:val="sq-AL"/>
        </w:rPr>
        <w:t>Marrëveshjet me njësitë e vetëqeverisjes vendore</w:t>
      </w:r>
    </w:p>
    <w:p w:rsidR="00737373" w:rsidRPr="00827996" w:rsidRDefault="00737373" w:rsidP="00737373">
      <w:pPr>
        <w:pStyle w:val="Default"/>
        <w:jc w:val="both"/>
        <w:rPr>
          <w:rFonts w:cs="Times New Roman"/>
          <w:lang w:val="sq-AL"/>
        </w:rPr>
      </w:pPr>
    </w:p>
    <w:p w:rsidR="00737373" w:rsidRPr="00827996" w:rsidRDefault="00737373" w:rsidP="00286583">
      <w:pPr>
        <w:pStyle w:val="Default"/>
        <w:ind w:firstLine="180"/>
        <w:jc w:val="both"/>
        <w:rPr>
          <w:rFonts w:cs="Times New Roman"/>
          <w:b w:val="0"/>
          <w:bCs w:val="0"/>
          <w:lang w:val="sq-AL"/>
        </w:rPr>
      </w:pPr>
      <w:r w:rsidRPr="00827996">
        <w:rPr>
          <w:rFonts w:cs="Times New Roman"/>
          <w:b w:val="0"/>
          <w:bCs w:val="0"/>
          <w:lang w:val="sq-AL"/>
        </w:rPr>
        <w:t>1. Njësitë e vetëqeverisjes vendore mund të lidhin marrëveshje kuadër me Agjencinë, me qëllim bashkëpunimin për gjithëpërfshirjen e qytetarëve dhe të grupeve të interesit në politikëbërje, garantimin e pjesëmarrjes së tyre në procedurat administrative vendimmarrëse, si dhe ndërveprimin n</w:t>
      </w:r>
      <w:r w:rsidR="00233AC9">
        <w:rPr>
          <w:rFonts w:cs="Times New Roman"/>
          <w:b w:val="0"/>
          <w:bCs w:val="0"/>
          <w:lang w:val="sq-AL"/>
        </w:rPr>
        <w:t xml:space="preserve">dërmjet administratës </w:t>
      </w:r>
      <w:r w:rsidR="00755B60">
        <w:rPr>
          <w:rFonts w:cs="Times New Roman"/>
          <w:b w:val="0"/>
          <w:bCs w:val="0"/>
          <w:lang w:val="sq-AL"/>
        </w:rPr>
        <w:t>shtetërore</w:t>
      </w:r>
      <w:r w:rsidR="00233AC9">
        <w:rPr>
          <w:rFonts w:cs="Times New Roman"/>
          <w:b w:val="0"/>
          <w:bCs w:val="0"/>
          <w:lang w:val="sq-AL"/>
        </w:rPr>
        <w:t xml:space="preserve"> </w:t>
      </w:r>
      <w:r w:rsidRPr="00827996">
        <w:rPr>
          <w:rFonts w:cs="Times New Roman"/>
          <w:b w:val="0"/>
          <w:bCs w:val="0"/>
          <w:lang w:val="sq-AL"/>
        </w:rPr>
        <w:t>e qytetarëve dhe grupeve të interesit me qëllim rritjen e rolit të tyre në përmirësimin e cilësisë së ofrimit të shërbimeve publike, për çështjet që janë në fushën e përgjegjësisë shtetërore të institucioneve të pavarura ose të njësive të vetëqeverisjes vendore.</w:t>
      </w:r>
    </w:p>
    <w:p w:rsidR="00737373" w:rsidRPr="00827996" w:rsidRDefault="00737373" w:rsidP="00286583">
      <w:pPr>
        <w:pStyle w:val="Default"/>
        <w:ind w:firstLine="180"/>
        <w:jc w:val="both"/>
        <w:rPr>
          <w:rFonts w:cs="Times New Roman"/>
          <w:lang w:val="sq-AL"/>
        </w:rPr>
      </w:pPr>
      <w:r w:rsidRPr="00827996">
        <w:rPr>
          <w:rFonts w:cs="Times New Roman"/>
          <w:b w:val="0"/>
          <w:bCs w:val="0"/>
          <w:lang w:val="sq-AL"/>
        </w:rPr>
        <w:t>2. Për njësitë e vetëqeverisjes vendore, marrëveshja miratohet paraprakisht nga organi përfaqësues dhe nënshkruhet nga organi ekzekutiv.</w:t>
      </w:r>
    </w:p>
    <w:p w:rsidR="00737373" w:rsidRPr="00827996" w:rsidRDefault="00737373" w:rsidP="00737373">
      <w:pPr>
        <w:pStyle w:val="Default"/>
        <w:jc w:val="both"/>
        <w:rPr>
          <w:rFonts w:cs="Times New Roman"/>
          <w:lang w:val="sq-AL"/>
        </w:rPr>
      </w:pPr>
    </w:p>
    <w:p w:rsidR="00737373" w:rsidRPr="00827996" w:rsidRDefault="00737373" w:rsidP="00737373">
      <w:pPr>
        <w:pStyle w:val="Default"/>
        <w:rPr>
          <w:rFonts w:cs="Times New Roman"/>
          <w:b w:val="0"/>
          <w:bCs w:val="0"/>
          <w:lang w:val="sq-AL"/>
        </w:rPr>
      </w:pPr>
    </w:p>
    <w:p w:rsidR="00737373" w:rsidRPr="00827996" w:rsidRDefault="00737373" w:rsidP="00737373">
      <w:pPr>
        <w:pStyle w:val="Default"/>
        <w:jc w:val="center"/>
        <w:rPr>
          <w:rFonts w:cs="Times New Roman"/>
          <w:b w:val="0"/>
          <w:bCs w:val="0"/>
          <w:lang w:val="sq-AL"/>
        </w:rPr>
      </w:pPr>
      <w:r w:rsidRPr="00827996">
        <w:rPr>
          <w:rFonts w:cs="Times New Roman"/>
          <w:b w:val="0"/>
          <w:bCs w:val="0"/>
          <w:lang w:val="sq-AL"/>
        </w:rPr>
        <w:t>Neni 53</w:t>
      </w:r>
    </w:p>
    <w:p w:rsidR="00737373" w:rsidRPr="00827996" w:rsidRDefault="00737373" w:rsidP="00737373">
      <w:pPr>
        <w:pStyle w:val="Default"/>
        <w:jc w:val="center"/>
        <w:rPr>
          <w:rFonts w:cs="Times New Roman"/>
          <w:lang w:val="sq-AL"/>
        </w:rPr>
      </w:pPr>
      <w:r w:rsidRPr="00827996">
        <w:rPr>
          <w:rFonts w:cs="Times New Roman"/>
          <w:lang w:val="sq-AL"/>
        </w:rPr>
        <w:t>Kushtet e marrëveshjes</w:t>
      </w:r>
    </w:p>
    <w:p w:rsidR="00737373" w:rsidRPr="00827996" w:rsidRDefault="00737373" w:rsidP="00737373">
      <w:pPr>
        <w:pStyle w:val="Default"/>
        <w:jc w:val="both"/>
        <w:rPr>
          <w:rFonts w:cs="Times New Roman"/>
          <w:lang w:val="sq-AL"/>
        </w:rPr>
      </w:pPr>
    </w:p>
    <w:p w:rsidR="00737373" w:rsidRPr="00827996" w:rsidRDefault="00737373" w:rsidP="00286583">
      <w:pPr>
        <w:pStyle w:val="Default"/>
        <w:ind w:firstLine="180"/>
        <w:jc w:val="both"/>
        <w:rPr>
          <w:rFonts w:cs="Times New Roman"/>
          <w:b w:val="0"/>
          <w:bCs w:val="0"/>
          <w:lang w:val="sq-AL"/>
        </w:rPr>
      </w:pPr>
      <w:r w:rsidRPr="00827996">
        <w:rPr>
          <w:rFonts w:cs="Times New Roman"/>
          <w:b w:val="0"/>
          <w:bCs w:val="0"/>
          <w:lang w:val="sq-AL"/>
        </w:rPr>
        <w:t>Marrëveshja që lidhet midis nj</w:t>
      </w:r>
      <w:r w:rsidR="00233AC9">
        <w:rPr>
          <w:rFonts w:cs="Times New Roman"/>
          <w:b w:val="0"/>
          <w:bCs w:val="0"/>
          <w:lang w:val="sq-AL"/>
        </w:rPr>
        <w:t>ësive të vetëqeverisjes vendore, nga njëra anë,</w:t>
      </w:r>
      <w:r w:rsidRPr="00827996">
        <w:rPr>
          <w:rFonts w:cs="Times New Roman"/>
          <w:b w:val="0"/>
          <w:bCs w:val="0"/>
          <w:lang w:val="sq-AL"/>
        </w:rPr>
        <w:t xml:space="preserve"> dhe Agjencisë</w:t>
      </w:r>
      <w:r w:rsidR="00233AC9">
        <w:rPr>
          <w:rFonts w:cs="Times New Roman"/>
          <w:b w:val="0"/>
          <w:bCs w:val="0"/>
          <w:lang w:val="sq-AL"/>
        </w:rPr>
        <w:t>,</w:t>
      </w:r>
      <w:r w:rsidRPr="00827996">
        <w:rPr>
          <w:rFonts w:cs="Times New Roman"/>
          <w:b w:val="0"/>
          <w:bCs w:val="0"/>
          <w:lang w:val="sq-AL"/>
        </w:rPr>
        <w:t xml:space="preserve"> duhet të përmbajë:</w:t>
      </w:r>
    </w:p>
    <w:p w:rsidR="00737373" w:rsidRPr="00827996" w:rsidRDefault="00737373" w:rsidP="00286583">
      <w:pPr>
        <w:pStyle w:val="Default"/>
        <w:ind w:firstLine="180"/>
        <w:jc w:val="both"/>
        <w:rPr>
          <w:rFonts w:cs="Times New Roman"/>
          <w:b w:val="0"/>
          <w:bCs w:val="0"/>
          <w:lang w:val="sq-AL"/>
        </w:rPr>
      </w:pPr>
      <w:r w:rsidRPr="00827996">
        <w:rPr>
          <w:rFonts w:cs="Times New Roman"/>
          <w:b w:val="0"/>
          <w:bCs w:val="0"/>
          <w:lang w:val="sq-AL"/>
        </w:rPr>
        <w:t>a) metodat e bashkëqeverisjes që përdoren nga njësia e vetëqeverisjes vendore, si dhe rregullat e zbatueshme për përfshirjen e metodave të reja, ose ndryshimin e tyre;</w:t>
      </w:r>
    </w:p>
    <w:p w:rsidR="00737373" w:rsidRPr="00827996" w:rsidRDefault="00737373" w:rsidP="00286583">
      <w:pPr>
        <w:pStyle w:val="Default"/>
        <w:ind w:firstLine="180"/>
        <w:jc w:val="both"/>
        <w:rPr>
          <w:rFonts w:cs="Times New Roman"/>
          <w:b w:val="0"/>
          <w:bCs w:val="0"/>
          <w:lang w:val="sq-AL"/>
        </w:rPr>
      </w:pPr>
      <w:r w:rsidRPr="00827996">
        <w:rPr>
          <w:rFonts w:cs="Times New Roman"/>
          <w:b w:val="0"/>
          <w:bCs w:val="0"/>
          <w:lang w:val="sq-AL"/>
        </w:rPr>
        <w:t>b) rregullat për kontrollin e veprimtarisë administrative, në rast se palët bien dakord që Agjencia për Dialog dhe Bashkëqeverisje mund të kontrollojë veprimtarinë administrative, sipas këtij ligji;</w:t>
      </w:r>
    </w:p>
    <w:p w:rsidR="00737373" w:rsidRPr="00827996" w:rsidRDefault="00233AC9" w:rsidP="00286583">
      <w:pPr>
        <w:pStyle w:val="Default"/>
        <w:ind w:firstLine="180"/>
        <w:jc w:val="both"/>
        <w:rPr>
          <w:rFonts w:cs="Times New Roman"/>
          <w:lang w:val="sq-AL"/>
        </w:rPr>
      </w:pPr>
      <w:r>
        <w:rPr>
          <w:rFonts w:cs="Times New Roman"/>
          <w:b w:val="0"/>
          <w:bCs w:val="0"/>
          <w:lang w:val="sq-AL"/>
        </w:rPr>
        <w:t>c</w:t>
      </w:r>
      <w:r w:rsidR="00737373" w:rsidRPr="00827996">
        <w:rPr>
          <w:rFonts w:cs="Times New Roman"/>
          <w:b w:val="0"/>
          <w:bCs w:val="0"/>
          <w:lang w:val="sq-AL"/>
        </w:rPr>
        <w:t>) mënyrën e zgjidhjes së marrëveshjes.</w:t>
      </w:r>
    </w:p>
    <w:p w:rsidR="00737373" w:rsidRPr="00827996" w:rsidRDefault="00737373" w:rsidP="00737373">
      <w:pPr>
        <w:pStyle w:val="Default"/>
        <w:jc w:val="center"/>
        <w:rPr>
          <w:rFonts w:cs="Times New Roman"/>
          <w:lang w:val="sq-AL"/>
        </w:rPr>
      </w:pPr>
    </w:p>
    <w:p w:rsidR="00737373" w:rsidRPr="00827996" w:rsidRDefault="00960848" w:rsidP="00737373">
      <w:pPr>
        <w:pStyle w:val="Default"/>
        <w:jc w:val="center"/>
        <w:rPr>
          <w:rFonts w:cs="Times New Roman"/>
          <w:b w:val="0"/>
          <w:bCs w:val="0"/>
          <w:lang w:val="sq-AL"/>
        </w:rPr>
      </w:pPr>
      <w:r>
        <w:rPr>
          <w:rFonts w:cs="Times New Roman"/>
          <w:b w:val="0"/>
          <w:bCs w:val="0"/>
          <w:lang w:val="sq-AL"/>
        </w:rPr>
        <w:t xml:space="preserve">KREU </w:t>
      </w:r>
      <w:r w:rsidR="00737373" w:rsidRPr="00827996">
        <w:rPr>
          <w:rFonts w:cs="Times New Roman"/>
          <w:b w:val="0"/>
          <w:bCs w:val="0"/>
          <w:lang w:val="sq-AL"/>
        </w:rPr>
        <w:t>X</w:t>
      </w:r>
    </w:p>
    <w:p w:rsidR="00737373" w:rsidRPr="00827996" w:rsidRDefault="00737373" w:rsidP="00737373">
      <w:pPr>
        <w:pStyle w:val="Default"/>
        <w:jc w:val="center"/>
        <w:rPr>
          <w:rFonts w:cs="Times New Roman"/>
          <w:lang w:val="sq-AL"/>
        </w:rPr>
      </w:pPr>
      <w:r w:rsidRPr="00827996">
        <w:rPr>
          <w:rFonts w:cs="Times New Roman"/>
          <w:lang w:val="sq-AL"/>
        </w:rPr>
        <w:t>INSPEKTIMI DHE KUNDËRVAJTJET ADMINISTRATIVE</w:t>
      </w:r>
    </w:p>
    <w:p w:rsidR="00737373" w:rsidRPr="00827996" w:rsidRDefault="00737373" w:rsidP="00737373">
      <w:pPr>
        <w:pStyle w:val="Default"/>
        <w:jc w:val="center"/>
        <w:rPr>
          <w:rFonts w:cs="Times New Roman"/>
          <w:lang w:val="sq-AL"/>
        </w:rPr>
      </w:pPr>
    </w:p>
    <w:p w:rsidR="00737373" w:rsidRPr="00827996" w:rsidRDefault="00737373" w:rsidP="00737373">
      <w:pPr>
        <w:pStyle w:val="BodyA"/>
        <w:ind w:firstLine="284"/>
        <w:jc w:val="center"/>
        <w:rPr>
          <w:rFonts w:cs="Times New Roman"/>
          <w:lang w:val="sq-AL"/>
        </w:rPr>
      </w:pPr>
      <w:r w:rsidRPr="00827996">
        <w:rPr>
          <w:rFonts w:cs="Times New Roman"/>
          <w:lang w:val="sq-AL"/>
        </w:rPr>
        <w:t>Neni 54</w:t>
      </w:r>
    </w:p>
    <w:p w:rsidR="00737373" w:rsidRPr="00827996" w:rsidRDefault="00737373" w:rsidP="00737373">
      <w:pPr>
        <w:pStyle w:val="BodyA"/>
        <w:ind w:firstLine="284"/>
        <w:jc w:val="center"/>
        <w:rPr>
          <w:rFonts w:cs="Times New Roman"/>
          <w:b/>
          <w:bCs/>
          <w:lang w:val="sq-AL"/>
        </w:rPr>
      </w:pPr>
      <w:r w:rsidRPr="00827996">
        <w:rPr>
          <w:rFonts w:cs="Times New Roman"/>
          <w:b/>
          <w:bCs/>
          <w:lang w:val="sq-AL"/>
        </w:rPr>
        <w:t>Inspektimi</w:t>
      </w:r>
    </w:p>
    <w:p w:rsidR="00737373" w:rsidRPr="00827996" w:rsidRDefault="00737373" w:rsidP="00737373">
      <w:pPr>
        <w:pStyle w:val="BodyA"/>
        <w:ind w:firstLine="284"/>
        <w:jc w:val="both"/>
        <w:rPr>
          <w:rFonts w:cs="Times New Roman"/>
          <w:lang w:val="sq-AL"/>
        </w:rPr>
      </w:pPr>
    </w:p>
    <w:p w:rsidR="00737373" w:rsidRPr="00827996" w:rsidRDefault="00737373" w:rsidP="00286583">
      <w:pPr>
        <w:pStyle w:val="BodyA"/>
        <w:ind w:firstLine="180"/>
        <w:jc w:val="both"/>
        <w:rPr>
          <w:rFonts w:cs="Times New Roman"/>
          <w:lang w:val="sq-AL"/>
        </w:rPr>
      </w:pPr>
      <w:r w:rsidRPr="00827996">
        <w:rPr>
          <w:rFonts w:cs="Times New Roman"/>
          <w:lang w:val="sq-AL"/>
        </w:rPr>
        <w:t xml:space="preserve">1. Inspektimi për zbatimin e dispozitave të këtij ligji për bashkëqeverisjen nga institucionet e </w:t>
      </w:r>
      <w:r w:rsidR="00827996" w:rsidRPr="00827996">
        <w:rPr>
          <w:rFonts w:cs="Times New Roman"/>
          <w:lang w:val="sq-AL"/>
        </w:rPr>
        <w:t>administratës</w:t>
      </w:r>
      <w:r w:rsidRPr="00827996">
        <w:rPr>
          <w:rFonts w:cs="Times New Roman"/>
          <w:lang w:val="sq-AL"/>
        </w:rPr>
        <w:t xml:space="preserve"> </w:t>
      </w:r>
      <w:r w:rsidR="00755B60">
        <w:rPr>
          <w:rFonts w:cs="Times New Roman"/>
          <w:lang w:val="sq-AL"/>
        </w:rPr>
        <w:t>shtetërore</w:t>
      </w:r>
      <w:r w:rsidRPr="00827996">
        <w:rPr>
          <w:rFonts w:cs="Times New Roman"/>
          <w:lang w:val="sq-AL"/>
        </w:rPr>
        <w:t xml:space="preserve"> kryhet nga koordinatorët e Agjencisë, sipas dispozitave ligjore në fuqi për inspektimin.</w:t>
      </w:r>
    </w:p>
    <w:p w:rsidR="00737373" w:rsidRPr="00827996" w:rsidRDefault="00737373" w:rsidP="00286583">
      <w:pPr>
        <w:pStyle w:val="BodyA"/>
        <w:ind w:firstLine="180"/>
        <w:jc w:val="both"/>
        <w:rPr>
          <w:rFonts w:cs="Times New Roman"/>
          <w:lang w:val="sq-AL"/>
        </w:rPr>
      </w:pPr>
      <w:r w:rsidRPr="00827996">
        <w:rPr>
          <w:rFonts w:cs="Times New Roman"/>
          <w:lang w:val="sq-AL"/>
        </w:rPr>
        <w:t>2. Gjatë inspektimeve, koordinatorët duhet të shqyrtojnë në veçanti:</w:t>
      </w:r>
    </w:p>
    <w:p w:rsidR="00737373" w:rsidRPr="00827996" w:rsidRDefault="00737373" w:rsidP="00286583">
      <w:pPr>
        <w:pStyle w:val="BodyA"/>
        <w:ind w:firstLine="180"/>
        <w:jc w:val="both"/>
        <w:rPr>
          <w:rFonts w:cs="Times New Roman"/>
          <w:lang w:val="sq-AL"/>
        </w:rPr>
      </w:pPr>
      <w:r w:rsidRPr="00827996">
        <w:rPr>
          <w:rFonts w:cs="Times New Roman"/>
          <w:lang w:val="sq-AL"/>
        </w:rPr>
        <w:t xml:space="preserve">a) zbatimin e mekanizmave për gjithëpërfshirjen e qytetarëve në politikëbërje, garantimin e pjesëmarrjes së tyre në procedurat administrative vendimmarrëse dhe rritjen e përgjegjshmërisë dhe të llogaridhënies së administratës </w:t>
      </w:r>
      <w:r w:rsidR="00755B60">
        <w:rPr>
          <w:rFonts w:cs="Times New Roman"/>
          <w:lang w:val="sq-AL"/>
        </w:rPr>
        <w:t>shtetërore</w:t>
      </w:r>
      <w:r w:rsidRPr="00827996">
        <w:rPr>
          <w:rFonts w:cs="Times New Roman"/>
          <w:lang w:val="sq-AL"/>
        </w:rPr>
        <w:t>, sipas parashikimeve të këtij ligji;</w:t>
      </w:r>
    </w:p>
    <w:p w:rsidR="00737373" w:rsidRPr="00827996" w:rsidRDefault="00737373" w:rsidP="00286583">
      <w:pPr>
        <w:pStyle w:val="BodyA"/>
        <w:ind w:firstLine="180"/>
        <w:jc w:val="both"/>
        <w:rPr>
          <w:rFonts w:cs="Times New Roman"/>
          <w:lang w:val="sq-AL"/>
        </w:rPr>
      </w:pPr>
      <w:r w:rsidRPr="00827996">
        <w:rPr>
          <w:rFonts w:cs="Times New Roman"/>
          <w:lang w:val="sq-AL"/>
        </w:rPr>
        <w:t xml:space="preserve">b) përgjegjshmërinë dhe ndërveprimin e institucioneve të administratës </w:t>
      </w:r>
      <w:r w:rsidR="00755B60">
        <w:rPr>
          <w:rFonts w:cs="Times New Roman"/>
          <w:lang w:val="sq-AL"/>
        </w:rPr>
        <w:t>shtetërore</w:t>
      </w:r>
      <w:r w:rsidRPr="00827996">
        <w:rPr>
          <w:rFonts w:cs="Times New Roman"/>
          <w:lang w:val="sq-AL"/>
        </w:rPr>
        <w:t xml:space="preserve"> me çdo qytetar, në përputhje me parashikimet e këtij ligji, me qëllim përfshirjen e tyre në bashkëqeverisje;</w:t>
      </w:r>
    </w:p>
    <w:p w:rsidR="00737373" w:rsidRPr="00827996" w:rsidRDefault="00737373" w:rsidP="00286583">
      <w:pPr>
        <w:pStyle w:val="BodyA"/>
        <w:ind w:firstLine="180"/>
        <w:jc w:val="both"/>
        <w:rPr>
          <w:rFonts w:cs="Times New Roman"/>
          <w:lang w:val="sq-AL"/>
        </w:rPr>
      </w:pPr>
      <w:r w:rsidRPr="00827996">
        <w:rPr>
          <w:rFonts w:cs="Times New Roman"/>
          <w:lang w:val="sq-AL"/>
        </w:rPr>
        <w:t xml:space="preserve">c) ligjshmërinë e veprimtarisë administrative të institucioneve të administratës </w:t>
      </w:r>
      <w:r w:rsidR="00755B60">
        <w:rPr>
          <w:rFonts w:cs="Times New Roman"/>
          <w:lang w:val="sq-AL"/>
        </w:rPr>
        <w:t>shtetërore</w:t>
      </w:r>
      <w:r w:rsidRPr="00827996">
        <w:rPr>
          <w:rFonts w:cs="Times New Roman"/>
          <w:lang w:val="sq-AL"/>
        </w:rPr>
        <w:t xml:space="preserve">, veçanërisht duke pasur në konsideratë afatin e ofrimit të shërbimit; </w:t>
      </w:r>
    </w:p>
    <w:p w:rsidR="00737373" w:rsidRPr="00827996" w:rsidRDefault="00737373" w:rsidP="00286583">
      <w:pPr>
        <w:pStyle w:val="BodyA"/>
        <w:ind w:firstLine="180"/>
        <w:jc w:val="both"/>
        <w:rPr>
          <w:rFonts w:cs="Times New Roman"/>
          <w:lang w:val="sq-AL"/>
        </w:rPr>
      </w:pPr>
      <w:r w:rsidRPr="00827996">
        <w:rPr>
          <w:rFonts w:cs="Times New Roman"/>
          <w:lang w:val="sq-AL"/>
        </w:rPr>
        <w:t>ç) organizimin dhe mirëmbajtjen e sistemeve të monitorimit, të paralajmërimit të hershëm, të njoftimit dhe të alarmit në fushën e veprimtarisë së tyre;</w:t>
      </w:r>
    </w:p>
    <w:p w:rsidR="00737373" w:rsidRPr="00827996" w:rsidRDefault="00737373" w:rsidP="00286583">
      <w:pPr>
        <w:pStyle w:val="BodyA"/>
        <w:ind w:firstLine="180"/>
        <w:jc w:val="both"/>
        <w:rPr>
          <w:rFonts w:cs="Times New Roman"/>
          <w:lang w:val="sq-AL"/>
        </w:rPr>
      </w:pPr>
      <w:r w:rsidRPr="00827996">
        <w:rPr>
          <w:rFonts w:cs="Times New Roman"/>
          <w:lang w:val="sq-AL"/>
        </w:rPr>
        <w:t>d) zbatimin e detyrimeve ligjore, si edhe të udhëzimeve të ndryshme të dhëna nga Agjencia për Dialog dhe Bashkëqeverisje.</w:t>
      </w:r>
    </w:p>
    <w:p w:rsidR="00737373" w:rsidRPr="00827996" w:rsidRDefault="00737373" w:rsidP="00737373">
      <w:pPr>
        <w:pStyle w:val="BodyA"/>
        <w:rPr>
          <w:rFonts w:cs="Times New Roman"/>
          <w:lang w:val="sq-AL"/>
        </w:rPr>
      </w:pPr>
    </w:p>
    <w:p w:rsidR="00737373" w:rsidRPr="00827996" w:rsidRDefault="00737373" w:rsidP="00737373">
      <w:pPr>
        <w:pStyle w:val="BodyA"/>
        <w:ind w:firstLine="284"/>
        <w:jc w:val="center"/>
        <w:rPr>
          <w:rFonts w:cs="Times New Roman"/>
          <w:lang w:val="sq-AL"/>
        </w:rPr>
      </w:pPr>
      <w:r w:rsidRPr="00827996">
        <w:rPr>
          <w:rFonts w:cs="Times New Roman"/>
          <w:lang w:val="sq-AL"/>
        </w:rPr>
        <w:t>Neni 55</w:t>
      </w:r>
    </w:p>
    <w:p w:rsidR="00737373" w:rsidRPr="00827996" w:rsidRDefault="00737373" w:rsidP="00737373">
      <w:pPr>
        <w:pStyle w:val="BodyA"/>
        <w:ind w:firstLine="284"/>
        <w:jc w:val="center"/>
        <w:rPr>
          <w:rFonts w:cs="Times New Roman"/>
          <w:b/>
          <w:bCs/>
          <w:lang w:val="sq-AL"/>
        </w:rPr>
      </w:pPr>
      <w:r w:rsidRPr="00827996">
        <w:rPr>
          <w:rFonts w:cs="Times New Roman"/>
          <w:b/>
          <w:bCs/>
          <w:lang w:val="sq-AL"/>
        </w:rPr>
        <w:t>Konstatimi i shkeljeve</w:t>
      </w:r>
    </w:p>
    <w:p w:rsidR="00737373" w:rsidRPr="00827996" w:rsidRDefault="00737373" w:rsidP="00737373">
      <w:pPr>
        <w:pStyle w:val="BodyA"/>
        <w:ind w:firstLine="284"/>
        <w:jc w:val="both"/>
        <w:rPr>
          <w:rFonts w:cs="Times New Roman"/>
          <w:lang w:val="sq-AL"/>
        </w:rPr>
      </w:pPr>
    </w:p>
    <w:p w:rsidR="00737373" w:rsidRPr="00827996" w:rsidRDefault="00737373" w:rsidP="00286583">
      <w:pPr>
        <w:pStyle w:val="BodyA"/>
        <w:ind w:firstLine="270"/>
        <w:jc w:val="both"/>
        <w:rPr>
          <w:rFonts w:cs="Times New Roman"/>
          <w:lang w:val="sq-AL"/>
        </w:rPr>
      </w:pPr>
      <w:r w:rsidRPr="00827996">
        <w:rPr>
          <w:rFonts w:cs="Times New Roman"/>
          <w:lang w:val="sq-AL"/>
        </w:rPr>
        <w:lastRenderedPageBreak/>
        <w:t xml:space="preserve">1. Shkelja e dispozitave të këtij ligji konstatohet nga koordinatori i Agjencisë dhe </w:t>
      </w:r>
      <w:r w:rsidR="006D052D">
        <w:rPr>
          <w:rFonts w:cs="Times New Roman"/>
          <w:lang w:val="sq-AL"/>
        </w:rPr>
        <w:t>p</w:t>
      </w:r>
      <w:r w:rsidR="006D052D" w:rsidRPr="006D052D">
        <w:rPr>
          <w:rFonts w:cs="Times New Roman"/>
          <w:lang w:val="sq-AL"/>
        </w:rPr>
        <w:t>ë</w:t>
      </w:r>
      <w:r w:rsidR="006D052D">
        <w:rPr>
          <w:rFonts w:cs="Times New Roman"/>
          <w:lang w:val="sq-AL"/>
        </w:rPr>
        <w:t>r k</w:t>
      </w:r>
      <w:r w:rsidR="006D052D" w:rsidRPr="006D052D">
        <w:rPr>
          <w:rFonts w:cs="Times New Roman"/>
          <w:lang w:val="sq-AL"/>
        </w:rPr>
        <w:t>ë</w:t>
      </w:r>
      <w:r w:rsidR="006D052D">
        <w:rPr>
          <w:rFonts w:cs="Times New Roman"/>
          <w:lang w:val="sq-AL"/>
        </w:rPr>
        <w:t>t</w:t>
      </w:r>
      <w:r w:rsidR="006D052D" w:rsidRPr="006D052D">
        <w:rPr>
          <w:rFonts w:cs="Times New Roman"/>
          <w:lang w:val="sq-AL"/>
        </w:rPr>
        <w:t>ë</w:t>
      </w:r>
      <w:r w:rsidR="006D052D">
        <w:rPr>
          <w:rFonts w:cs="Times New Roman"/>
          <w:lang w:val="sq-AL"/>
        </w:rPr>
        <w:t xml:space="preserve"> </w:t>
      </w:r>
      <w:r w:rsidRPr="00827996">
        <w:rPr>
          <w:rFonts w:cs="Times New Roman"/>
          <w:lang w:val="sq-AL"/>
        </w:rPr>
        <w:t>mbahet procesverbali përkatës, sipas përcaktimeve të legjislacionit në fuqi për inspektimin.</w:t>
      </w:r>
    </w:p>
    <w:p w:rsidR="00737373" w:rsidRPr="00827996" w:rsidRDefault="00737373" w:rsidP="00286583">
      <w:pPr>
        <w:pStyle w:val="BodyA"/>
        <w:ind w:firstLine="270"/>
        <w:jc w:val="both"/>
        <w:rPr>
          <w:rFonts w:cs="Times New Roman"/>
          <w:lang w:val="sq-AL"/>
        </w:rPr>
      </w:pPr>
      <w:r w:rsidRPr="00827996">
        <w:rPr>
          <w:rFonts w:cs="Times New Roman"/>
          <w:lang w:val="sq-AL"/>
        </w:rPr>
        <w:t>2. Mënyra e konstatimit dhe e shqyrtimit të kundërvajtjeve administrative realizohet në bazë të legjislacionit në fuqi për kundërvajtjet administrative, ndërkohë që formati i procesverbalit të konstatimit të shkeljes miratohet me urdhër të Drejtorit të Përgjithshëm të Agjencisë.</w:t>
      </w:r>
    </w:p>
    <w:p w:rsidR="00737373" w:rsidRPr="00827996" w:rsidRDefault="00737373" w:rsidP="00737373">
      <w:pPr>
        <w:pStyle w:val="BodyA"/>
        <w:rPr>
          <w:rFonts w:cs="Times New Roman"/>
          <w:lang w:val="sq-AL"/>
        </w:rPr>
      </w:pPr>
    </w:p>
    <w:p w:rsidR="00737373" w:rsidRPr="00827996" w:rsidRDefault="00737373" w:rsidP="00737373">
      <w:pPr>
        <w:pStyle w:val="BodyA"/>
        <w:ind w:firstLine="284"/>
        <w:jc w:val="center"/>
        <w:rPr>
          <w:rFonts w:cs="Times New Roman"/>
          <w:lang w:val="sq-AL"/>
        </w:rPr>
      </w:pPr>
      <w:r w:rsidRPr="00827996">
        <w:rPr>
          <w:rFonts w:cs="Times New Roman"/>
          <w:lang w:val="sq-AL"/>
        </w:rPr>
        <w:t>Neni 56</w:t>
      </w:r>
    </w:p>
    <w:p w:rsidR="00737373" w:rsidRPr="00827996" w:rsidRDefault="00737373" w:rsidP="00737373">
      <w:pPr>
        <w:pStyle w:val="BodyA"/>
        <w:ind w:firstLine="284"/>
        <w:jc w:val="center"/>
        <w:rPr>
          <w:rFonts w:cs="Times New Roman"/>
          <w:b/>
          <w:bCs/>
          <w:lang w:val="sq-AL"/>
        </w:rPr>
      </w:pPr>
      <w:r w:rsidRPr="00827996">
        <w:rPr>
          <w:rFonts w:cs="Times New Roman"/>
          <w:b/>
          <w:bCs/>
          <w:lang w:val="sq-AL"/>
        </w:rPr>
        <w:t>Kundërvajtjet administrative</w:t>
      </w:r>
    </w:p>
    <w:p w:rsidR="00737373" w:rsidRPr="00827996" w:rsidRDefault="00737373" w:rsidP="00737373">
      <w:pPr>
        <w:pStyle w:val="BodyA"/>
        <w:ind w:firstLine="284"/>
        <w:jc w:val="both"/>
        <w:rPr>
          <w:rFonts w:cs="Times New Roman"/>
          <w:lang w:val="sq-AL"/>
        </w:rPr>
      </w:pPr>
    </w:p>
    <w:p w:rsidR="00737373" w:rsidRPr="00827996" w:rsidRDefault="00737373" w:rsidP="00286583">
      <w:pPr>
        <w:pStyle w:val="BodyA"/>
        <w:shd w:val="clear" w:color="auto" w:fill="FFFFFF"/>
        <w:ind w:firstLine="180"/>
        <w:jc w:val="both"/>
        <w:rPr>
          <w:rFonts w:cs="Times New Roman"/>
          <w:lang w:val="sq-AL"/>
        </w:rPr>
      </w:pPr>
      <w:r w:rsidRPr="00827996">
        <w:rPr>
          <w:rFonts w:cs="Times New Roman"/>
          <w:lang w:val="sq-AL"/>
        </w:rPr>
        <w:t xml:space="preserve">1. Në përfundim të inspektimit, në rastet kur konstatohen shkelje, sipas këtij ligji, Agjencia mund: </w:t>
      </w:r>
    </w:p>
    <w:p w:rsidR="00737373" w:rsidRPr="00827996" w:rsidRDefault="00737373" w:rsidP="00286583">
      <w:pPr>
        <w:pStyle w:val="BodyA"/>
        <w:shd w:val="clear" w:color="auto" w:fill="FFFFFF"/>
        <w:ind w:firstLine="180"/>
        <w:jc w:val="both"/>
        <w:rPr>
          <w:rFonts w:cs="Times New Roman"/>
          <w:lang w:val="sq-AL"/>
        </w:rPr>
      </w:pPr>
      <w:r w:rsidRPr="00827996">
        <w:rPr>
          <w:rFonts w:cs="Times New Roman"/>
          <w:lang w:val="sq-AL"/>
        </w:rPr>
        <w:t xml:space="preserve">a) të kërkojë nga organi përgjegjës fillimin e procedimit disiplinor ndaj çdo nëpunësi që ka shkelur dispozitat e </w:t>
      </w:r>
      <w:r w:rsidR="00827996" w:rsidRPr="00827996">
        <w:rPr>
          <w:rFonts w:cs="Times New Roman"/>
          <w:lang w:val="sq-AL"/>
        </w:rPr>
        <w:t>këtij</w:t>
      </w:r>
      <w:r w:rsidRPr="00827996">
        <w:rPr>
          <w:rFonts w:cs="Times New Roman"/>
          <w:lang w:val="sq-AL"/>
        </w:rPr>
        <w:t xml:space="preserve"> ligji, si dhe marrjen e një ma</w:t>
      </w:r>
      <w:r w:rsidR="00827996">
        <w:rPr>
          <w:rFonts w:cs="Times New Roman"/>
          <w:lang w:val="sq-AL"/>
        </w:rPr>
        <w:t>s</w:t>
      </w:r>
      <w:r w:rsidRPr="00827996">
        <w:rPr>
          <w:rFonts w:cs="Times New Roman"/>
          <w:lang w:val="sq-AL"/>
        </w:rPr>
        <w:t xml:space="preserve">e disiplinore të përshtatshme për shkeljen e konstatuar, duke përfshirë largimin nga detyra. Në përfundim të procedimit disiplinor, organi përgjegjës është i detyruar të njoftojë Agjencinë për rezultatet e procedimit disiplinor; </w:t>
      </w:r>
    </w:p>
    <w:p w:rsidR="00737373" w:rsidRPr="00827996" w:rsidRDefault="00737373" w:rsidP="00286583">
      <w:pPr>
        <w:pStyle w:val="BodyA"/>
        <w:shd w:val="clear" w:color="auto" w:fill="FFFFFF"/>
        <w:ind w:firstLine="180"/>
        <w:jc w:val="both"/>
        <w:rPr>
          <w:rFonts w:cs="Times New Roman"/>
          <w:lang w:val="sq-AL"/>
        </w:rPr>
      </w:pPr>
      <w:r w:rsidRPr="00827996">
        <w:rPr>
          <w:rFonts w:cs="Times New Roman"/>
          <w:lang w:val="sq-AL"/>
        </w:rPr>
        <w:t>b) t’i propozojë ministrit përgjegjës, ose kryeministrit, lirimin nga detyra të titullarit të organit administrativ;</w:t>
      </w:r>
    </w:p>
    <w:p w:rsidR="00737373" w:rsidRPr="00827996" w:rsidRDefault="00737373" w:rsidP="00286583">
      <w:pPr>
        <w:pStyle w:val="BodyA"/>
        <w:shd w:val="clear" w:color="auto" w:fill="FFFFFF"/>
        <w:ind w:firstLine="180"/>
        <w:jc w:val="both"/>
        <w:rPr>
          <w:rFonts w:cs="Times New Roman"/>
          <w:lang w:val="sq-AL"/>
        </w:rPr>
      </w:pPr>
      <w:r w:rsidRPr="00827996">
        <w:rPr>
          <w:rFonts w:cs="Times New Roman"/>
          <w:lang w:val="sq-AL"/>
        </w:rPr>
        <w:t xml:space="preserve">c) të urdhërojë çdo rregullim ose masë tjetër të përshtatshme; në këtë rast, institucioni i </w:t>
      </w:r>
      <w:r w:rsidR="00827996" w:rsidRPr="00827996">
        <w:rPr>
          <w:rFonts w:cs="Times New Roman"/>
          <w:lang w:val="sq-AL"/>
        </w:rPr>
        <w:t>administratës</w:t>
      </w:r>
      <w:r w:rsidRPr="00827996">
        <w:rPr>
          <w:rFonts w:cs="Times New Roman"/>
          <w:lang w:val="sq-AL"/>
        </w:rPr>
        <w:t xml:space="preserve"> </w:t>
      </w:r>
      <w:r w:rsidR="00253B99">
        <w:rPr>
          <w:rFonts w:cs="Times New Roman"/>
          <w:lang w:val="sq-AL"/>
        </w:rPr>
        <w:t>shtet</w:t>
      </w:r>
      <w:r w:rsidR="00253B99" w:rsidRPr="00253B99">
        <w:rPr>
          <w:rFonts w:cs="Times New Roman"/>
          <w:lang w:val="sq-AL"/>
        </w:rPr>
        <w:t>ë</w:t>
      </w:r>
      <w:r w:rsidR="00253B99">
        <w:rPr>
          <w:rFonts w:cs="Times New Roman"/>
          <w:lang w:val="sq-AL"/>
        </w:rPr>
        <w:t>rore</w:t>
      </w:r>
      <w:r w:rsidRPr="00827996">
        <w:rPr>
          <w:rFonts w:cs="Times New Roman"/>
          <w:lang w:val="sq-AL"/>
        </w:rPr>
        <w:t xml:space="preserve"> ndaj të cilit është kryer inspektimi raporton brenda 30 ditëve </w:t>
      </w:r>
      <w:r w:rsidR="00374E9A">
        <w:rPr>
          <w:rFonts w:cs="Times New Roman"/>
          <w:lang w:val="sq-AL"/>
        </w:rPr>
        <w:t>tek Agjencia</w:t>
      </w:r>
      <w:r w:rsidRPr="00827996">
        <w:rPr>
          <w:rFonts w:cs="Times New Roman"/>
          <w:lang w:val="sq-AL"/>
        </w:rPr>
        <w:t xml:space="preserve"> në lidhje me veprimet e ndërmarra për zbatimin e vendimit. Në rast se institucioni ndaj të cilit është kryer inspektimi nuk e informon Agjencinë ose nuk e zbaton vendimin, ajo vendos masë për ndëshkimin me gjobë. Sanksioni me gjobë shfuqizohet nëse subjekti kundër të cilit është paraqitur ankesa e zbaton vendimin brenda shtatë ditëve pasi është vendosur sanksioni.</w:t>
      </w:r>
    </w:p>
    <w:p w:rsidR="00737373" w:rsidRPr="00827996" w:rsidRDefault="00737373" w:rsidP="00286583">
      <w:pPr>
        <w:pStyle w:val="BodyA"/>
        <w:shd w:val="clear" w:color="auto" w:fill="FFFFFF"/>
        <w:ind w:firstLine="180"/>
        <w:jc w:val="both"/>
        <w:rPr>
          <w:rFonts w:cs="Times New Roman"/>
          <w:lang w:val="sq-AL"/>
        </w:rPr>
      </w:pPr>
      <w:r w:rsidRPr="00827996">
        <w:rPr>
          <w:rFonts w:cs="Times New Roman"/>
          <w:lang w:val="sq-AL"/>
        </w:rPr>
        <w:t>2. Kur vendos masën, Agjencia siguron që ajo të jetë:</w:t>
      </w:r>
    </w:p>
    <w:p w:rsidR="00737373" w:rsidRPr="00827996" w:rsidRDefault="00737373" w:rsidP="00286583">
      <w:pPr>
        <w:pStyle w:val="BodyA"/>
        <w:shd w:val="clear" w:color="auto" w:fill="FFFFFF"/>
        <w:ind w:firstLine="180"/>
        <w:jc w:val="both"/>
        <w:rPr>
          <w:rFonts w:cs="Times New Roman"/>
          <w:lang w:val="sq-AL"/>
        </w:rPr>
      </w:pPr>
      <w:r w:rsidRPr="00827996">
        <w:rPr>
          <w:rFonts w:cs="Times New Roman"/>
          <w:lang w:val="sq-AL"/>
        </w:rPr>
        <w:t>a) e efektshme dhe parandaluese; dhe</w:t>
      </w:r>
    </w:p>
    <w:p w:rsidR="00737373" w:rsidRPr="00827996" w:rsidRDefault="00737373" w:rsidP="00286583">
      <w:pPr>
        <w:pStyle w:val="BodyA"/>
        <w:shd w:val="clear" w:color="auto" w:fill="FFFFFF"/>
        <w:ind w:firstLine="180"/>
        <w:jc w:val="both"/>
        <w:rPr>
          <w:rFonts w:cs="Times New Roman"/>
          <w:lang w:val="sq-AL"/>
        </w:rPr>
      </w:pPr>
      <w:r w:rsidRPr="00827996">
        <w:rPr>
          <w:rFonts w:cs="Times New Roman"/>
          <w:lang w:val="sq-AL"/>
        </w:rPr>
        <w:t>b) në përpjesëtim me gjendjen që e shkaktoi vendosjen e masës. Nëse vendoset gjobë, Agjencia përcakton shumën e gjobës duke marrë parasysh:</w:t>
      </w:r>
    </w:p>
    <w:p w:rsidR="00737373" w:rsidRPr="00827996" w:rsidRDefault="00737373" w:rsidP="00286583">
      <w:pPr>
        <w:pStyle w:val="BodyA"/>
        <w:shd w:val="clear" w:color="auto" w:fill="FFFFFF"/>
        <w:ind w:firstLine="180"/>
        <w:jc w:val="both"/>
        <w:rPr>
          <w:rFonts w:cs="Times New Roman"/>
          <w:lang w:val="sq-AL"/>
        </w:rPr>
      </w:pPr>
      <w:r w:rsidRPr="00827996">
        <w:rPr>
          <w:rFonts w:cs="Times New Roman"/>
          <w:lang w:val="sq-AL"/>
        </w:rPr>
        <w:t>i) natyrën dhe fushën e veprimit të shkeljes; dhe</w:t>
      </w:r>
    </w:p>
    <w:p w:rsidR="00737373" w:rsidRPr="00827996" w:rsidRDefault="00737373" w:rsidP="00286583">
      <w:pPr>
        <w:pStyle w:val="BodyA"/>
        <w:shd w:val="clear" w:color="auto" w:fill="FFFFFF"/>
        <w:ind w:firstLine="180"/>
        <w:jc w:val="both"/>
        <w:rPr>
          <w:rFonts w:cs="Times New Roman"/>
          <w:lang w:val="sq-AL"/>
        </w:rPr>
      </w:pPr>
      <w:r w:rsidRPr="00827996">
        <w:rPr>
          <w:rFonts w:cs="Times New Roman"/>
          <w:lang w:val="sq-AL"/>
        </w:rPr>
        <w:t>ii) rrethanat personale e financiare të shkelësit, veçanërisht duke marrë në konsideratë të gjitha burimet e të ardhurave;</w:t>
      </w:r>
    </w:p>
    <w:p w:rsidR="00737373" w:rsidRPr="00827996" w:rsidRDefault="00737373" w:rsidP="00286583">
      <w:pPr>
        <w:pStyle w:val="BodyA"/>
        <w:shd w:val="clear" w:color="auto" w:fill="FFFFFF"/>
        <w:ind w:firstLine="180"/>
        <w:jc w:val="both"/>
        <w:rPr>
          <w:rFonts w:cs="Times New Roman"/>
          <w:lang w:val="sq-AL"/>
        </w:rPr>
      </w:pPr>
      <w:r w:rsidRPr="00827996">
        <w:rPr>
          <w:rFonts w:cs="Times New Roman"/>
          <w:lang w:val="sq-AL"/>
        </w:rPr>
        <w:t>3. Çdo person që shkel dispozitat e këtij ligji dënohet me gjobë si më poshtë:</w:t>
      </w:r>
    </w:p>
    <w:p w:rsidR="00737373" w:rsidRPr="00827996" w:rsidRDefault="00737373" w:rsidP="00286583">
      <w:pPr>
        <w:pStyle w:val="BodyA"/>
        <w:shd w:val="clear" w:color="auto" w:fill="FFFFFF"/>
        <w:ind w:firstLine="180"/>
        <w:jc w:val="both"/>
        <w:rPr>
          <w:rFonts w:cs="Times New Roman"/>
          <w:lang w:val="sq-AL"/>
        </w:rPr>
      </w:pPr>
      <w:r w:rsidRPr="00827996">
        <w:rPr>
          <w:rFonts w:cs="Times New Roman"/>
          <w:lang w:val="sq-AL"/>
        </w:rPr>
        <w:t xml:space="preserve">a) institucioni i </w:t>
      </w:r>
      <w:r w:rsidR="00827996" w:rsidRPr="00827996">
        <w:rPr>
          <w:rFonts w:cs="Times New Roman"/>
          <w:lang w:val="sq-AL"/>
        </w:rPr>
        <w:t>administratës</w:t>
      </w:r>
      <w:r w:rsidRPr="00827996">
        <w:rPr>
          <w:rFonts w:cs="Times New Roman"/>
          <w:lang w:val="sq-AL"/>
        </w:rPr>
        <w:t xml:space="preserve"> </w:t>
      </w:r>
      <w:r w:rsidR="00F37205">
        <w:rPr>
          <w:rFonts w:cs="Times New Roman"/>
          <w:lang w:val="sq-AL"/>
        </w:rPr>
        <w:t>shtet</w:t>
      </w:r>
      <w:r w:rsidR="00F37205" w:rsidRPr="00F37205">
        <w:rPr>
          <w:rFonts w:cs="Times New Roman"/>
          <w:lang w:val="sq-AL"/>
        </w:rPr>
        <w:t>ë</w:t>
      </w:r>
      <w:r w:rsidR="00F37205">
        <w:rPr>
          <w:rFonts w:cs="Times New Roman"/>
          <w:lang w:val="sq-AL"/>
        </w:rPr>
        <w:t>rore</w:t>
      </w:r>
      <w:r w:rsidRPr="00827996">
        <w:rPr>
          <w:rFonts w:cs="Times New Roman"/>
          <w:lang w:val="sq-AL"/>
        </w:rPr>
        <w:t xml:space="preserve"> nga 10 000 deri në 60 000 lekë;</w:t>
      </w:r>
    </w:p>
    <w:p w:rsidR="00737373" w:rsidRPr="00827996" w:rsidRDefault="00737373" w:rsidP="00286583">
      <w:pPr>
        <w:pStyle w:val="BodyA"/>
        <w:shd w:val="clear" w:color="auto" w:fill="FFFFFF"/>
        <w:ind w:firstLine="180"/>
        <w:jc w:val="both"/>
        <w:rPr>
          <w:rFonts w:cs="Times New Roman"/>
          <w:lang w:val="sq-AL"/>
        </w:rPr>
      </w:pPr>
      <w:r w:rsidRPr="00827996">
        <w:rPr>
          <w:rFonts w:cs="Times New Roman"/>
          <w:lang w:val="sq-AL"/>
        </w:rPr>
        <w:t>b) nëpunësi publik ose titullari i institucionit publik, brenda personit juridik, i cili është përgjegjës për shkeljen nga 30 000 deri në 80 000 lekë;</w:t>
      </w:r>
    </w:p>
    <w:p w:rsidR="00737373" w:rsidRPr="00827996" w:rsidRDefault="00737373" w:rsidP="00286583">
      <w:pPr>
        <w:pStyle w:val="BodyA"/>
        <w:shd w:val="clear" w:color="auto" w:fill="FFFFFF"/>
        <w:ind w:firstLine="180"/>
        <w:jc w:val="both"/>
        <w:rPr>
          <w:rFonts w:cs="Times New Roman"/>
          <w:lang w:val="sq-AL"/>
        </w:rPr>
      </w:pPr>
      <w:r w:rsidRPr="00827996">
        <w:rPr>
          <w:rFonts w:cs="Times New Roman"/>
          <w:lang w:val="sq-AL"/>
        </w:rPr>
        <w:t>c) personi fizik ose juridik, i cili kryen një ose më shumë nga format e rënda të diskriminimit, dyfishin e masës së gjobës së parashikuar në këtë nen.</w:t>
      </w:r>
    </w:p>
    <w:p w:rsidR="00737373" w:rsidRPr="00827996" w:rsidRDefault="00737373" w:rsidP="00286583">
      <w:pPr>
        <w:pStyle w:val="BodyA"/>
        <w:ind w:firstLine="180"/>
        <w:rPr>
          <w:rFonts w:cs="Times New Roman"/>
          <w:lang w:val="sq-AL"/>
        </w:rPr>
      </w:pPr>
      <w:r w:rsidRPr="00827996">
        <w:rPr>
          <w:rFonts w:cs="Times New Roman"/>
          <w:lang w:val="sq-AL"/>
        </w:rPr>
        <w:t xml:space="preserve">4. Me vendim të Këshillit të Ministrave parashikohen rregullat specifike mbi masën dhe mënyrën e zbatimit të parashikimeve të këtij neni. </w:t>
      </w:r>
    </w:p>
    <w:p w:rsidR="00737373" w:rsidRDefault="00737373" w:rsidP="00737373">
      <w:pPr>
        <w:pStyle w:val="BodyA"/>
        <w:ind w:firstLine="284"/>
        <w:jc w:val="center"/>
        <w:rPr>
          <w:rFonts w:cs="Times New Roman"/>
          <w:b/>
          <w:bCs/>
          <w:lang w:val="sq-AL"/>
        </w:rPr>
      </w:pPr>
    </w:p>
    <w:p w:rsidR="00960848" w:rsidRPr="00960848" w:rsidRDefault="00960848" w:rsidP="00737373">
      <w:pPr>
        <w:pStyle w:val="BodyA"/>
        <w:ind w:firstLine="284"/>
        <w:jc w:val="center"/>
        <w:rPr>
          <w:rFonts w:cs="Times New Roman"/>
          <w:bCs/>
          <w:lang w:val="sq-AL"/>
        </w:rPr>
      </w:pPr>
      <w:r w:rsidRPr="00960848">
        <w:rPr>
          <w:rFonts w:cs="Times New Roman"/>
          <w:bCs/>
          <w:lang w:val="sq-AL"/>
        </w:rPr>
        <w:t>Neni 57</w:t>
      </w:r>
    </w:p>
    <w:p w:rsidR="00737373" w:rsidRPr="00827996" w:rsidRDefault="00737373" w:rsidP="00737373">
      <w:pPr>
        <w:pStyle w:val="BodyA"/>
        <w:ind w:firstLine="284"/>
        <w:jc w:val="center"/>
        <w:rPr>
          <w:rFonts w:cs="Times New Roman"/>
          <w:b/>
          <w:bCs/>
          <w:lang w:val="sq-AL"/>
        </w:rPr>
      </w:pPr>
      <w:r w:rsidRPr="00827996">
        <w:rPr>
          <w:rFonts w:cs="Times New Roman"/>
          <w:b/>
          <w:bCs/>
          <w:lang w:val="sq-AL"/>
        </w:rPr>
        <w:t>Ankimi</w:t>
      </w:r>
    </w:p>
    <w:p w:rsidR="00737373" w:rsidRPr="00827996" w:rsidRDefault="00737373" w:rsidP="00737373">
      <w:pPr>
        <w:pStyle w:val="BodyA"/>
        <w:ind w:firstLine="284"/>
        <w:jc w:val="center"/>
        <w:rPr>
          <w:rFonts w:cs="Times New Roman"/>
          <w:lang w:val="sq-AL"/>
        </w:rPr>
      </w:pPr>
    </w:p>
    <w:p w:rsidR="00737373" w:rsidRPr="00827996" w:rsidRDefault="00737373" w:rsidP="00286583">
      <w:pPr>
        <w:pStyle w:val="BodyA"/>
        <w:tabs>
          <w:tab w:val="left" w:pos="0"/>
        </w:tabs>
        <w:ind w:firstLine="270"/>
        <w:jc w:val="both"/>
        <w:rPr>
          <w:rFonts w:cs="Times New Roman"/>
          <w:lang w:val="sq-AL"/>
        </w:rPr>
      </w:pPr>
      <w:r w:rsidRPr="00827996">
        <w:rPr>
          <w:rFonts w:cs="Times New Roman"/>
          <w:lang w:val="sq-AL"/>
        </w:rPr>
        <w:t>1. Ankimi administrativ kundër gjobës së vendosur për shkeljen administrative paraqitet dhe shqyrtohet sipas parashikimeve të Kodit të Procedurave Administrative dhe të legjislacionit në fuqi për inspektimin, te Komisioni i Shqyrtimit të Kundërvajtjeve Administrative pranë Agjencisë për Dialog dhe Bashkëqeverisje.</w:t>
      </w:r>
    </w:p>
    <w:p w:rsidR="00737373" w:rsidRPr="00827996" w:rsidRDefault="00737373" w:rsidP="00286583">
      <w:pPr>
        <w:pStyle w:val="BodyA"/>
        <w:ind w:firstLine="270"/>
        <w:jc w:val="both"/>
        <w:rPr>
          <w:rFonts w:cs="Times New Roman"/>
          <w:lang w:val="sq-AL"/>
        </w:rPr>
      </w:pPr>
      <w:r w:rsidRPr="00827996">
        <w:rPr>
          <w:rFonts w:cs="Times New Roman"/>
          <w:lang w:val="sq-AL"/>
        </w:rPr>
        <w:t>2. Përbërja e komisionit dhe procedura e shqyrtimit miratohen me urdhër të Kryeministrit.</w:t>
      </w:r>
    </w:p>
    <w:p w:rsidR="00737373" w:rsidRPr="00827996" w:rsidRDefault="00737373" w:rsidP="00286583">
      <w:pPr>
        <w:pStyle w:val="BodyA"/>
        <w:tabs>
          <w:tab w:val="left" w:pos="180"/>
        </w:tabs>
        <w:ind w:firstLine="270"/>
        <w:jc w:val="both"/>
        <w:rPr>
          <w:rFonts w:cs="Times New Roman"/>
          <w:b/>
          <w:bCs/>
          <w:lang w:val="sq-AL"/>
        </w:rPr>
      </w:pPr>
      <w:r w:rsidRPr="00827996">
        <w:rPr>
          <w:rFonts w:cs="Times New Roman"/>
          <w:lang w:val="sq-AL"/>
        </w:rPr>
        <w:t>3. Kundër vendimit të komisionit mund të bëhet ankim, brenda 45 ditëve, në gjykatën kompetente për çështjet administrative, në përputhje me legjislacionin në fuqi.</w:t>
      </w:r>
    </w:p>
    <w:p w:rsidR="00737373" w:rsidRPr="00827996" w:rsidRDefault="00737373" w:rsidP="00737373">
      <w:pPr>
        <w:pStyle w:val="BodyA"/>
        <w:ind w:firstLine="284"/>
        <w:jc w:val="center"/>
        <w:rPr>
          <w:rFonts w:cs="Times New Roman"/>
          <w:lang w:val="sq-AL"/>
        </w:rPr>
      </w:pPr>
    </w:p>
    <w:p w:rsidR="00737373" w:rsidRPr="00827996" w:rsidRDefault="00737373" w:rsidP="00737373">
      <w:pPr>
        <w:pStyle w:val="BodyA"/>
        <w:ind w:firstLine="284"/>
        <w:jc w:val="center"/>
        <w:rPr>
          <w:rFonts w:cs="Times New Roman"/>
          <w:lang w:val="sq-AL"/>
        </w:rPr>
      </w:pPr>
      <w:r w:rsidRPr="00827996">
        <w:rPr>
          <w:rFonts w:cs="Times New Roman"/>
          <w:lang w:val="sq-AL"/>
        </w:rPr>
        <w:t>Neni 58</w:t>
      </w:r>
    </w:p>
    <w:p w:rsidR="00737373" w:rsidRPr="00827996" w:rsidRDefault="00737373" w:rsidP="00737373">
      <w:pPr>
        <w:pStyle w:val="BodyA"/>
        <w:ind w:firstLine="284"/>
        <w:jc w:val="center"/>
        <w:rPr>
          <w:rFonts w:cs="Times New Roman"/>
          <w:b/>
          <w:bCs/>
          <w:lang w:val="sq-AL"/>
        </w:rPr>
      </w:pPr>
      <w:r w:rsidRPr="00827996">
        <w:rPr>
          <w:rFonts w:cs="Times New Roman"/>
          <w:b/>
          <w:bCs/>
          <w:lang w:val="sq-AL"/>
        </w:rPr>
        <w:lastRenderedPageBreak/>
        <w:t>Ekzekutimi i vendimit</w:t>
      </w:r>
    </w:p>
    <w:p w:rsidR="00737373" w:rsidRPr="00827996" w:rsidRDefault="00737373" w:rsidP="00737373">
      <w:pPr>
        <w:pStyle w:val="BodyA"/>
        <w:ind w:firstLine="284"/>
        <w:jc w:val="both"/>
        <w:rPr>
          <w:rFonts w:cs="Times New Roman"/>
          <w:lang w:val="sq-AL"/>
        </w:rPr>
      </w:pPr>
    </w:p>
    <w:p w:rsidR="00737373" w:rsidRPr="00827996" w:rsidRDefault="00737373" w:rsidP="00286583">
      <w:pPr>
        <w:pStyle w:val="BodyA"/>
        <w:ind w:firstLine="284"/>
        <w:jc w:val="both"/>
        <w:rPr>
          <w:rFonts w:cs="Times New Roman"/>
          <w:lang w:val="sq-AL"/>
        </w:rPr>
      </w:pPr>
      <w:r w:rsidRPr="00827996">
        <w:rPr>
          <w:rFonts w:cs="Times New Roman"/>
          <w:lang w:val="sq-AL"/>
        </w:rPr>
        <w:t>Ekzekutimi i gjoba</w:t>
      </w:r>
      <w:r w:rsidR="00F37205">
        <w:rPr>
          <w:rFonts w:cs="Times New Roman"/>
          <w:lang w:val="sq-AL"/>
        </w:rPr>
        <w:t>ve në zbatim të këtij ligji</w:t>
      </w:r>
      <w:r w:rsidRPr="00827996">
        <w:rPr>
          <w:rFonts w:cs="Times New Roman"/>
          <w:lang w:val="sq-AL"/>
        </w:rPr>
        <w:t xml:space="preserve"> bëhet sipas legjislacionit në fuqi për kundërvajtjet administrative.</w:t>
      </w:r>
    </w:p>
    <w:p w:rsidR="00737373" w:rsidRPr="00827996" w:rsidRDefault="00737373" w:rsidP="00737373">
      <w:pPr>
        <w:pStyle w:val="Default"/>
        <w:jc w:val="center"/>
        <w:rPr>
          <w:rFonts w:cs="Times New Roman"/>
          <w:color w:val="FF0000"/>
          <w:u w:color="FF0000"/>
          <w:lang w:val="sq-AL"/>
        </w:rPr>
      </w:pPr>
    </w:p>
    <w:p w:rsidR="00737373" w:rsidRPr="00827996" w:rsidRDefault="00737373" w:rsidP="00737373">
      <w:pPr>
        <w:pStyle w:val="Default"/>
        <w:jc w:val="center"/>
        <w:rPr>
          <w:rFonts w:cs="Times New Roman"/>
          <w:lang w:val="sq-AL"/>
        </w:rPr>
      </w:pPr>
      <w:r w:rsidRPr="00827996">
        <w:rPr>
          <w:rFonts w:cs="Times New Roman"/>
          <w:b w:val="0"/>
          <w:bCs w:val="0"/>
          <w:lang w:val="sq-AL"/>
        </w:rPr>
        <w:t>KREU X</w:t>
      </w:r>
      <w:r w:rsidR="00960848">
        <w:rPr>
          <w:rFonts w:cs="Times New Roman"/>
          <w:b w:val="0"/>
          <w:bCs w:val="0"/>
          <w:lang w:val="sq-AL"/>
        </w:rPr>
        <w:t>I</w:t>
      </w:r>
    </w:p>
    <w:p w:rsidR="00737373" w:rsidRPr="00827996" w:rsidRDefault="00737373" w:rsidP="00737373">
      <w:pPr>
        <w:pStyle w:val="Default"/>
        <w:jc w:val="center"/>
        <w:rPr>
          <w:rFonts w:cs="Times New Roman"/>
          <w:lang w:val="sq-AL"/>
        </w:rPr>
      </w:pPr>
      <w:r w:rsidRPr="00827996">
        <w:rPr>
          <w:rFonts w:cs="Times New Roman"/>
          <w:lang w:val="sq-AL"/>
        </w:rPr>
        <w:t>DISPOZITA TË FUNDIT</w:t>
      </w:r>
    </w:p>
    <w:p w:rsidR="00737373" w:rsidRPr="00827996" w:rsidRDefault="00737373" w:rsidP="00737373">
      <w:pPr>
        <w:pStyle w:val="Default"/>
        <w:jc w:val="center"/>
        <w:rPr>
          <w:rFonts w:cs="Times New Roman"/>
          <w:lang w:val="sq-AL"/>
        </w:rPr>
      </w:pPr>
    </w:p>
    <w:p w:rsidR="00737373" w:rsidRPr="00827996" w:rsidRDefault="00737373" w:rsidP="00737373">
      <w:pPr>
        <w:pStyle w:val="Body"/>
        <w:jc w:val="center"/>
        <w:rPr>
          <w:rFonts w:cs="Times New Roman"/>
          <w:lang w:val="sq-AL"/>
        </w:rPr>
      </w:pPr>
      <w:r w:rsidRPr="00827996">
        <w:rPr>
          <w:rFonts w:cs="Times New Roman"/>
          <w:lang w:val="sq-AL"/>
        </w:rPr>
        <w:t>Neni 59</w:t>
      </w:r>
    </w:p>
    <w:p w:rsidR="00737373" w:rsidRPr="00827996" w:rsidRDefault="00737373" w:rsidP="00737373">
      <w:pPr>
        <w:pStyle w:val="Body"/>
        <w:jc w:val="center"/>
        <w:rPr>
          <w:rFonts w:cs="Times New Roman"/>
          <w:b/>
          <w:bCs/>
          <w:lang w:val="sq-AL"/>
        </w:rPr>
      </w:pPr>
      <w:r w:rsidRPr="00827996">
        <w:rPr>
          <w:rFonts w:cs="Times New Roman"/>
          <w:b/>
          <w:bCs/>
          <w:lang w:val="sq-AL"/>
        </w:rPr>
        <w:t>Hedhja në platformë e ankesave të ardhura përmes protokollit të institucioneve</w:t>
      </w:r>
    </w:p>
    <w:p w:rsidR="00737373" w:rsidRPr="00827996" w:rsidRDefault="00737373" w:rsidP="00737373">
      <w:pPr>
        <w:pStyle w:val="Body"/>
        <w:jc w:val="center"/>
        <w:rPr>
          <w:rFonts w:cs="Times New Roman"/>
          <w:lang w:val="sq-AL"/>
        </w:rPr>
      </w:pPr>
    </w:p>
    <w:p w:rsidR="00737373" w:rsidRPr="00827996" w:rsidRDefault="00737373" w:rsidP="00286583">
      <w:pPr>
        <w:pStyle w:val="Body"/>
        <w:numPr>
          <w:ilvl w:val="0"/>
          <w:numId w:val="32"/>
        </w:numPr>
        <w:tabs>
          <w:tab w:val="left" w:pos="270"/>
          <w:tab w:val="left" w:pos="450"/>
        </w:tabs>
        <w:ind w:left="0" w:firstLine="180"/>
        <w:jc w:val="both"/>
        <w:rPr>
          <w:rFonts w:cs="Times New Roman"/>
          <w:lang w:val="sq-AL"/>
        </w:rPr>
      </w:pPr>
      <w:r w:rsidRPr="00827996">
        <w:rPr>
          <w:rFonts w:cs="Times New Roman"/>
          <w:lang w:val="sq-AL"/>
        </w:rPr>
        <w:t xml:space="preserve">Ngarkohen institucionet e administratës </w:t>
      </w:r>
      <w:r w:rsidR="00F37205">
        <w:rPr>
          <w:rFonts w:cs="Times New Roman"/>
          <w:lang w:val="sq-AL"/>
        </w:rPr>
        <w:t>shtet</w:t>
      </w:r>
      <w:r w:rsidR="00F37205" w:rsidRPr="00F37205">
        <w:rPr>
          <w:rFonts w:cs="Times New Roman"/>
          <w:lang w:val="sq-AL"/>
        </w:rPr>
        <w:t>ë</w:t>
      </w:r>
      <w:r w:rsidR="00F37205">
        <w:rPr>
          <w:rFonts w:cs="Times New Roman"/>
          <w:lang w:val="sq-AL"/>
        </w:rPr>
        <w:t>rore</w:t>
      </w:r>
      <w:r w:rsidRPr="00827996">
        <w:rPr>
          <w:rFonts w:cs="Times New Roman"/>
          <w:lang w:val="sq-AL"/>
        </w:rPr>
        <w:t xml:space="preserve"> që të gjitha tipologjitë e çështjeve, të cilat në kuptim të këtij ligji janë objekt i platformës </w:t>
      </w:r>
      <w:r w:rsidRPr="00827996">
        <w:rPr>
          <w:rFonts w:cs="Times New Roman"/>
          <w:rtl/>
          <w:lang w:val="sq-AL"/>
        </w:rPr>
        <w:t>“</w:t>
      </w:r>
      <w:r w:rsidRPr="00827996">
        <w:rPr>
          <w:rFonts w:cs="Times New Roman"/>
          <w:lang w:val="sq-AL"/>
        </w:rPr>
        <w:t>Me ty për Shqipërinë që duam”, të hedhin në platformën elektronike ankesat që administrohen fizikisht në rrugë zyrtare, çështjet të cilat në pamundësi të adresimit në platformë, qytetari apo subjekti ka kryer një ankesë me shkrim.</w:t>
      </w:r>
    </w:p>
    <w:p w:rsidR="00737373" w:rsidRPr="00827996" w:rsidRDefault="00737373" w:rsidP="00286583">
      <w:pPr>
        <w:pStyle w:val="Body"/>
        <w:numPr>
          <w:ilvl w:val="0"/>
          <w:numId w:val="32"/>
        </w:numPr>
        <w:tabs>
          <w:tab w:val="left" w:pos="270"/>
          <w:tab w:val="left" w:pos="450"/>
        </w:tabs>
        <w:ind w:left="0" w:firstLine="180"/>
        <w:jc w:val="both"/>
        <w:rPr>
          <w:rFonts w:cs="Times New Roman"/>
          <w:lang w:val="sq-AL"/>
        </w:rPr>
      </w:pPr>
      <w:r w:rsidRPr="00827996">
        <w:rPr>
          <w:rFonts w:cs="Times New Roman"/>
          <w:lang w:val="sq-AL"/>
        </w:rPr>
        <w:t>Ngarkohen institucionet e administrat</w:t>
      </w:r>
      <w:r w:rsidRPr="00827996">
        <w:rPr>
          <w:lang w:val="sq-AL"/>
        </w:rPr>
        <w:t xml:space="preserve">ës </w:t>
      </w:r>
      <w:r w:rsidR="00F37205">
        <w:rPr>
          <w:lang w:val="sq-AL"/>
        </w:rPr>
        <w:t>shtet</w:t>
      </w:r>
      <w:r w:rsidR="00F37205" w:rsidRPr="00F37205">
        <w:rPr>
          <w:rFonts w:cs="Times New Roman"/>
          <w:lang w:val="sq-AL"/>
        </w:rPr>
        <w:t>ë</w:t>
      </w:r>
      <w:r w:rsidR="00F37205">
        <w:rPr>
          <w:rFonts w:cs="Times New Roman"/>
          <w:lang w:val="sq-AL"/>
        </w:rPr>
        <w:t>rore</w:t>
      </w:r>
      <w:r w:rsidRPr="00827996">
        <w:rPr>
          <w:lang w:val="sq-AL"/>
        </w:rPr>
        <w:t xml:space="preserve"> që të gjitha tipologjitë e çështjeve të cilat në kuptim të këtij ligji janë objekt i platformës </w:t>
      </w:r>
      <w:r w:rsidRPr="00827996">
        <w:rPr>
          <w:rFonts w:cs="Times New Roman"/>
          <w:rtl/>
          <w:lang w:val="sq-AL"/>
        </w:rPr>
        <w:t>“</w:t>
      </w:r>
      <w:r w:rsidRPr="00827996">
        <w:rPr>
          <w:lang w:val="sq-AL"/>
        </w:rPr>
        <w:t xml:space="preserve">Me ty për Shqipërinë që </w:t>
      </w:r>
      <w:r w:rsidRPr="00827996">
        <w:rPr>
          <w:rFonts w:cs="Times New Roman"/>
          <w:lang w:val="sq-AL"/>
        </w:rPr>
        <w:t>duam</w:t>
      </w:r>
      <w:r w:rsidRPr="00827996">
        <w:rPr>
          <w:lang w:val="sq-AL"/>
        </w:rPr>
        <w:t>”, të hedhin në platformën elektronike ankesat q</w:t>
      </w:r>
      <w:r w:rsidRPr="00827996">
        <w:rPr>
          <w:rFonts w:cs="Times New Roman"/>
          <w:lang w:val="sq-AL"/>
        </w:rPr>
        <w:t>ë</w:t>
      </w:r>
      <w:r w:rsidRPr="00827996">
        <w:rPr>
          <w:lang w:val="sq-AL"/>
        </w:rPr>
        <w:t xml:space="preserve"> administrohen fizikisht në rrugë zyrtare, çështjet </w:t>
      </w:r>
      <w:r w:rsidR="00F37205">
        <w:rPr>
          <w:lang w:val="sq-AL"/>
        </w:rPr>
        <w:t>p</w:t>
      </w:r>
      <w:r w:rsidR="00F37205" w:rsidRPr="00F37205">
        <w:rPr>
          <w:rFonts w:cs="Times New Roman"/>
          <w:lang w:val="sq-AL"/>
        </w:rPr>
        <w:t>ë</w:t>
      </w:r>
      <w:r w:rsidR="00F37205">
        <w:rPr>
          <w:rFonts w:cs="Times New Roman"/>
          <w:lang w:val="sq-AL"/>
        </w:rPr>
        <w:t xml:space="preserve">r </w:t>
      </w:r>
      <w:r w:rsidRPr="00827996">
        <w:rPr>
          <w:lang w:val="sq-AL"/>
        </w:rPr>
        <w:t>të cilat</w:t>
      </w:r>
      <w:r w:rsidR="00F37205">
        <w:rPr>
          <w:lang w:val="sq-AL"/>
        </w:rPr>
        <w:t>,</w:t>
      </w:r>
      <w:r w:rsidRPr="00827996">
        <w:rPr>
          <w:lang w:val="sq-AL"/>
        </w:rPr>
        <w:t xml:space="preserve"> në </w:t>
      </w:r>
      <w:r w:rsidR="00827996" w:rsidRPr="00827996">
        <w:rPr>
          <w:lang w:val="sq-AL"/>
        </w:rPr>
        <w:t>pamundësi</w:t>
      </w:r>
      <w:r w:rsidRPr="00827996">
        <w:rPr>
          <w:lang w:val="sq-AL"/>
        </w:rPr>
        <w:t xml:space="preserve"> t</w:t>
      </w:r>
      <w:r w:rsidRPr="00827996">
        <w:rPr>
          <w:rFonts w:cs="Times New Roman"/>
          <w:lang w:val="sq-AL"/>
        </w:rPr>
        <w:t>ë</w:t>
      </w:r>
      <w:r w:rsidRPr="00827996">
        <w:rPr>
          <w:lang w:val="sq-AL"/>
        </w:rPr>
        <w:t xml:space="preserve"> adresimit n</w:t>
      </w:r>
      <w:r w:rsidRPr="00827996">
        <w:rPr>
          <w:rFonts w:cs="Times New Roman"/>
          <w:lang w:val="sq-AL"/>
        </w:rPr>
        <w:t>ë</w:t>
      </w:r>
      <w:r w:rsidRPr="00827996">
        <w:rPr>
          <w:lang w:val="sq-AL"/>
        </w:rPr>
        <w:t xml:space="preserve"> platformë, qytetari apo subjekti ka kryer nj</w:t>
      </w:r>
      <w:r w:rsidRPr="00827996">
        <w:rPr>
          <w:rFonts w:cs="Times New Roman"/>
          <w:lang w:val="sq-AL"/>
        </w:rPr>
        <w:t>ë</w:t>
      </w:r>
      <w:r w:rsidRPr="00827996">
        <w:rPr>
          <w:lang w:val="sq-AL"/>
        </w:rPr>
        <w:t xml:space="preserve"> ankes</w:t>
      </w:r>
      <w:r w:rsidRPr="00827996">
        <w:rPr>
          <w:rFonts w:cs="Times New Roman"/>
          <w:lang w:val="sq-AL"/>
        </w:rPr>
        <w:t>ë</w:t>
      </w:r>
      <w:r w:rsidRPr="00827996">
        <w:rPr>
          <w:lang w:val="sq-AL"/>
        </w:rPr>
        <w:t xml:space="preserve"> me shkrim</w:t>
      </w:r>
      <w:r w:rsidRPr="00827996">
        <w:rPr>
          <w:rFonts w:cs="Times New Roman"/>
          <w:lang w:val="sq-AL"/>
        </w:rPr>
        <w:t>.</w:t>
      </w:r>
    </w:p>
    <w:p w:rsidR="00737373" w:rsidRPr="00827996" w:rsidRDefault="00737373" w:rsidP="00286583">
      <w:pPr>
        <w:pStyle w:val="Body"/>
        <w:numPr>
          <w:ilvl w:val="0"/>
          <w:numId w:val="32"/>
        </w:numPr>
        <w:tabs>
          <w:tab w:val="left" w:pos="270"/>
          <w:tab w:val="left" w:pos="450"/>
        </w:tabs>
        <w:ind w:left="0" w:firstLine="180"/>
        <w:jc w:val="both"/>
        <w:rPr>
          <w:rFonts w:cs="Times New Roman"/>
          <w:lang w:val="sq-AL"/>
        </w:rPr>
      </w:pPr>
      <w:r w:rsidRPr="00827996">
        <w:rPr>
          <w:rFonts w:cs="Times New Roman"/>
          <w:lang w:val="sq-AL"/>
        </w:rPr>
        <w:t xml:space="preserve">Institucionet e administratës </w:t>
      </w:r>
      <w:r w:rsidR="00F37205">
        <w:rPr>
          <w:rFonts w:cs="Times New Roman"/>
          <w:lang w:val="sq-AL"/>
        </w:rPr>
        <w:t>shtet</w:t>
      </w:r>
      <w:r w:rsidR="00F37205" w:rsidRPr="00F37205">
        <w:rPr>
          <w:rFonts w:cs="Times New Roman"/>
          <w:lang w:val="sq-AL"/>
        </w:rPr>
        <w:t>ë</w:t>
      </w:r>
      <w:r w:rsidR="00F37205">
        <w:rPr>
          <w:rFonts w:cs="Times New Roman"/>
          <w:lang w:val="sq-AL"/>
        </w:rPr>
        <w:t>rore</w:t>
      </w:r>
      <w:r w:rsidRPr="00827996">
        <w:rPr>
          <w:rFonts w:cs="Times New Roman"/>
          <w:lang w:val="sq-AL"/>
        </w:rPr>
        <w:t xml:space="preserve"> objekt zbatimi i këtij ligji ngarkohen të mos pranojnë më letra fizike nga qytetarët për çështje që lidhen me problematika objekt trajtimi nga platforma </w:t>
      </w:r>
      <w:r w:rsidRPr="00827996">
        <w:rPr>
          <w:rFonts w:cs="Times New Roman"/>
          <w:rtl/>
          <w:lang w:val="sq-AL"/>
        </w:rPr>
        <w:t>“</w:t>
      </w:r>
      <w:r w:rsidRPr="00827996">
        <w:rPr>
          <w:rFonts w:cs="Times New Roman"/>
          <w:lang w:val="sq-AL"/>
        </w:rPr>
        <w:t xml:space="preserve">Me ty për Shqipërinë që duam”. Përjashtim bëjnë vetëm rastet e cituara në pikën 2 të këtij neni.  </w:t>
      </w:r>
    </w:p>
    <w:p w:rsidR="00737373" w:rsidRPr="00827996" w:rsidRDefault="00737373" w:rsidP="00286583">
      <w:pPr>
        <w:pStyle w:val="Body"/>
        <w:numPr>
          <w:ilvl w:val="0"/>
          <w:numId w:val="32"/>
        </w:numPr>
        <w:tabs>
          <w:tab w:val="left" w:pos="270"/>
          <w:tab w:val="left" w:pos="450"/>
        </w:tabs>
        <w:ind w:left="0" w:firstLine="180"/>
        <w:jc w:val="both"/>
        <w:rPr>
          <w:rFonts w:cs="Times New Roman"/>
          <w:lang w:val="sq-AL"/>
        </w:rPr>
      </w:pPr>
      <w:r w:rsidRPr="00827996">
        <w:rPr>
          <w:rFonts w:cs="Times New Roman"/>
          <w:lang w:val="sq-AL"/>
        </w:rPr>
        <w:t xml:space="preserve">Të gjitha komunikimet midis qytetarëve apo subjekteve private me platformën dhe </w:t>
      </w:r>
      <w:r w:rsidR="00F37205">
        <w:rPr>
          <w:rFonts w:cs="Times New Roman"/>
          <w:lang w:val="sq-AL"/>
        </w:rPr>
        <w:t>t</w:t>
      </w:r>
      <w:r w:rsidR="00F37205" w:rsidRPr="00F37205">
        <w:rPr>
          <w:rFonts w:cs="Times New Roman"/>
          <w:lang w:val="sq-AL"/>
        </w:rPr>
        <w:t>ë</w:t>
      </w:r>
      <w:r w:rsidR="00F37205">
        <w:rPr>
          <w:rFonts w:cs="Times New Roman"/>
          <w:lang w:val="sq-AL"/>
        </w:rPr>
        <w:t xml:space="preserve"> platform</w:t>
      </w:r>
      <w:r w:rsidR="00F37205" w:rsidRPr="00F37205">
        <w:rPr>
          <w:rFonts w:cs="Times New Roman"/>
          <w:lang w:val="sq-AL"/>
        </w:rPr>
        <w:t>ë</w:t>
      </w:r>
      <w:r w:rsidR="00F37205">
        <w:rPr>
          <w:rFonts w:cs="Times New Roman"/>
          <w:lang w:val="sq-AL"/>
        </w:rPr>
        <w:t>s me institucionin përgjegjës</w:t>
      </w:r>
      <w:r w:rsidRPr="00827996">
        <w:rPr>
          <w:rFonts w:cs="Times New Roman"/>
          <w:lang w:val="sq-AL"/>
        </w:rPr>
        <w:t xml:space="preserve"> kryhen përmes sistemit elektronik të platformës, nga ku gjurmohet vijimësia e çështjeve deri në përfundimin e tyre.</w:t>
      </w:r>
    </w:p>
    <w:p w:rsidR="00737373" w:rsidRPr="00827996" w:rsidRDefault="00737373" w:rsidP="00286583">
      <w:pPr>
        <w:pStyle w:val="Body"/>
        <w:numPr>
          <w:ilvl w:val="0"/>
          <w:numId w:val="32"/>
        </w:numPr>
        <w:tabs>
          <w:tab w:val="left" w:pos="270"/>
          <w:tab w:val="left" w:pos="450"/>
        </w:tabs>
        <w:ind w:left="0" w:firstLine="180"/>
        <w:jc w:val="both"/>
        <w:rPr>
          <w:rFonts w:cs="Times New Roman"/>
          <w:lang w:val="sq-AL"/>
        </w:rPr>
      </w:pPr>
      <w:r w:rsidRPr="00827996">
        <w:rPr>
          <w:rFonts w:cs="Times New Roman"/>
          <w:lang w:val="sq-AL"/>
        </w:rPr>
        <w:t xml:space="preserve">Procedurat dhe metodologjia e hedhjes së ankesave fizike në platformë deri në </w:t>
      </w:r>
      <w:r w:rsidR="005C4D5C">
        <w:rPr>
          <w:rFonts w:cs="Times New Roman"/>
          <w:lang w:val="sq-AL"/>
        </w:rPr>
        <w:t>t</w:t>
      </w:r>
      <w:r w:rsidR="005C4D5C" w:rsidRPr="005C4D5C">
        <w:rPr>
          <w:rFonts w:cs="Times New Roman"/>
          <w:lang w:val="sq-AL"/>
        </w:rPr>
        <w:t>ë</w:t>
      </w:r>
      <w:r w:rsidR="005C4D5C">
        <w:rPr>
          <w:rFonts w:cs="Times New Roman"/>
          <w:lang w:val="sq-AL"/>
        </w:rPr>
        <w:t>rheqjen</w:t>
      </w:r>
      <w:r w:rsidRPr="00827996">
        <w:rPr>
          <w:rFonts w:cs="Times New Roman"/>
          <w:lang w:val="sq-AL"/>
        </w:rPr>
        <w:t xml:space="preserve"> e plotë të shkresave përcaktohet me urdhër të Drejtorit të </w:t>
      </w:r>
      <w:r w:rsidR="00827996" w:rsidRPr="00827996">
        <w:rPr>
          <w:rFonts w:cs="Times New Roman"/>
          <w:lang w:val="sq-AL"/>
        </w:rPr>
        <w:t>Përgjithshëm</w:t>
      </w:r>
      <w:r w:rsidRPr="00827996">
        <w:rPr>
          <w:rFonts w:cs="Times New Roman"/>
          <w:lang w:val="sq-AL"/>
        </w:rPr>
        <w:t xml:space="preserve"> të Agjencisë.</w:t>
      </w:r>
    </w:p>
    <w:p w:rsidR="00737373" w:rsidRPr="00827996" w:rsidRDefault="00737373" w:rsidP="00737373">
      <w:pPr>
        <w:pStyle w:val="Body"/>
        <w:jc w:val="center"/>
        <w:rPr>
          <w:rFonts w:cs="Times New Roman"/>
          <w:lang w:val="sq-AL"/>
        </w:rPr>
      </w:pPr>
    </w:p>
    <w:p w:rsidR="00737373" w:rsidRPr="00827996" w:rsidRDefault="00737373" w:rsidP="00737373">
      <w:pPr>
        <w:pStyle w:val="Body"/>
        <w:jc w:val="center"/>
        <w:rPr>
          <w:rFonts w:cs="Times New Roman"/>
          <w:shd w:val="clear" w:color="auto" w:fill="FFFF00"/>
          <w:lang w:val="sq-AL"/>
        </w:rPr>
      </w:pPr>
      <w:r w:rsidRPr="00827996">
        <w:rPr>
          <w:rFonts w:cs="Times New Roman"/>
          <w:lang w:val="sq-AL"/>
        </w:rPr>
        <w:t>Neni 60</w:t>
      </w:r>
    </w:p>
    <w:p w:rsidR="00737373" w:rsidRPr="00827996" w:rsidRDefault="00737373" w:rsidP="00737373">
      <w:pPr>
        <w:pStyle w:val="Default"/>
        <w:jc w:val="center"/>
        <w:rPr>
          <w:rFonts w:cs="Times New Roman"/>
          <w:lang w:val="sq-AL"/>
        </w:rPr>
      </w:pPr>
      <w:r w:rsidRPr="00827996">
        <w:rPr>
          <w:rFonts w:cs="Times New Roman"/>
          <w:lang w:val="sq-AL"/>
        </w:rPr>
        <w:t xml:space="preserve">Ankesat në të gjitha nivelet e administratës </w:t>
      </w:r>
    </w:p>
    <w:p w:rsidR="00737373" w:rsidRPr="00827996" w:rsidRDefault="00737373" w:rsidP="00737373">
      <w:pPr>
        <w:pStyle w:val="Default"/>
        <w:jc w:val="center"/>
        <w:rPr>
          <w:rFonts w:cs="Times New Roman"/>
          <w:b w:val="0"/>
          <w:lang w:val="sq-AL"/>
        </w:rPr>
      </w:pPr>
    </w:p>
    <w:p w:rsidR="00737373" w:rsidRPr="00827996" w:rsidRDefault="00737373" w:rsidP="00286583">
      <w:pPr>
        <w:pStyle w:val="Default"/>
        <w:ind w:firstLine="180"/>
        <w:jc w:val="both"/>
        <w:rPr>
          <w:rFonts w:cs="Times New Roman"/>
          <w:b w:val="0"/>
          <w:lang w:val="sq-AL"/>
        </w:rPr>
      </w:pPr>
      <w:r w:rsidRPr="00827996">
        <w:rPr>
          <w:rFonts w:cs="Times New Roman"/>
          <w:b w:val="0"/>
          <w:lang w:val="sq-AL"/>
        </w:rPr>
        <w:t xml:space="preserve">1. Me hyrjen në fuqi të këtij ligji, të gjitha zyrat për marrëdhënie me publikun në administratën </w:t>
      </w:r>
      <w:r w:rsidR="00F37205">
        <w:rPr>
          <w:rFonts w:cs="Times New Roman"/>
          <w:b w:val="0"/>
          <w:lang w:val="sq-AL"/>
        </w:rPr>
        <w:t>shtet</w:t>
      </w:r>
      <w:r w:rsidR="00F37205" w:rsidRPr="00F37205">
        <w:rPr>
          <w:rFonts w:cs="Times New Roman"/>
          <w:b w:val="0"/>
          <w:lang w:val="sq-AL"/>
        </w:rPr>
        <w:t>ë</w:t>
      </w:r>
      <w:r w:rsidR="00F37205">
        <w:rPr>
          <w:rFonts w:cs="Times New Roman"/>
          <w:b w:val="0"/>
          <w:lang w:val="sq-AL"/>
        </w:rPr>
        <w:t>rore</w:t>
      </w:r>
      <w:r w:rsidRPr="00827996">
        <w:rPr>
          <w:rFonts w:cs="Times New Roman"/>
          <w:b w:val="0"/>
          <w:lang w:val="sq-AL"/>
        </w:rPr>
        <w:t xml:space="preserve"> pushojnë së ekzistuari dhe çështjet e ankesave të parashikuara në këtë ligj do të trajtohen vetëm nga platforma “Me ty për Shqipërinë që duam”.</w:t>
      </w:r>
    </w:p>
    <w:p w:rsidR="00737373" w:rsidRPr="00827996" w:rsidRDefault="00737373" w:rsidP="00286583">
      <w:pPr>
        <w:pStyle w:val="Default"/>
        <w:ind w:firstLine="180"/>
        <w:jc w:val="both"/>
        <w:rPr>
          <w:rFonts w:cs="Times New Roman"/>
          <w:b w:val="0"/>
          <w:lang w:val="sq-AL"/>
        </w:rPr>
      </w:pPr>
      <w:r w:rsidRPr="00827996">
        <w:rPr>
          <w:rFonts w:cs="Times New Roman"/>
          <w:b w:val="0"/>
          <w:lang w:val="sq-AL"/>
        </w:rPr>
        <w:t xml:space="preserve">2. Prej datës 01.01.2022 </w:t>
      </w:r>
      <w:r w:rsidR="00827996" w:rsidRPr="00827996">
        <w:rPr>
          <w:rFonts w:cs="Times New Roman"/>
          <w:b w:val="0"/>
          <w:lang w:val="sq-AL"/>
        </w:rPr>
        <w:t>institucionet</w:t>
      </w:r>
      <w:r w:rsidRPr="00827996">
        <w:rPr>
          <w:rFonts w:cs="Times New Roman"/>
          <w:b w:val="0"/>
          <w:lang w:val="sq-AL"/>
        </w:rPr>
        <w:t xml:space="preserve"> </w:t>
      </w:r>
      <w:r w:rsidR="00F37205">
        <w:rPr>
          <w:rFonts w:cs="Times New Roman"/>
          <w:b w:val="0"/>
          <w:lang w:val="sq-AL"/>
        </w:rPr>
        <w:t>shtet</w:t>
      </w:r>
      <w:r w:rsidR="00F37205" w:rsidRPr="00F37205">
        <w:rPr>
          <w:rFonts w:cs="Times New Roman"/>
          <w:b w:val="0"/>
          <w:lang w:val="sq-AL"/>
        </w:rPr>
        <w:t>ë</w:t>
      </w:r>
      <w:r w:rsidR="00F37205">
        <w:rPr>
          <w:rFonts w:cs="Times New Roman"/>
          <w:b w:val="0"/>
          <w:lang w:val="sq-AL"/>
        </w:rPr>
        <w:t>rore</w:t>
      </w:r>
      <w:r w:rsidRPr="00827996">
        <w:rPr>
          <w:rFonts w:cs="Times New Roman"/>
          <w:b w:val="0"/>
          <w:lang w:val="sq-AL"/>
        </w:rPr>
        <w:t xml:space="preserve"> pranojnë ankesa në lidhje me veprimtarinë e tyre vetëm nëpërmjet platformës “Me ty për Shqipërinë që duam”.</w:t>
      </w:r>
    </w:p>
    <w:p w:rsidR="00737373" w:rsidRPr="00827996" w:rsidRDefault="00737373" w:rsidP="00737373">
      <w:pPr>
        <w:pStyle w:val="Default"/>
        <w:ind w:left="360"/>
        <w:jc w:val="both"/>
        <w:rPr>
          <w:rFonts w:cs="Times New Roman"/>
          <w:b w:val="0"/>
          <w:lang w:val="sq-AL"/>
        </w:rPr>
      </w:pPr>
    </w:p>
    <w:p w:rsidR="00737373" w:rsidRPr="00827996" w:rsidRDefault="00737373" w:rsidP="00737373">
      <w:pPr>
        <w:pStyle w:val="Default"/>
        <w:rPr>
          <w:rFonts w:cs="Times New Roman"/>
          <w:shd w:val="clear" w:color="auto" w:fill="FFFF00"/>
          <w:lang w:val="sq-AL"/>
        </w:rPr>
      </w:pPr>
    </w:p>
    <w:p w:rsidR="00737373" w:rsidRPr="00827996" w:rsidRDefault="00737373" w:rsidP="00737373">
      <w:pPr>
        <w:pStyle w:val="Body"/>
        <w:jc w:val="center"/>
        <w:rPr>
          <w:rFonts w:cs="Times New Roman"/>
          <w:lang w:val="sq-AL"/>
        </w:rPr>
      </w:pPr>
      <w:r w:rsidRPr="00827996">
        <w:rPr>
          <w:rFonts w:cs="Times New Roman"/>
          <w:lang w:val="sq-AL"/>
        </w:rPr>
        <w:t>Neni 61</w:t>
      </w:r>
    </w:p>
    <w:p w:rsidR="00737373" w:rsidRPr="00827996" w:rsidRDefault="00737373" w:rsidP="00737373">
      <w:pPr>
        <w:pStyle w:val="Default"/>
        <w:jc w:val="center"/>
        <w:rPr>
          <w:rFonts w:cs="Times New Roman"/>
          <w:lang w:val="sq-AL"/>
        </w:rPr>
      </w:pPr>
      <w:r w:rsidRPr="00827996">
        <w:rPr>
          <w:rFonts w:cs="Times New Roman"/>
          <w:lang w:val="sq-AL"/>
        </w:rPr>
        <w:t>Sistemi i Qarkullimit të Dokumenteve me Nënshkrim Elektronik (SQDNE)</w:t>
      </w:r>
    </w:p>
    <w:p w:rsidR="00737373" w:rsidRPr="00827996" w:rsidRDefault="00737373" w:rsidP="00737373">
      <w:pPr>
        <w:pStyle w:val="Default"/>
        <w:jc w:val="center"/>
        <w:rPr>
          <w:rFonts w:cs="Times New Roman"/>
          <w:shd w:val="clear" w:color="auto" w:fill="FFFF00"/>
          <w:lang w:val="sq-AL"/>
        </w:rPr>
      </w:pPr>
    </w:p>
    <w:p w:rsidR="00737373" w:rsidRPr="00827996" w:rsidRDefault="00737373" w:rsidP="00286583">
      <w:pPr>
        <w:pStyle w:val="BodyA"/>
        <w:numPr>
          <w:ilvl w:val="0"/>
          <w:numId w:val="31"/>
        </w:numPr>
        <w:tabs>
          <w:tab w:val="left" w:pos="270"/>
          <w:tab w:val="left" w:pos="450"/>
        </w:tabs>
        <w:ind w:left="0" w:firstLine="180"/>
        <w:jc w:val="both"/>
        <w:rPr>
          <w:rFonts w:cs="Times New Roman"/>
          <w:bCs/>
          <w:lang w:val="sq-AL"/>
        </w:rPr>
      </w:pPr>
      <w:r w:rsidRPr="00827996">
        <w:rPr>
          <w:rFonts w:cs="Times New Roman"/>
          <w:bCs/>
          <w:lang w:val="sq-AL"/>
        </w:rPr>
        <w:t>Ofrimi i shërbimeve nga të gjitha institucionet shërbimofruese, aplikimet e të cilave realizohen nëpërmjet platformës “e-Albania” do të realizohet vetëm elektronikisht, duke siguruar lëshimin e dokumentit përfundimtar me vulë elektronike ose nënshkrim elektronik.</w:t>
      </w:r>
    </w:p>
    <w:p w:rsidR="00737373" w:rsidRPr="00827996" w:rsidRDefault="00737373" w:rsidP="00286583">
      <w:pPr>
        <w:pStyle w:val="Default"/>
        <w:numPr>
          <w:ilvl w:val="0"/>
          <w:numId w:val="31"/>
        </w:numPr>
        <w:tabs>
          <w:tab w:val="left" w:pos="270"/>
          <w:tab w:val="left" w:pos="450"/>
        </w:tabs>
        <w:ind w:left="0" w:firstLine="180"/>
        <w:jc w:val="both"/>
        <w:rPr>
          <w:rFonts w:cs="Times New Roman"/>
          <w:b w:val="0"/>
          <w:lang w:val="sq-AL"/>
        </w:rPr>
      </w:pPr>
      <w:r w:rsidRPr="00827996">
        <w:rPr>
          <w:rFonts w:cs="Times New Roman"/>
          <w:b w:val="0"/>
          <w:bCs w:val="0"/>
          <w:lang w:val="sq-AL"/>
        </w:rPr>
        <w:t>Agjencia është përgjegjëse për monitorimin e zbatimit të afateve dhe të përdorimit të SQDNE-së, në rastet kur duhet të ketë shkëmbim dokumentacioni shoqërues ndërmjet institucioneve, deri në marrjen e shërbimit dhe të dokumentit përfundimtar me vulë elektronike ose nënshkrim elektronik nga qytetarët dhe subjektet sipas afateve ligjore.</w:t>
      </w:r>
    </w:p>
    <w:p w:rsidR="00737373" w:rsidRPr="00827996" w:rsidRDefault="00737373" w:rsidP="00286583">
      <w:pPr>
        <w:pStyle w:val="Default"/>
        <w:numPr>
          <w:ilvl w:val="0"/>
          <w:numId w:val="31"/>
        </w:numPr>
        <w:tabs>
          <w:tab w:val="left" w:pos="270"/>
          <w:tab w:val="left" w:pos="450"/>
        </w:tabs>
        <w:ind w:left="0" w:firstLine="180"/>
        <w:jc w:val="both"/>
        <w:rPr>
          <w:rFonts w:cs="Times New Roman"/>
          <w:b w:val="0"/>
          <w:lang w:val="sq-AL"/>
        </w:rPr>
      </w:pPr>
      <w:r w:rsidRPr="00827996">
        <w:rPr>
          <w:rFonts w:cs="Times New Roman"/>
          <w:b w:val="0"/>
          <w:lang w:val="sq-AL"/>
        </w:rPr>
        <w:t>Procedurat dhe metodologjia e monitorimit dhe e kontrollit të veprimtarisë ad</w:t>
      </w:r>
      <w:r w:rsidR="00286583">
        <w:rPr>
          <w:rFonts w:cs="Times New Roman"/>
          <w:b w:val="0"/>
          <w:lang w:val="sq-AL"/>
        </w:rPr>
        <w:t xml:space="preserve">ministrative në kuadër të pikës </w:t>
      </w:r>
      <w:r w:rsidRPr="00827996">
        <w:rPr>
          <w:rFonts w:cs="Times New Roman"/>
          <w:b w:val="0"/>
          <w:lang w:val="sq-AL"/>
        </w:rPr>
        <w:t>1 të këtij neni përcaktohen me vendim të Këshillit të Ministrave</w:t>
      </w:r>
      <w:r w:rsidR="00286583">
        <w:rPr>
          <w:rFonts w:cs="Times New Roman"/>
          <w:b w:val="0"/>
          <w:lang w:val="sq-AL"/>
        </w:rPr>
        <w:t>.</w:t>
      </w:r>
    </w:p>
    <w:p w:rsidR="00737373" w:rsidRPr="00827996" w:rsidRDefault="00737373" w:rsidP="00737373">
      <w:pPr>
        <w:pStyle w:val="Default"/>
        <w:jc w:val="center"/>
        <w:rPr>
          <w:rFonts w:cs="Times New Roman"/>
          <w:b w:val="0"/>
          <w:bCs w:val="0"/>
          <w:lang w:val="sq-AL"/>
        </w:rPr>
      </w:pPr>
    </w:p>
    <w:p w:rsidR="00737373" w:rsidRPr="00827996" w:rsidRDefault="00737373" w:rsidP="00737373">
      <w:pPr>
        <w:pStyle w:val="BodyA"/>
        <w:jc w:val="center"/>
        <w:rPr>
          <w:rFonts w:cs="Times New Roman"/>
          <w:bCs/>
          <w:lang w:val="sq-AL"/>
        </w:rPr>
      </w:pPr>
      <w:r w:rsidRPr="00827996">
        <w:rPr>
          <w:rFonts w:cs="Times New Roman"/>
          <w:bCs/>
          <w:lang w:val="sq-AL"/>
        </w:rPr>
        <w:t>Neni 62</w:t>
      </w:r>
    </w:p>
    <w:p w:rsidR="00737373" w:rsidRPr="00827996" w:rsidRDefault="00737373" w:rsidP="00737373">
      <w:pPr>
        <w:pStyle w:val="BodyA"/>
        <w:jc w:val="center"/>
        <w:rPr>
          <w:rFonts w:cs="Times New Roman"/>
          <w:b/>
          <w:lang w:val="sq-AL"/>
        </w:rPr>
      </w:pPr>
      <w:r w:rsidRPr="00827996">
        <w:rPr>
          <w:rFonts w:cs="Times New Roman"/>
          <w:b/>
          <w:lang w:val="sq-AL"/>
        </w:rPr>
        <w:t>Aktet nënligjore</w:t>
      </w:r>
    </w:p>
    <w:p w:rsidR="00737373" w:rsidRPr="00827996" w:rsidRDefault="00737373" w:rsidP="00737373">
      <w:pPr>
        <w:pStyle w:val="BodyA"/>
        <w:jc w:val="center"/>
        <w:rPr>
          <w:rFonts w:cs="Times New Roman"/>
          <w:shd w:val="clear" w:color="auto" w:fill="FFFF00"/>
          <w:lang w:val="sq-AL"/>
        </w:rPr>
      </w:pPr>
    </w:p>
    <w:p w:rsidR="00737373" w:rsidRPr="00827996" w:rsidRDefault="00737373" w:rsidP="00286583">
      <w:pPr>
        <w:pStyle w:val="ListParagraph"/>
        <w:numPr>
          <w:ilvl w:val="0"/>
          <w:numId w:val="23"/>
        </w:numPr>
        <w:tabs>
          <w:tab w:val="left" w:pos="270"/>
          <w:tab w:val="left" w:pos="450"/>
        </w:tabs>
        <w:ind w:left="0" w:firstLine="180"/>
        <w:jc w:val="both"/>
        <w:rPr>
          <w:rFonts w:ascii="Times New Roman" w:hAnsi="Times New Roman" w:cs="Times New Roman"/>
          <w:lang w:val="sq-AL"/>
        </w:rPr>
      </w:pPr>
      <w:r w:rsidRPr="00827996">
        <w:rPr>
          <w:rFonts w:ascii="Times New Roman" w:hAnsi="Times New Roman" w:cs="Times New Roman"/>
          <w:lang w:val="sq-AL"/>
        </w:rPr>
        <w:t>Ngarkohet Këshilli i Ministrave që brenda 6 muajve nga hyrja në fuqi e këtij ligji, të nxjerrë aktet nënligjore në zbatim të neneve.</w:t>
      </w:r>
    </w:p>
    <w:p w:rsidR="00737373" w:rsidRPr="00827996" w:rsidRDefault="00737373" w:rsidP="00286583">
      <w:pPr>
        <w:pStyle w:val="ListParagraph"/>
        <w:numPr>
          <w:ilvl w:val="0"/>
          <w:numId w:val="23"/>
        </w:numPr>
        <w:tabs>
          <w:tab w:val="left" w:pos="270"/>
          <w:tab w:val="left" w:pos="450"/>
        </w:tabs>
        <w:ind w:left="0" w:firstLine="180"/>
        <w:jc w:val="both"/>
        <w:rPr>
          <w:rFonts w:ascii="Times New Roman" w:eastAsia="Times New Roman" w:hAnsi="Times New Roman" w:cs="Times New Roman"/>
          <w:lang w:val="sq-AL"/>
        </w:rPr>
      </w:pPr>
      <w:bookmarkStart w:id="5" w:name="_Hlk57644312"/>
      <w:r w:rsidRPr="00827996">
        <w:rPr>
          <w:rFonts w:ascii="Times New Roman" w:hAnsi="Times New Roman" w:cs="Times New Roman"/>
          <w:lang w:val="sq-AL"/>
        </w:rPr>
        <w:t xml:space="preserve">Ngarkohet Agjencia që brenda 3 muajsh nga hyrja në fuqi e këtij ligji, të nxjerrë </w:t>
      </w:r>
      <w:bookmarkEnd w:id="5"/>
      <w:r w:rsidRPr="00827996">
        <w:rPr>
          <w:rFonts w:ascii="Times New Roman" w:hAnsi="Times New Roman" w:cs="Times New Roman"/>
          <w:lang w:val="sq-AL"/>
        </w:rPr>
        <w:t>aktet nënligjore në zbatim të neneve.</w:t>
      </w:r>
      <w:r w:rsidRPr="00827996">
        <w:rPr>
          <w:rFonts w:ascii="Times New Roman" w:hAnsi="Times New Roman" w:cs="Times New Roman"/>
          <w:lang w:val="sq-AL"/>
        </w:rPr>
        <w:tab/>
      </w:r>
      <w:r w:rsidRPr="00827996">
        <w:rPr>
          <w:rFonts w:ascii="Times New Roman" w:eastAsia="Times New Roman" w:hAnsi="Times New Roman" w:cs="Times New Roman"/>
          <w:b/>
          <w:bCs/>
          <w:lang w:val="sq-AL"/>
        </w:rPr>
        <w:tab/>
      </w:r>
    </w:p>
    <w:p w:rsidR="00737373" w:rsidRPr="00827996" w:rsidRDefault="00737373" w:rsidP="00737373">
      <w:pPr>
        <w:pStyle w:val="BodyA"/>
        <w:jc w:val="center"/>
        <w:rPr>
          <w:rFonts w:cs="Times New Roman"/>
          <w:bCs/>
          <w:lang w:val="sq-AL"/>
        </w:rPr>
      </w:pPr>
      <w:r w:rsidRPr="00827996">
        <w:rPr>
          <w:rFonts w:cs="Times New Roman"/>
          <w:bCs/>
          <w:lang w:val="sq-AL"/>
        </w:rPr>
        <w:t>Neni 63</w:t>
      </w:r>
    </w:p>
    <w:p w:rsidR="00737373" w:rsidRPr="00827996" w:rsidRDefault="00737373" w:rsidP="00737373">
      <w:pPr>
        <w:pStyle w:val="BodyA"/>
        <w:jc w:val="center"/>
        <w:rPr>
          <w:rFonts w:cs="Times New Roman"/>
          <w:b/>
          <w:bCs/>
          <w:lang w:val="sq-AL"/>
        </w:rPr>
      </w:pPr>
      <w:r w:rsidRPr="00827996">
        <w:rPr>
          <w:rFonts w:cs="Times New Roman"/>
          <w:b/>
          <w:bCs/>
          <w:lang w:val="sq-AL"/>
        </w:rPr>
        <w:t>Hyrja në fuqi</w:t>
      </w:r>
    </w:p>
    <w:p w:rsidR="00737373" w:rsidRPr="00827996" w:rsidRDefault="00737373" w:rsidP="00737373">
      <w:pPr>
        <w:pStyle w:val="BodyA"/>
        <w:jc w:val="center"/>
        <w:rPr>
          <w:rFonts w:cs="Times New Roman"/>
          <w:bCs/>
          <w:lang w:val="sq-AL"/>
        </w:rPr>
      </w:pPr>
    </w:p>
    <w:p w:rsidR="00737373" w:rsidRPr="00827996" w:rsidRDefault="00737373" w:rsidP="00E83D16">
      <w:pPr>
        <w:pStyle w:val="BodyA"/>
        <w:rPr>
          <w:rFonts w:cs="Times New Roman"/>
          <w:b/>
          <w:bCs/>
          <w:lang w:val="sq-AL"/>
        </w:rPr>
      </w:pPr>
      <w:r w:rsidRPr="00827996">
        <w:rPr>
          <w:rFonts w:cs="Times New Roman"/>
          <w:lang w:val="sq-AL"/>
        </w:rPr>
        <w:t>Ky ligj hyn në fuqi 15 ditë pas botimit në Fletoren Zyrtare.</w:t>
      </w:r>
    </w:p>
    <w:p w:rsidR="00737373" w:rsidRPr="00827996" w:rsidRDefault="00737373" w:rsidP="00737373">
      <w:pPr>
        <w:pStyle w:val="BodyA"/>
        <w:jc w:val="both"/>
        <w:rPr>
          <w:rFonts w:cs="Times New Roman"/>
          <w:lang w:val="sq-AL"/>
        </w:rPr>
      </w:pPr>
    </w:p>
    <w:p w:rsidR="00737373" w:rsidRPr="00827996" w:rsidRDefault="00737373" w:rsidP="00737373">
      <w:pPr>
        <w:pStyle w:val="BodyA"/>
        <w:spacing w:after="120"/>
        <w:jc w:val="center"/>
        <w:rPr>
          <w:rFonts w:cs="Times New Roman"/>
          <w:b/>
          <w:bCs/>
          <w:lang w:val="sq-AL"/>
        </w:rPr>
      </w:pPr>
    </w:p>
    <w:p w:rsidR="00737373" w:rsidRPr="00827996" w:rsidRDefault="00737373" w:rsidP="00737373">
      <w:pPr>
        <w:pStyle w:val="BodyA"/>
        <w:spacing w:after="120"/>
        <w:jc w:val="center"/>
        <w:rPr>
          <w:rFonts w:cs="Times New Roman"/>
          <w:b/>
          <w:bCs/>
          <w:lang w:val="sq-AL"/>
        </w:rPr>
      </w:pPr>
    </w:p>
    <w:p w:rsidR="00737373" w:rsidRPr="00827996" w:rsidRDefault="00737373" w:rsidP="00737373">
      <w:pPr>
        <w:pStyle w:val="BodyA"/>
        <w:spacing w:after="120"/>
        <w:jc w:val="center"/>
        <w:rPr>
          <w:rFonts w:cs="Times New Roman"/>
          <w:b/>
          <w:bCs/>
          <w:lang w:val="sq-AL"/>
        </w:rPr>
      </w:pPr>
      <w:r w:rsidRPr="00827996">
        <w:rPr>
          <w:rFonts w:cs="Times New Roman"/>
          <w:b/>
          <w:bCs/>
          <w:lang w:val="sq-AL"/>
        </w:rPr>
        <w:t>KRYETARI I KUVENDIT</w:t>
      </w:r>
    </w:p>
    <w:p w:rsidR="00737373" w:rsidRPr="00827996" w:rsidRDefault="00737373" w:rsidP="00737373">
      <w:pPr>
        <w:pStyle w:val="BodyA"/>
        <w:spacing w:after="120"/>
        <w:jc w:val="center"/>
        <w:rPr>
          <w:rFonts w:cs="Times New Roman"/>
          <w:b/>
          <w:bCs/>
          <w:lang w:val="sq-AL"/>
        </w:rPr>
      </w:pPr>
    </w:p>
    <w:p w:rsidR="00737373" w:rsidRPr="00827996" w:rsidRDefault="00737373" w:rsidP="00737373">
      <w:pPr>
        <w:pStyle w:val="BodyA"/>
        <w:spacing w:after="120"/>
        <w:rPr>
          <w:rFonts w:cs="Times New Roman"/>
          <w:lang w:val="sq-AL"/>
        </w:rPr>
      </w:pPr>
      <w:r w:rsidRPr="00827996">
        <w:rPr>
          <w:rFonts w:cs="Times New Roman"/>
          <w:lang w:val="sq-AL"/>
        </w:rPr>
        <w:t xml:space="preserve"> </w:t>
      </w:r>
    </w:p>
    <w:p w:rsidR="00753489" w:rsidRPr="00827996" w:rsidRDefault="00753489"/>
    <w:sectPr w:rsidR="00753489" w:rsidRPr="00827996">
      <w:headerReference w:type="default" r:id="rId8"/>
      <w:footerReference w:type="default" r:id="rId9"/>
      <w:pgSz w:w="11900" w:h="16840"/>
      <w:pgMar w:top="851"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457" w:rsidRDefault="00F33457">
      <w:r>
        <w:separator/>
      </w:r>
    </w:p>
  </w:endnote>
  <w:endnote w:type="continuationSeparator" w:id="0">
    <w:p w:rsidR="00F33457" w:rsidRDefault="00F3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C4C" w:rsidRDefault="00737373">
    <w:pPr>
      <w:pStyle w:val="Footer"/>
      <w:tabs>
        <w:tab w:val="clear" w:pos="9360"/>
        <w:tab w:val="right" w:pos="9000"/>
      </w:tabs>
      <w:jc w:val="right"/>
    </w:pPr>
    <w:r>
      <w:fldChar w:fldCharType="begin"/>
    </w:r>
    <w:r>
      <w:instrText xml:space="preserve"> PAGE </w:instrText>
    </w:r>
    <w:r>
      <w:fldChar w:fldCharType="separate"/>
    </w:r>
    <w:r w:rsidR="00376435">
      <w:rPr>
        <w:noProof/>
      </w:rPr>
      <w:t>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457" w:rsidRDefault="00F33457">
      <w:r>
        <w:separator/>
      </w:r>
    </w:p>
  </w:footnote>
  <w:footnote w:type="continuationSeparator" w:id="0">
    <w:p w:rsidR="00F33457" w:rsidRDefault="00F334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C4C" w:rsidRDefault="00F33457">
    <w:pPr>
      <w:pStyle w:val="HeaderFooterA"/>
      <w:tabs>
        <w:tab w:val="clear" w:pos="9020"/>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52FF4"/>
    <w:multiLevelType w:val="hybridMultilevel"/>
    <w:tmpl w:val="909C1672"/>
    <w:numStyleLink w:val="ImportedStyle4"/>
  </w:abstractNum>
  <w:abstractNum w:abstractNumId="1" w15:restartNumberingAfterBreak="0">
    <w:nsid w:val="099F438C"/>
    <w:multiLevelType w:val="hybridMultilevel"/>
    <w:tmpl w:val="D7A80908"/>
    <w:numStyleLink w:val="ImportedStyle2"/>
  </w:abstractNum>
  <w:abstractNum w:abstractNumId="2" w15:restartNumberingAfterBreak="0">
    <w:nsid w:val="17670076"/>
    <w:multiLevelType w:val="hybridMultilevel"/>
    <w:tmpl w:val="51662CAE"/>
    <w:numStyleLink w:val="ImportedStyle3"/>
  </w:abstractNum>
  <w:abstractNum w:abstractNumId="3" w15:restartNumberingAfterBreak="0">
    <w:nsid w:val="1D0E5894"/>
    <w:multiLevelType w:val="hybridMultilevel"/>
    <w:tmpl w:val="D7A80908"/>
    <w:styleLink w:val="ImportedStyle2"/>
    <w:lvl w:ilvl="0" w:tplc="CEE6EF3E">
      <w:start w:val="1"/>
      <w:numFmt w:val="decimal"/>
      <w:lvlText w:val="%1."/>
      <w:lvlJc w:val="left"/>
      <w:pPr>
        <w:ind w:left="64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3B22E70">
      <w:start w:val="1"/>
      <w:numFmt w:val="lowerLetter"/>
      <w:lvlText w:val="%2."/>
      <w:lvlJc w:val="left"/>
      <w:pPr>
        <w:ind w:left="136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E9ED168">
      <w:start w:val="1"/>
      <w:numFmt w:val="lowerRoman"/>
      <w:lvlText w:val="%3."/>
      <w:lvlJc w:val="left"/>
      <w:pPr>
        <w:ind w:left="2084"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29E4923E">
      <w:start w:val="1"/>
      <w:numFmt w:val="decimal"/>
      <w:lvlText w:val="%4."/>
      <w:lvlJc w:val="left"/>
      <w:pPr>
        <w:ind w:left="280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04DAB6">
      <w:start w:val="1"/>
      <w:numFmt w:val="lowerLetter"/>
      <w:lvlText w:val="%5."/>
      <w:lvlJc w:val="left"/>
      <w:pPr>
        <w:ind w:left="352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F88B66">
      <w:start w:val="1"/>
      <w:numFmt w:val="lowerRoman"/>
      <w:lvlText w:val="%6."/>
      <w:lvlJc w:val="left"/>
      <w:pPr>
        <w:ind w:left="4244" w:hanging="293"/>
      </w:pPr>
      <w:rPr>
        <w:rFonts w:hAnsi="Arial Unicode MS"/>
        <w:caps w:val="0"/>
        <w:smallCaps w:val="0"/>
        <w:strike w:val="0"/>
        <w:dstrike w:val="0"/>
        <w:outline w:val="0"/>
        <w:emboss w:val="0"/>
        <w:imprint w:val="0"/>
        <w:spacing w:val="0"/>
        <w:w w:val="100"/>
        <w:kern w:val="0"/>
        <w:position w:val="0"/>
        <w:highlight w:val="none"/>
        <w:vertAlign w:val="baseline"/>
      </w:rPr>
    </w:lvl>
    <w:lvl w:ilvl="6" w:tplc="471E9BD0">
      <w:start w:val="1"/>
      <w:numFmt w:val="decimal"/>
      <w:lvlText w:val="%7."/>
      <w:lvlJc w:val="left"/>
      <w:pPr>
        <w:ind w:left="496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6F4A0E6">
      <w:start w:val="1"/>
      <w:numFmt w:val="lowerLetter"/>
      <w:lvlText w:val="%8."/>
      <w:lvlJc w:val="left"/>
      <w:pPr>
        <w:ind w:left="568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A88F75C">
      <w:start w:val="1"/>
      <w:numFmt w:val="lowerRoman"/>
      <w:lvlText w:val="%9."/>
      <w:lvlJc w:val="left"/>
      <w:pPr>
        <w:ind w:left="6404" w:hanging="2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2E0126A"/>
    <w:multiLevelType w:val="hybridMultilevel"/>
    <w:tmpl w:val="96D61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4E08CE"/>
    <w:multiLevelType w:val="hybridMultilevel"/>
    <w:tmpl w:val="E64471C0"/>
    <w:styleLink w:val="ImportedStyle7"/>
    <w:lvl w:ilvl="0" w:tplc="581482C0">
      <w:start w:val="1"/>
      <w:numFmt w:val="decimal"/>
      <w:lvlText w:val="%1."/>
      <w:lvlJc w:val="left"/>
      <w:pPr>
        <w:ind w:left="64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38CDC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74A8F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AC426A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6E83D9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529A5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60E8F9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A4E53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768906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002728D"/>
    <w:multiLevelType w:val="hybridMultilevel"/>
    <w:tmpl w:val="DBB2E8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C26D54"/>
    <w:multiLevelType w:val="hybridMultilevel"/>
    <w:tmpl w:val="96D61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FD1D3D"/>
    <w:multiLevelType w:val="hybridMultilevel"/>
    <w:tmpl w:val="BA96B2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DD32B1"/>
    <w:multiLevelType w:val="hybridMultilevel"/>
    <w:tmpl w:val="C8B0AE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F63E16"/>
    <w:multiLevelType w:val="hybridMultilevel"/>
    <w:tmpl w:val="3280E7B6"/>
    <w:styleLink w:val="ImportedStyle9"/>
    <w:lvl w:ilvl="0" w:tplc="DBC46A6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582502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9728250">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5B0AC5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DC4146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620372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C882DD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636118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10C39EC">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3763DF1"/>
    <w:multiLevelType w:val="hybridMultilevel"/>
    <w:tmpl w:val="0F825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6D3A73"/>
    <w:multiLevelType w:val="hybridMultilevel"/>
    <w:tmpl w:val="B7BA0CA8"/>
    <w:lvl w:ilvl="0" w:tplc="FF9E1F48">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B16C208">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114F7B8">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F06D272">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37E68F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2C2CFCA">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FB4E4AE">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52AFDA">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FB2374C">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6487FDF"/>
    <w:multiLevelType w:val="hybridMultilevel"/>
    <w:tmpl w:val="D3DAF3A2"/>
    <w:numStyleLink w:val="ImportedStyle10"/>
  </w:abstractNum>
  <w:abstractNum w:abstractNumId="14" w15:restartNumberingAfterBreak="0">
    <w:nsid w:val="4B891E59"/>
    <w:multiLevelType w:val="hybridMultilevel"/>
    <w:tmpl w:val="E572D95C"/>
    <w:styleLink w:val="Numbered"/>
    <w:lvl w:ilvl="0" w:tplc="4A203930">
      <w:start w:val="1"/>
      <w:numFmt w:val="decimal"/>
      <w:lvlText w:val="%1."/>
      <w:lvlJc w:val="left"/>
      <w:pPr>
        <w:tabs>
          <w:tab w:val="num" w:pos="537"/>
        </w:tabs>
        <w:ind w:left="253" w:firstLine="31"/>
      </w:pPr>
      <w:rPr>
        <w:rFonts w:hAnsi="Arial Unicode MS"/>
        <w:caps w:val="0"/>
        <w:smallCaps w:val="0"/>
        <w:strike w:val="0"/>
        <w:dstrike w:val="0"/>
        <w:outline w:val="0"/>
        <w:emboss w:val="0"/>
        <w:imprint w:val="0"/>
        <w:spacing w:val="0"/>
        <w:w w:val="100"/>
        <w:kern w:val="0"/>
        <w:position w:val="0"/>
        <w:highlight w:val="none"/>
        <w:vertAlign w:val="baseline"/>
      </w:rPr>
    </w:lvl>
    <w:lvl w:ilvl="1" w:tplc="32428DD6">
      <w:start w:val="1"/>
      <w:numFmt w:val="decimal"/>
      <w:lvlText w:val="%2."/>
      <w:lvlJc w:val="left"/>
      <w:pPr>
        <w:tabs>
          <w:tab w:val="num" w:pos="1337"/>
        </w:tabs>
        <w:ind w:left="1053" w:firstLine="31"/>
      </w:pPr>
      <w:rPr>
        <w:rFonts w:hAnsi="Arial Unicode MS"/>
        <w:caps w:val="0"/>
        <w:smallCaps w:val="0"/>
        <w:strike w:val="0"/>
        <w:dstrike w:val="0"/>
        <w:outline w:val="0"/>
        <w:emboss w:val="0"/>
        <w:imprint w:val="0"/>
        <w:spacing w:val="0"/>
        <w:w w:val="100"/>
        <w:kern w:val="0"/>
        <w:position w:val="0"/>
        <w:highlight w:val="none"/>
        <w:vertAlign w:val="baseline"/>
      </w:rPr>
    </w:lvl>
    <w:lvl w:ilvl="2" w:tplc="BF1AE560">
      <w:start w:val="1"/>
      <w:numFmt w:val="decimal"/>
      <w:lvlText w:val="%3."/>
      <w:lvlJc w:val="left"/>
      <w:pPr>
        <w:tabs>
          <w:tab w:val="num" w:pos="2137"/>
        </w:tabs>
        <w:ind w:left="1853" w:firstLine="31"/>
      </w:pPr>
      <w:rPr>
        <w:rFonts w:hAnsi="Arial Unicode MS"/>
        <w:caps w:val="0"/>
        <w:smallCaps w:val="0"/>
        <w:strike w:val="0"/>
        <w:dstrike w:val="0"/>
        <w:outline w:val="0"/>
        <w:emboss w:val="0"/>
        <w:imprint w:val="0"/>
        <w:spacing w:val="0"/>
        <w:w w:val="100"/>
        <w:kern w:val="0"/>
        <w:position w:val="0"/>
        <w:highlight w:val="none"/>
        <w:vertAlign w:val="baseline"/>
      </w:rPr>
    </w:lvl>
    <w:lvl w:ilvl="3" w:tplc="4DC4E284">
      <w:start w:val="1"/>
      <w:numFmt w:val="decimal"/>
      <w:lvlText w:val="%4."/>
      <w:lvlJc w:val="left"/>
      <w:pPr>
        <w:tabs>
          <w:tab w:val="num" w:pos="2937"/>
        </w:tabs>
        <w:ind w:left="2653" w:firstLine="31"/>
      </w:pPr>
      <w:rPr>
        <w:rFonts w:hAnsi="Arial Unicode MS"/>
        <w:caps w:val="0"/>
        <w:smallCaps w:val="0"/>
        <w:strike w:val="0"/>
        <w:dstrike w:val="0"/>
        <w:outline w:val="0"/>
        <w:emboss w:val="0"/>
        <w:imprint w:val="0"/>
        <w:spacing w:val="0"/>
        <w:w w:val="100"/>
        <w:kern w:val="0"/>
        <w:position w:val="0"/>
        <w:highlight w:val="none"/>
        <w:vertAlign w:val="baseline"/>
      </w:rPr>
    </w:lvl>
    <w:lvl w:ilvl="4" w:tplc="8D5A3642">
      <w:start w:val="1"/>
      <w:numFmt w:val="decimal"/>
      <w:lvlText w:val="%5."/>
      <w:lvlJc w:val="left"/>
      <w:pPr>
        <w:tabs>
          <w:tab w:val="num" w:pos="3737"/>
        </w:tabs>
        <w:ind w:left="3453" w:firstLine="31"/>
      </w:pPr>
      <w:rPr>
        <w:rFonts w:hAnsi="Arial Unicode MS"/>
        <w:caps w:val="0"/>
        <w:smallCaps w:val="0"/>
        <w:strike w:val="0"/>
        <w:dstrike w:val="0"/>
        <w:outline w:val="0"/>
        <w:emboss w:val="0"/>
        <w:imprint w:val="0"/>
        <w:spacing w:val="0"/>
        <w:w w:val="100"/>
        <w:kern w:val="0"/>
        <w:position w:val="0"/>
        <w:highlight w:val="none"/>
        <w:vertAlign w:val="baseline"/>
      </w:rPr>
    </w:lvl>
    <w:lvl w:ilvl="5" w:tplc="0278105E">
      <w:start w:val="1"/>
      <w:numFmt w:val="decimal"/>
      <w:lvlText w:val="%6."/>
      <w:lvlJc w:val="left"/>
      <w:pPr>
        <w:tabs>
          <w:tab w:val="num" w:pos="4537"/>
        </w:tabs>
        <w:ind w:left="4253" w:firstLine="31"/>
      </w:pPr>
      <w:rPr>
        <w:rFonts w:hAnsi="Arial Unicode MS"/>
        <w:caps w:val="0"/>
        <w:smallCaps w:val="0"/>
        <w:strike w:val="0"/>
        <w:dstrike w:val="0"/>
        <w:outline w:val="0"/>
        <w:emboss w:val="0"/>
        <w:imprint w:val="0"/>
        <w:spacing w:val="0"/>
        <w:w w:val="100"/>
        <w:kern w:val="0"/>
        <w:position w:val="0"/>
        <w:highlight w:val="none"/>
        <w:vertAlign w:val="baseline"/>
      </w:rPr>
    </w:lvl>
    <w:lvl w:ilvl="6" w:tplc="417EEACE">
      <w:start w:val="1"/>
      <w:numFmt w:val="decimal"/>
      <w:lvlText w:val="%7."/>
      <w:lvlJc w:val="left"/>
      <w:pPr>
        <w:tabs>
          <w:tab w:val="num" w:pos="5337"/>
        </w:tabs>
        <w:ind w:left="5053" w:firstLine="31"/>
      </w:pPr>
      <w:rPr>
        <w:rFonts w:hAnsi="Arial Unicode MS"/>
        <w:caps w:val="0"/>
        <w:smallCaps w:val="0"/>
        <w:strike w:val="0"/>
        <w:dstrike w:val="0"/>
        <w:outline w:val="0"/>
        <w:emboss w:val="0"/>
        <w:imprint w:val="0"/>
        <w:spacing w:val="0"/>
        <w:w w:val="100"/>
        <w:kern w:val="0"/>
        <w:position w:val="0"/>
        <w:highlight w:val="none"/>
        <w:vertAlign w:val="baseline"/>
      </w:rPr>
    </w:lvl>
    <w:lvl w:ilvl="7" w:tplc="63A41938">
      <w:start w:val="1"/>
      <w:numFmt w:val="decimal"/>
      <w:lvlText w:val="%8."/>
      <w:lvlJc w:val="left"/>
      <w:pPr>
        <w:tabs>
          <w:tab w:val="num" w:pos="6137"/>
        </w:tabs>
        <w:ind w:left="5853" w:firstLine="31"/>
      </w:pPr>
      <w:rPr>
        <w:rFonts w:hAnsi="Arial Unicode MS"/>
        <w:caps w:val="0"/>
        <w:smallCaps w:val="0"/>
        <w:strike w:val="0"/>
        <w:dstrike w:val="0"/>
        <w:outline w:val="0"/>
        <w:emboss w:val="0"/>
        <w:imprint w:val="0"/>
        <w:spacing w:val="0"/>
        <w:w w:val="100"/>
        <w:kern w:val="0"/>
        <w:position w:val="0"/>
        <w:highlight w:val="none"/>
        <w:vertAlign w:val="baseline"/>
      </w:rPr>
    </w:lvl>
    <w:lvl w:ilvl="8" w:tplc="FB220046">
      <w:start w:val="1"/>
      <w:numFmt w:val="decimal"/>
      <w:lvlText w:val="%9."/>
      <w:lvlJc w:val="left"/>
      <w:pPr>
        <w:tabs>
          <w:tab w:val="num" w:pos="6937"/>
        </w:tabs>
        <w:ind w:left="6653" w:firstLine="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D3F2D0C"/>
    <w:multiLevelType w:val="hybridMultilevel"/>
    <w:tmpl w:val="3280E7B6"/>
    <w:numStyleLink w:val="ImportedStyle9"/>
  </w:abstractNum>
  <w:abstractNum w:abstractNumId="16" w15:restartNumberingAfterBreak="0">
    <w:nsid w:val="4F041B6E"/>
    <w:multiLevelType w:val="hybridMultilevel"/>
    <w:tmpl w:val="05A03D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6F54EE"/>
    <w:multiLevelType w:val="hybridMultilevel"/>
    <w:tmpl w:val="E572D95C"/>
    <w:numStyleLink w:val="Numbered"/>
  </w:abstractNum>
  <w:abstractNum w:abstractNumId="18" w15:restartNumberingAfterBreak="0">
    <w:nsid w:val="597F2409"/>
    <w:multiLevelType w:val="hybridMultilevel"/>
    <w:tmpl w:val="5860F6C0"/>
    <w:styleLink w:val="ImportedStyle1"/>
    <w:lvl w:ilvl="0" w:tplc="A55E76A2">
      <w:start w:val="1"/>
      <w:numFmt w:val="decimal"/>
      <w:lvlText w:val="%1."/>
      <w:lvlJc w:val="left"/>
      <w:pPr>
        <w:tabs>
          <w:tab w:val="num" w:pos="720"/>
        </w:tabs>
        <w:ind w:left="436" w:hanging="152"/>
      </w:pPr>
      <w:rPr>
        <w:rFonts w:hAnsi="Arial Unicode MS"/>
        <w:caps w:val="0"/>
        <w:smallCaps w:val="0"/>
        <w:strike w:val="0"/>
        <w:dstrike w:val="0"/>
        <w:outline w:val="0"/>
        <w:emboss w:val="0"/>
        <w:imprint w:val="0"/>
        <w:spacing w:val="0"/>
        <w:w w:val="100"/>
        <w:kern w:val="0"/>
        <w:position w:val="0"/>
        <w:highlight w:val="none"/>
        <w:vertAlign w:val="baseline"/>
      </w:rPr>
    </w:lvl>
    <w:lvl w:ilvl="1" w:tplc="C2A237C4">
      <w:start w:val="1"/>
      <w:numFmt w:val="lowerLetter"/>
      <w:lvlText w:val="%2."/>
      <w:lvlJc w:val="left"/>
      <w:pPr>
        <w:tabs>
          <w:tab w:val="num" w:pos="1004"/>
        </w:tabs>
        <w:ind w:left="720" w:hanging="152"/>
      </w:pPr>
      <w:rPr>
        <w:rFonts w:hAnsi="Arial Unicode MS"/>
        <w:caps w:val="0"/>
        <w:smallCaps w:val="0"/>
        <w:strike w:val="0"/>
        <w:dstrike w:val="0"/>
        <w:outline w:val="0"/>
        <w:emboss w:val="0"/>
        <w:imprint w:val="0"/>
        <w:spacing w:val="0"/>
        <w:w w:val="100"/>
        <w:kern w:val="0"/>
        <w:position w:val="0"/>
        <w:highlight w:val="none"/>
        <w:vertAlign w:val="baseline"/>
      </w:rPr>
    </w:lvl>
    <w:lvl w:ilvl="2" w:tplc="E460E8D2">
      <w:start w:val="1"/>
      <w:numFmt w:val="lowerRoman"/>
      <w:lvlText w:val="%3."/>
      <w:lvlJc w:val="left"/>
      <w:pPr>
        <w:tabs>
          <w:tab w:val="num" w:pos="1724"/>
        </w:tabs>
        <w:ind w:left="1440" w:hanging="85"/>
      </w:pPr>
      <w:rPr>
        <w:rFonts w:hAnsi="Arial Unicode MS"/>
        <w:caps w:val="0"/>
        <w:smallCaps w:val="0"/>
        <w:strike w:val="0"/>
        <w:dstrike w:val="0"/>
        <w:outline w:val="0"/>
        <w:emboss w:val="0"/>
        <w:imprint w:val="0"/>
        <w:spacing w:val="0"/>
        <w:w w:val="100"/>
        <w:kern w:val="0"/>
        <w:position w:val="0"/>
        <w:highlight w:val="none"/>
        <w:vertAlign w:val="baseline"/>
      </w:rPr>
    </w:lvl>
    <w:lvl w:ilvl="3" w:tplc="7DE4F6F8">
      <w:start w:val="1"/>
      <w:numFmt w:val="decimal"/>
      <w:lvlText w:val="%4."/>
      <w:lvlJc w:val="left"/>
      <w:pPr>
        <w:tabs>
          <w:tab w:val="num" w:pos="2444"/>
        </w:tabs>
        <w:ind w:left="2160" w:hanging="152"/>
      </w:pPr>
      <w:rPr>
        <w:rFonts w:hAnsi="Arial Unicode MS"/>
        <w:caps w:val="0"/>
        <w:smallCaps w:val="0"/>
        <w:strike w:val="0"/>
        <w:dstrike w:val="0"/>
        <w:outline w:val="0"/>
        <w:emboss w:val="0"/>
        <w:imprint w:val="0"/>
        <w:spacing w:val="0"/>
        <w:w w:val="100"/>
        <w:kern w:val="0"/>
        <w:position w:val="0"/>
        <w:highlight w:val="none"/>
        <w:vertAlign w:val="baseline"/>
      </w:rPr>
    </w:lvl>
    <w:lvl w:ilvl="4" w:tplc="52CEFE24">
      <w:start w:val="1"/>
      <w:numFmt w:val="lowerLetter"/>
      <w:lvlText w:val="%5."/>
      <w:lvlJc w:val="left"/>
      <w:pPr>
        <w:tabs>
          <w:tab w:val="num" w:pos="3164"/>
        </w:tabs>
        <w:ind w:left="2880" w:hanging="152"/>
      </w:pPr>
      <w:rPr>
        <w:rFonts w:hAnsi="Arial Unicode MS"/>
        <w:caps w:val="0"/>
        <w:smallCaps w:val="0"/>
        <w:strike w:val="0"/>
        <w:dstrike w:val="0"/>
        <w:outline w:val="0"/>
        <w:emboss w:val="0"/>
        <w:imprint w:val="0"/>
        <w:spacing w:val="0"/>
        <w:w w:val="100"/>
        <w:kern w:val="0"/>
        <w:position w:val="0"/>
        <w:highlight w:val="none"/>
        <w:vertAlign w:val="baseline"/>
      </w:rPr>
    </w:lvl>
    <w:lvl w:ilvl="5" w:tplc="39ACFE0E">
      <w:start w:val="1"/>
      <w:numFmt w:val="lowerRoman"/>
      <w:lvlText w:val="%6."/>
      <w:lvlJc w:val="left"/>
      <w:pPr>
        <w:tabs>
          <w:tab w:val="num" w:pos="3884"/>
        </w:tabs>
        <w:ind w:left="3600" w:hanging="85"/>
      </w:pPr>
      <w:rPr>
        <w:rFonts w:hAnsi="Arial Unicode MS"/>
        <w:caps w:val="0"/>
        <w:smallCaps w:val="0"/>
        <w:strike w:val="0"/>
        <w:dstrike w:val="0"/>
        <w:outline w:val="0"/>
        <w:emboss w:val="0"/>
        <w:imprint w:val="0"/>
        <w:spacing w:val="0"/>
        <w:w w:val="100"/>
        <w:kern w:val="0"/>
        <w:position w:val="0"/>
        <w:highlight w:val="none"/>
        <w:vertAlign w:val="baseline"/>
      </w:rPr>
    </w:lvl>
    <w:lvl w:ilvl="6" w:tplc="EEE2DAF8">
      <w:start w:val="1"/>
      <w:numFmt w:val="decimal"/>
      <w:lvlText w:val="%7."/>
      <w:lvlJc w:val="left"/>
      <w:pPr>
        <w:tabs>
          <w:tab w:val="num" w:pos="4604"/>
        </w:tabs>
        <w:ind w:left="4320" w:hanging="152"/>
      </w:pPr>
      <w:rPr>
        <w:rFonts w:hAnsi="Arial Unicode MS"/>
        <w:caps w:val="0"/>
        <w:smallCaps w:val="0"/>
        <w:strike w:val="0"/>
        <w:dstrike w:val="0"/>
        <w:outline w:val="0"/>
        <w:emboss w:val="0"/>
        <w:imprint w:val="0"/>
        <w:spacing w:val="0"/>
        <w:w w:val="100"/>
        <w:kern w:val="0"/>
        <w:position w:val="0"/>
        <w:highlight w:val="none"/>
        <w:vertAlign w:val="baseline"/>
      </w:rPr>
    </w:lvl>
    <w:lvl w:ilvl="7" w:tplc="19EE0674">
      <w:start w:val="1"/>
      <w:numFmt w:val="lowerLetter"/>
      <w:lvlText w:val="%8."/>
      <w:lvlJc w:val="left"/>
      <w:pPr>
        <w:tabs>
          <w:tab w:val="num" w:pos="5324"/>
        </w:tabs>
        <w:ind w:left="5040" w:hanging="152"/>
      </w:pPr>
      <w:rPr>
        <w:rFonts w:hAnsi="Arial Unicode MS"/>
        <w:caps w:val="0"/>
        <w:smallCaps w:val="0"/>
        <w:strike w:val="0"/>
        <w:dstrike w:val="0"/>
        <w:outline w:val="0"/>
        <w:emboss w:val="0"/>
        <w:imprint w:val="0"/>
        <w:spacing w:val="0"/>
        <w:w w:val="100"/>
        <w:kern w:val="0"/>
        <w:position w:val="0"/>
        <w:highlight w:val="none"/>
        <w:vertAlign w:val="baseline"/>
      </w:rPr>
    </w:lvl>
    <w:lvl w:ilvl="8" w:tplc="DC86AA98">
      <w:start w:val="1"/>
      <w:numFmt w:val="lowerRoman"/>
      <w:lvlText w:val="%9."/>
      <w:lvlJc w:val="left"/>
      <w:pPr>
        <w:tabs>
          <w:tab w:val="num" w:pos="6044"/>
        </w:tabs>
        <w:ind w:left="5760" w:hanging="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98C223D"/>
    <w:multiLevelType w:val="hybridMultilevel"/>
    <w:tmpl w:val="909C1672"/>
    <w:styleLink w:val="ImportedStyle4"/>
    <w:lvl w:ilvl="0" w:tplc="582883B4">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DDC07EE">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41C60A2">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16CE82C">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16806E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BC67310">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D007B0E">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382EDC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0C02D64">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B8249DE"/>
    <w:multiLevelType w:val="hybridMultilevel"/>
    <w:tmpl w:val="2B608582"/>
    <w:styleLink w:val="ImportedStyle8"/>
    <w:lvl w:ilvl="0" w:tplc="3EA8475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FC21D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F74DC4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C0294F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3C0550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7B6E52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C62056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BEE6F9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5F482E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3B44A72"/>
    <w:multiLevelType w:val="hybridMultilevel"/>
    <w:tmpl w:val="592C6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E230C9"/>
    <w:multiLevelType w:val="hybridMultilevel"/>
    <w:tmpl w:val="96D61F86"/>
    <w:lvl w:ilvl="0" w:tplc="0809000F">
      <w:start w:val="1"/>
      <w:numFmt w:val="decimal"/>
      <w:lvlText w:val="%1."/>
      <w:lvlJc w:val="left"/>
      <w:pPr>
        <w:ind w:left="4050" w:hanging="360"/>
      </w:pPr>
    </w:lvl>
    <w:lvl w:ilvl="1" w:tplc="08090019" w:tentative="1">
      <w:start w:val="1"/>
      <w:numFmt w:val="lowerLetter"/>
      <w:lvlText w:val="%2."/>
      <w:lvlJc w:val="left"/>
      <w:pPr>
        <w:ind w:left="4770" w:hanging="360"/>
      </w:pPr>
    </w:lvl>
    <w:lvl w:ilvl="2" w:tplc="0809001B" w:tentative="1">
      <w:start w:val="1"/>
      <w:numFmt w:val="lowerRoman"/>
      <w:lvlText w:val="%3."/>
      <w:lvlJc w:val="right"/>
      <w:pPr>
        <w:ind w:left="5490" w:hanging="180"/>
      </w:pPr>
    </w:lvl>
    <w:lvl w:ilvl="3" w:tplc="0809000F" w:tentative="1">
      <w:start w:val="1"/>
      <w:numFmt w:val="decimal"/>
      <w:lvlText w:val="%4."/>
      <w:lvlJc w:val="left"/>
      <w:pPr>
        <w:ind w:left="6210" w:hanging="360"/>
      </w:pPr>
    </w:lvl>
    <w:lvl w:ilvl="4" w:tplc="08090019" w:tentative="1">
      <w:start w:val="1"/>
      <w:numFmt w:val="lowerLetter"/>
      <w:lvlText w:val="%5."/>
      <w:lvlJc w:val="left"/>
      <w:pPr>
        <w:ind w:left="6930" w:hanging="360"/>
      </w:pPr>
    </w:lvl>
    <w:lvl w:ilvl="5" w:tplc="0809001B" w:tentative="1">
      <w:start w:val="1"/>
      <w:numFmt w:val="lowerRoman"/>
      <w:lvlText w:val="%6."/>
      <w:lvlJc w:val="right"/>
      <w:pPr>
        <w:ind w:left="7650" w:hanging="180"/>
      </w:pPr>
    </w:lvl>
    <w:lvl w:ilvl="6" w:tplc="0809000F" w:tentative="1">
      <w:start w:val="1"/>
      <w:numFmt w:val="decimal"/>
      <w:lvlText w:val="%7."/>
      <w:lvlJc w:val="left"/>
      <w:pPr>
        <w:ind w:left="8370" w:hanging="360"/>
      </w:pPr>
    </w:lvl>
    <w:lvl w:ilvl="7" w:tplc="08090019" w:tentative="1">
      <w:start w:val="1"/>
      <w:numFmt w:val="lowerLetter"/>
      <w:lvlText w:val="%8."/>
      <w:lvlJc w:val="left"/>
      <w:pPr>
        <w:ind w:left="9090" w:hanging="360"/>
      </w:pPr>
    </w:lvl>
    <w:lvl w:ilvl="8" w:tplc="0809001B" w:tentative="1">
      <w:start w:val="1"/>
      <w:numFmt w:val="lowerRoman"/>
      <w:lvlText w:val="%9."/>
      <w:lvlJc w:val="right"/>
      <w:pPr>
        <w:ind w:left="9810" w:hanging="180"/>
      </w:pPr>
    </w:lvl>
  </w:abstractNum>
  <w:abstractNum w:abstractNumId="23" w15:restartNumberingAfterBreak="0">
    <w:nsid w:val="651513A7"/>
    <w:multiLevelType w:val="hybridMultilevel"/>
    <w:tmpl w:val="96D61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6A4A5F"/>
    <w:multiLevelType w:val="hybridMultilevel"/>
    <w:tmpl w:val="2B608582"/>
    <w:numStyleLink w:val="ImportedStyle8"/>
  </w:abstractNum>
  <w:abstractNum w:abstractNumId="25" w15:restartNumberingAfterBreak="0">
    <w:nsid w:val="674761FB"/>
    <w:multiLevelType w:val="hybridMultilevel"/>
    <w:tmpl w:val="8C14446A"/>
    <w:numStyleLink w:val="ImportedStyle5"/>
  </w:abstractNum>
  <w:abstractNum w:abstractNumId="26" w15:restartNumberingAfterBreak="0">
    <w:nsid w:val="68376348"/>
    <w:multiLevelType w:val="hybridMultilevel"/>
    <w:tmpl w:val="E64471C0"/>
    <w:numStyleLink w:val="ImportedStyle7"/>
  </w:abstractNum>
  <w:abstractNum w:abstractNumId="27" w15:restartNumberingAfterBreak="0">
    <w:nsid w:val="6B54398B"/>
    <w:multiLevelType w:val="hybridMultilevel"/>
    <w:tmpl w:val="8C14446A"/>
    <w:styleLink w:val="ImportedStyle5"/>
    <w:lvl w:ilvl="0" w:tplc="F550A10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60019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588069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AEA066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0A4474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F86933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D383F3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2CADAA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AC805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FEE4AA0"/>
    <w:multiLevelType w:val="hybridMultilevel"/>
    <w:tmpl w:val="51662CAE"/>
    <w:styleLink w:val="ImportedStyle3"/>
    <w:lvl w:ilvl="0" w:tplc="7E4A4982">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9292695C">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90CEADE8">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53FAFE04">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8B28E7C2">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A92ED63C">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35EE514C">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C36460E">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ED18489C">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1C55BB5"/>
    <w:multiLevelType w:val="hybridMultilevel"/>
    <w:tmpl w:val="D3DAF3A2"/>
    <w:styleLink w:val="ImportedStyle10"/>
    <w:lvl w:ilvl="0" w:tplc="177A0C0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DAC1A8C">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4C04386">
      <w:start w:val="1"/>
      <w:numFmt w:val="lowerRoman"/>
      <w:lvlText w:val="%3."/>
      <w:lvlJc w:val="left"/>
      <w:pPr>
        <w:ind w:left="180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746352E">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5243F1A">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9E65F08">
      <w:start w:val="1"/>
      <w:numFmt w:val="lowerRoman"/>
      <w:lvlText w:val="%6."/>
      <w:lvlJc w:val="left"/>
      <w:pPr>
        <w:ind w:left="39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04400EA">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BBAD44C">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5162B34">
      <w:start w:val="1"/>
      <w:numFmt w:val="lowerRoman"/>
      <w:lvlText w:val="%9."/>
      <w:lvlJc w:val="left"/>
      <w:pPr>
        <w:ind w:left="61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0" w15:restartNumberingAfterBreak="0">
    <w:nsid w:val="763D44C0"/>
    <w:multiLevelType w:val="hybridMultilevel"/>
    <w:tmpl w:val="59ACA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3337C0"/>
    <w:multiLevelType w:val="hybridMultilevel"/>
    <w:tmpl w:val="5860F6C0"/>
    <w:numStyleLink w:val="ImportedStyle1"/>
  </w:abstractNum>
  <w:num w:numId="1">
    <w:abstractNumId w:val="18"/>
  </w:num>
  <w:num w:numId="2">
    <w:abstractNumId w:val="31"/>
  </w:num>
  <w:num w:numId="3">
    <w:abstractNumId w:val="31"/>
    <w:lvlOverride w:ilvl="0">
      <w:lvl w:ilvl="0" w:tplc="7AE07EBA">
        <w:start w:val="1"/>
        <w:numFmt w:val="decimal"/>
        <w:lvlText w:val="%1."/>
        <w:lvlJc w:val="left"/>
        <w:pPr>
          <w:tabs>
            <w:tab w:val="num" w:pos="720"/>
          </w:tabs>
          <w:ind w:left="436" w:hanging="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8322996">
        <w:start w:val="1"/>
        <w:numFmt w:val="lowerLetter"/>
        <w:lvlText w:val="%2."/>
        <w:lvlJc w:val="left"/>
        <w:pPr>
          <w:tabs>
            <w:tab w:val="num" w:pos="1004"/>
          </w:tabs>
          <w:ind w:left="720" w:hanging="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1A6A268">
        <w:start w:val="1"/>
        <w:numFmt w:val="lowerRoman"/>
        <w:lvlText w:val="%3."/>
        <w:lvlJc w:val="left"/>
        <w:pPr>
          <w:tabs>
            <w:tab w:val="num" w:pos="1724"/>
          </w:tabs>
          <w:ind w:left="1440" w:hanging="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76C02F0">
        <w:start w:val="1"/>
        <w:numFmt w:val="decimal"/>
        <w:lvlText w:val="%4."/>
        <w:lvlJc w:val="left"/>
        <w:pPr>
          <w:tabs>
            <w:tab w:val="num" w:pos="2444"/>
          </w:tabs>
          <w:ind w:left="2160" w:hanging="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8A8F6DC">
        <w:start w:val="1"/>
        <w:numFmt w:val="lowerLetter"/>
        <w:lvlText w:val="%5."/>
        <w:lvlJc w:val="left"/>
        <w:pPr>
          <w:tabs>
            <w:tab w:val="num" w:pos="3164"/>
          </w:tabs>
          <w:ind w:left="2880" w:hanging="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DF2EB04">
        <w:start w:val="1"/>
        <w:numFmt w:val="lowerRoman"/>
        <w:lvlText w:val="%6."/>
        <w:lvlJc w:val="left"/>
        <w:pPr>
          <w:tabs>
            <w:tab w:val="num" w:pos="3884"/>
          </w:tabs>
          <w:ind w:left="3600" w:hanging="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22C5CE8">
        <w:start w:val="1"/>
        <w:numFmt w:val="decimal"/>
        <w:lvlText w:val="%7."/>
        <w:lvlJc w:val="left"/>
        <w:pPr>
          <w:tabs>
            <w:tab w:val="num" w:pos="4604"/>
          </w:tabs>
          <w:ind w:left="4320" w:hanging="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3503042">
        <w:start w:val="1"/>
        <w:numFmt w:val="lowerLetter"/>
        <w:lvlText w:val="%8."/>
        <w:lvlJc w:val="left"/>
        <w:pPr>
          <w:tabs>
            <w:tab w:val="num" w:pos="5324"/>
          </w:tabs>
          <w:ind w:left="5040" w:hanging="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CF6813A">
        <w:start w:val="1"/>
        <w:numFmt w:val="lowerRoman"/>
        <w:lvlText w:val="%9."/>
        <w:lvlJc w:val="left"/>
        <w:pPr>
          <w:tabs>
            <w:tab w:val="num" w:pos="6044"/>
          </w:tabs>
          <w:ind w:left="5760" w:hanging="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1"/>
  </w:num>
  <w:num w:numId="6">
    <w:abstractNumId w:val="28"/>
  </w:num>
  <w:num w:numId="7">
    <w:abstractNumId w:val="2"/>
  </w:num>
  <w:num w:numId="8">
    <w:abstractNumId w:val="19"/>
  </w:num>
  <w:num w:numId="9">
    <w:abstractNumId w:val="0"/>
  </w:num>
  <w:num w:numId="10">
    <w:abstractNumId w:val="14"/>
  </w:num>
  <w:num w:numId="11">
    <w:abstractNumId w:val="17"/>
  </w:num>
  <w:num w:numId="12">
    <w:abstractNumId w:val="27"/>
  </w:num>
  <w:num w:numId="13">
    <w:abstractNumId w:val="25"/>
  </w:num>
  <w:num w:numId="14">
    <w:abstractNumId w:val="25"/>
    <w:lvlOverride w:ilvl="0">
      <w:lvl w:ilvl="0" w:tplc="2BA264CA">
        <w:start w:val="1"/>
        <w:numFmt w:val="decimal"/>
        <w:lvlText w:val="%1."/>
        <w:lvlJc w:val="left"/>
        <w:pPr>
          <w:ind w:left="64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758CEF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0604E5C">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BF0DB2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092C35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196EB8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AE0A3D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93ADAE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CA20E6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0"/>
    <w:lvlOverride w:ilvl="0">
      <w:startOverride w:val="1"/>
    </w:lvlOverride>
  </w:num>
  <w:num w:numId="16">
    <w:abstractNumId w:val="5"/>
  </w:num>
  <w:num w:numId="17">
    <w:abstractNumId w:val="26"/>
  </w:num>
  <w:num w:numId="18">
    <w:abstractNumId w:val="20"/>
  </w:num>
  <w:num w:numId="19">
    <w:abstractNumId w:val="24"/>
  </w:num>
  <w:num w:numId="20">
    <w:abstractNumId w:val="10"/>
  </w:num>
  <w:num w:numId="21">
    <w:abstractNumId w:val="15"/>
  </w:num>
  <w:num w:numId="22">
    <w:abstractNumId w:val="29"/>
  </w:num>
  <w:num w:numId="23">
    <w:abstractNumId w:val="13"/>
  </w:num>
  <w:num w:numId="24">
    <w:abstractNumId w:val="12"/>
  </w:num>
  <w:num w:numId="25">
    <w:abstractNumId w:val="21"/>
  </w:num>
  <w:num w:numId="26">
    <w:abstractNumId w:val="8"/>
  </w:num>
  <w:num w:numId="27">
    <w:abstractNumId w:val="22"/>
  </w:num>
  <w:num w:numId="28">
    <w:abstractNumId w:val="9"/>
  </w:num>
  <w:num w:numId="29">
    <w:abstractNumId w:val="16"/>
  </w:num>
  <w:num w:numId="30">
    <w:abstractNumId w:val="11"/>
  </w:num>
  <w:num w:numId="31">
    <w:abstractNumId w:val="6"/>
  </w:num>
  <w:num w:numId="32">
    <w:abstractNumId w:val="30"/>
  </w:num>
  <w:num w:numId="33">
    <w:abstractNumId w:val="23"/>
  </w:num>
  <w:num w:numId="34">
    <w:abstractNumId w:val="4"/>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125"/>
    <w:rsid w:val="00003A35"/>
    <w:rsid w:val="00007507"/>
    <w:rsid w:val="000373B7"/>
    <w:rsid w:val="00051C7D"/>
    <w:rsid w:val="00171530"/>
    <w:rsid w:val="00183D46"/>
    <w:rsid w:val="001D13A4"/>
    <w:rsid w:val="001E2FDB"/>
    <w:rsid w:val="001E4135"/>
    <w:rsid w:val="001E7A4A"/>
    <w:rsid w:val="00233AC9"/>
    <w:rsid w:val="00253B99"/>
    <w:rsid w:val="00286583"/>
    <w:rsid w:val="002902DD"/>
    <w:rsid w:val="00310CF0"/>
    <w:rsid w:val="00345672"/>
    <w:rsid w:val="0036515F"/>
    <w:rsid w:val="00374E9A"/>
    <w:rsid w:val="00376435"/>
    <w:rsid w:val="003A1476"/>
    <w:rsid w:val="003A5D92"/>
    <w:rsid w:val="003D4EF5"/>
    <w:rsid w:val="00436A63"/>
    <w:rsid w:val="00453B72"/>
    <w:rsid w:val="00455D40"/>
    <w:rsid w:val="004846CA"/>
    <w:rsid w:val="005641A1"/>
    <w:rsid w:val="005929F0"/>
    <w:rsid w:val="005A73CB"/>
    <w:rsid w:val="005C4D5C"/>
    <w:rsid w:val="00614C14"/>
    <w:rsid w:val="00651AF1"/>
    <w:rsid w:val="00690E47"/>
    <w:rsid w:val="006C7F6A"/>
    <w:rsid w:val="006D052D"/>
    <w:rsid w:val="006E3E88"/>
    <w:rsid w:val="006F412B"/>
    <w:rsid w:val="0070683E"/>
    <w:rsid w:val="00707771"/>
    <w:rsid w:val="007309D0"/>
    <w:rsid w:val="00737373"/>
    <w:rsid w:val="00753489"/>
    <w:rsid w:val="00755B60"/>
    <w:rsid w:val="00771D8F"/>
    <w:rsid w:val="007825FC"/>
    <w:rsid w:val="0078553A"/>
    <w:rsid w:val="007A1D2C"/>
    <w:rsid w:val="007A5CD2"/>
    <w:rsid w:val="007F1D5E"/>
    <w:rsid w:val="007F2803"/>
    <w:rsid w:val="0080046A"/>
    <w:rsid w:val="00827996"/>
    <w:rsid w:val="00836C78"/>
    <w:rsid w:val="00847C84"/>
    <w:rsid w:val="00854622"/>
    <w:rsid w:val="00881A39"/>
    <w:rsid w:val="008912AE"/>
    <w:rsid w:val="00940DB3"/>
    <w:rsid w:val="009441FA"/>
    <w:rsid w:val="009504F1"/>
    <w:rsid w:val="00960848"/>
    <w:rsid w:val="00986F99"/>
    <w:rsid w:val="00993137"/>
    <w:rsid w:val="009A7946"/>
    <w:rsid w:val="009B7440"/>
    <w:rsid w:val="009C6CEB"/>
    <w:rsid w:val="009F5376"/>
    <w:rsid w:val="00A33999"/>
    <w:rsid w:val="00A9338F"/>
    <w:rsid w:val="00B10EEA"/>
    <w:rsid w:val="00B21194"/>
    <w:rsid w:val="00B76907"/>
    <w:rsid w:val="00C12CB1"/>
    <w:rsid w:val="00C25125"/>
    <w:rsid w:val="00C76240"/>
    <w:rsid w:val="00CF6356"/>
    <w:rsid w:val="00D3369B"/>
    <w:rsid w:val="00DA3658"/>
    <w:rsid w:val="00DC7BCF"/>
    <w:rsid w:val="00DF04A2"/>
    <w:rsid w:val="00E0118F"/>
    <w:rsid w:val="00E51890"/>
    <w:rsid w:val="00E537A2"/>
    <w:rsid w:val="00E83D16"/>
    <w:rsid w:val="00EA104A"/>
    <w:rsid w:val="00F33457"/>
    <w:rsid w:val="00F33A72"/>
    <w:rsid w:val="00F37205"/>
    <w:rsid w:val="00F55111"/>
    <w:rsid w:val="00FB2A88"/>
    <w:rsid w:val="00FD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11BDE-5EC1-48B3-93A8-AF88DA46F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3737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37373"/>
    <w:rPr>
      <w:u w:val="single"/>
    </w:rPr>
  </w:style>
  <w:style w:type="paragraph" w:customStyle="1" w:styleId="HeaderFooterA">
    <w:name w:val="Header &amp; Footer A"/>
    <w:rsid w:val="00737373"/>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u w:color="000000"/>
      <w:bdr w:val="nil"/>
      <w:lang w:eastAsia="en-GB"/>
      <w14:textOutline w14:w="12700" w14:cap="flat" w14:cmpd="sng" w14:algn="ctr">
        <w14:noFill/>
        <w14:prstDash w14:val="solid"/>
        <w14:miter w14:lim="400000"/>
      </w14:textOutline>
    </w:rPr>
  </w:style>
  <w:style w:type="paragraph" w:styleId="Footer">
    <w:name w:val="footer"/>
    <w:link w:val="FooterChar"/>
    <w:rsid w:val="00737373"/>
    <w:pPr>
      <w:pBdr>
        <w:top w:val="nil"/>
        <w:left w:val="nil"/>
        <w:bottom w:val="nil"/>
        <w:right w:val="nil"/>
        <w:between w:val="nil"/>
        <w:bar w:val="nil"/>
      </w:pBdr>
      <w:tabs>
        <w:tab w:val="center" w:pos="4680"/>
        <w:tab w:val="right" w:pos="9360"/>
      </w:tabs>
      <w:spacing w:after="0" w:line="240" w:lineRule="auto"/>
    </w:pPr>
    <w:rPr>
      <w:rFonts w:ascii="Helvetica Neue" w:eastAsia="Arial Unicode MS" w:hAnsi="Helvetica Neue" w:cs="Arial Unicode MS"/>
      <w:color w:val="000000"/>
      <w:sz w:val="24"/>
      <w:szCs w:val="24"/>
      <w:u w:color="000000"/>
      <w:bdr w:val="nil"/>
      <w:lang w:eastAsia="en-GB"/>
    </w:rPr>
  </w:style>
  <w:style w:type="character" w:customStyle="1" w:styleId="FooterChar">
    <w:name w:val="Footer Char"/>
    <w:basedOn w:val="DefaultParagraphFont"/>
    <w:link w:val="Footer"/>
    <w:rsid w:val="00737373"/>
    <w:rPr>
      <w:rFonts w:ascii="Helvetica Neue" w:eastAsia="Arial Unicode MS" w:hAnsi="Helvetica Neue" w:cs="Arial Unicode MS"/>
      <w:color w:val="000000"/>
      <w:sz w:val="24"/>
      <w:szCs w:val="24"/>
      <w:u w:color="000000"/>
      <w:bdr w:val="nil"/>
      <w:lang w:eastAsia="en-GB"/>
    </w:rPr>
  </w:style>
  <w:style w:type="paragraph" w:customStyle="1" w:styleId="Default">
    <w:name w:val="Default"/>
    <w:rsid w:val="00737373"/>
    <w:pPr>
      <w:pBdr>
        <w:top w:val="nil"/>
        <w:left w:val="nil"/>
        <w:bottom w:val="nil"/>
        <w:right w:val="nil"/>
        <w:between w:val="nil"/>
        <w:bar w:val="nil"/>
      </w:pBdr>
      <w:spacing w:after="0" w:line="240" w:lineRule="auto"/>
    </w:pPr>
    <w:rPr>
      <w:rFonts w:ascii="Times New Roman" w:eastAsia="Arial Unicode MS" w:hAnsi="Times New Roman" w:cs="Arial Unicode MS"/>
      <w:b/>
      <w:bCs/>
      <w:color w:val="000000"/>
      <w:sz w:val="24"/>
      <w:szCs w:val="24"/>
      <w:u w:color="000000"/>
      <w:bdr w:val="nil"/>
      <w:lang w:eastAsia="en-GB"/>
      <w14:textOutline w14:w="12700" w14:cap="flat" w14:cmpd="sng" w14:algn="ctr">
        <w14:noFill/>
        <w14:prstDash w14:val="solid"/>
        <w14:miter w14:lim="400000"/>
      </w14:textOutline>
    </w:rPr>
  </w:style>
  <w:style w:type="paragraph" w:styleId="NoSpacing">
    <w:name w:val="No Spacing"/>
    <w:rsid w:val="0073737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paragraph" w:customStyle="1" w:styleId="BodyA">
    <w:name w:val="Body A"/>
    <w:rsid w:val="0073737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eastAsia="en-GB"/>
      <w14:textOutline w14:w="12700" w14:cap="flat" w14:cmpd="sng" w14:algn="ctr">
        <w14:noFill/>
        <w14:prstDash w14:val="solid"/>
        <w14:miter w14:lim="400000"/>
      </w14:textOutline>
    </w:rPr>
  </w:style>
  <w:style w:type="paragraph" w:customStyle="1" w:styleId="NeniNr">
    <w:name w:val="Neni_Nr"/>
    <w:next w:val="BodyA"/>
    <w:rsid w:val="00737373"/>
    <w:pPr>
      <w:keepNext/>
      <w:widowControl w:val="0"/>
      <w:pBdr>
        <w:top w:val="nil"/>
        <w:left w:val="nil"/>
        <w:bottom w:val="nil"/>
        <w:right w:val="nil"/>
        <w:between w:val="nil"/>
        <w:bar w:val="nil"/>
      </w:pBdr>
      <w:spacing w:after="0" w:line="240" w:lineRule="auto"/>
      <w:jc w:val="center"/>
    </w:pPr>
    <w:rPr>
      <w:rFonts w:ascii="Garamond" w:eastAsia="Garamond" w:hAnsi="Garamond" w:cs="Garamond"/>
      <w:color w:val="000000"/>
      <w:sz w:val="24"/>
      <w:szCs w:val="24"/>
      <w:u w:color="000000"/>
      <w:bdr w:val="nil"/>
      <w:lang w:eastAsia="en-GB"/>
    </w:rPr>
  </w:style>
  <w:style w:type="paragraph" w:customStyle="1" w:styleId="NeniTitull">
    <w:name w:val="Neni_Titull"/>
    <w:next w:val="BodyA"/>
    <w:rsid w:val="00737373"/>
    <w:pPr>
      <w:keepNext/>
      <w:widowControl w:val="0"/>
      <w:pBdr>
        <w:top w:val="nil"/>
        <w:left w:val="nil"/>
        <w:bottom w:val="nil"/>
        <w:right w:val="nil"/>
        <w:between w:val="nil"/>
        <w:bar w:val="nil"/>
      </w:pBdr>
      <w:spacing w:after="0" w:line="240" w:lineRule="auto"/>
      <w:jc w:val="center"/>
      <w:outlineLvl w:val="0"/>
    </w:pPr>
    <w:rPr>
      <w:rFonts w:ascii="Garamond" w:eastAsia="Arial Unicode MS" w:hAnsi="Garamond" w:cs="Arial Unicode MS"/>
      <w:b/>
      <w:bCs/>
      <w:color w:val="000000"/>
      <w:sz w:val="24"/>
      <w:szCs w:val="24"/>
      <w:u w:color="000000"/>
      <w:bdr w:val="nil"/>
      <w:lang w:eastAsia="en-GB"/>
    </w:rPr>
  </w:style>
  <w:style w:type="paragraph" w:customStyle="1" w:styleId="Hapesira7">
    <w:name w:val="Hapesira 7"/>
    <w:rsid w:val="00737373"/>
    <w:pPr>
      <w:widowControl w:val="0"/>
      <w:pBdr>
        <w:top w:val="nil"/>
        <w:left w:val="nil"/>
        <w:bottom w:val="nil"/>
        <w:right w:val="nil"/>
        <w:between w:val="nil"/>
        <w:bar w:val="nil"/>
      </w:pBdr>
      <w:spacing w:after="0" w:line="240" w:lineRule="auto"/>
      <w:ind w:firstLine="284"/>
      <w:jc w:val="both"/>
    </w:pPr>
    <w:rPr>
      <w:rFonts w:ascii="Garamond" w:eastAsia="Garamond" w:hAnsi="Garamond" w:cs="Garamond"/>
      <w:color w:val="000000"/>
      <w:sz w:val="14"/>
      <w:szCs w:val="14"/>
      <w:u w:color="000000"/>
      <w:bdr w:val="nil"/>
      <w:lang w:eastAsia="en-GB"/>
    </w:rPr>
  </w:style>
  <w:style w:type="paragraph" w:customStyle="1" w:styleId="Paragrafi">
    <w:name w:val="Paragrafi"/>
    <w:rsid w:val="00737373"/>
    <w:pPr>
      <w:widowControl w:val="0"/>
      <w:pBdr>
        <w:top w:val="nil"/>
        <w:left w:val="nil"/>
        <w:bottom w:val="nil"/>
        <w:right w:val="nil"/>
        <w:between w:val="nil"/>
        <w:bar w:val="nil"/>
      </w:pBdr>
      <w:spacing w:after="0" w:line="240" w:lineRule="auto"/>
      <w:ind w:firstLine="284"/>
      <w:jc w:val="both"/>
    </w:pPr>
    <w:rPr>
      <w:rFonts w:ascii="Garamond" w:eastAsia="Arial Unicode MS" w:hAnsi="Garamond" w:cs="Arial Unicode MS"/>
      <w:color w:val="000000"/>
      <w:sz w:val="24"/>
      <w:szCs w:val="24"/>
      <w:u w:color="000000"/>
      <w:bdr w:val="nil"/>
      <w:lang w:eastAsia="en-GB"/>
    </w:rPr>
  </w:style>
  <w:style w:type="numbering" w:customStyle="1" w:styleId="ImportedStyle1">
    <w:name w:val="Imported Style 1"/>
    <w:rsid w:val="00737373"/>
    <w:pPr>
      <w:numPr>
        <w:numId w:val="1"/>
      </w:numPr>
    </w:pPr>
  </w:style>
  <w:style w:type="paragraph" w:styleId="ListParagraph">
    <w:name w:val="List Paragraph"/>
    <w:rsid w:val="00737373"/>
    <w:pPr>
      <w:pBdr>
        <w:top w:val="nil"/>
        <w:left w:val="nil"/>
        <w:bottom w:val="nil"/>
        <w:right w:val="nil"/>
        <w:between w:val="nil"/>
        <w:bar w:val="nil"/>
      </w:pBdr>
      <w:spacing w:after="0" w:line="240" w:lineRule="auto"/>
      <w:ind w:left="720"/>
    </w:pPr>
    <w:rPr>
      <w:rFonts w:ascii="Helvetica Neue" w:eastAsia="Arial Unicode MS" w:hAnsi="Helvetica Neue" w:cs="Arial Unicode MS"/>
      <w:color w:val="000000"/>
      <w:sz w:val="24"/>
      <w:szCs w:val="24"/>
      <w:u w:color="000000"/>
      <w:bdr w:val="nil"/>
      <w:lang w:eastAsia="en-GB"/>
    </w:rPr>
  </w:style>
  <w:style w:type="numbering" w:customStyle="1" w:styleId="ImportedStyle2">
    <w:name w:val="Imported Style 2"/>
    <w:rsid w:val="00737373"/>
    <w:pPr>
      <w:numPr>
        <w:numId w:val="4"/>
      </w:numPr>
    </w:pPr>
  </w:style>
  <w:style w:type="numbering" w:customStyle="1" w:styleId="ImportedStyle3">
    <w:name w:val="Imported Style 3"/>
    <w:rsid w:val="00737373"/>
    <w:pPr>
      <w:numPr>
        <w:numId w:val="6"/>
      </w:numPr>
    </w:pPr>
  </w:style>
  <w:style w:type="numbering" w:customStyle="1" w:styleId="ImportedStyle4">
    <w:name w:val="Imported Style 4"/>
    <w:rsid w:val="00737373"/>
    <w:pPr>
      <w:numPr>
        <w:numId w:val="8"/>
      </w:numPr>
    </w:pPr>
  </w:style>
  <w:style w:type="numbering" w:customStyle="1" w:styleId="Numbered">
    <w:name w:val="Numbered"/>
    <w:rsid w:val="00737373"/>
    <w:pPr>
      <w:numPr>
        <w:numId w:val="10"/>
      </w:numPr>
    </w:pPr>
  </w:style>
  <w:style w:type="paragraph" w:customStyle="1" w:styleId="Body">
    <w:name w:val="Body"/>
    <w:rsid w:val="0073737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GB" w:eastAsia="en-GB"/>
      <w14:textOutline w14:w="0" w14:cap="flat" w14:cmpd="sng" w14:algn="ctr">
        <w14:noFill/>
        <w14:prstDash w14:val="solid"/>
        <w14:bevel/>
      </w14:textOutline>
    </w:rPr>
  </w:style>
  <w:style w:type="numbering" w:customStyle="1" w:styleId="ImportedStyle5">
    <w:name w:val="Imported Style 5"/>
    <w:rsid w:val="00737373"/>
    <w:pPr>
      <w:numPr>
        <w:numId w:val="12"/>
      </w:numPr>
    </w:pPr>
  </w:style>
  <w:style w:type="numbering" w:customStyle="1" w:styleId="ImportedStyle7">
    <w:name w:val="Imported Style 7"/>
    <w:rsid w:val="00737373"/>
    <w:pPr>
      <w:numPr>
        <w:numId w:val="16"/>
      </w:numPr>
    </w:pPr>
  </w:style>
  <w:style w:type="numbering" w:customStyle="1" w:styleId="ImportedStyle8">
    <w:name w:val="Imported Style 8"/>
    <w:rsid w:val="00737373"/>
    <w:pPr>
      <w:numPr>
        <w:numId w:val="18"/>
      </w:numPr>
    </w:pPr>
  </w:style>
  <w:style w:type="numbering" w:customStyle="1" w:styleId="ImportedStyle9">
    <w:name w:val="Imported Style 9"/>
    <w:rsid w:val="00737373"/>
    <w:pPr>
      <w:numPr>
        <w:numId w:val="20"/>
      </w:numPr>
    </w:pPr>
  </w:style>
  <w:style w:type="numbering" w:customStyle="1" w:styleId="ImportedStyle10">
    <w:name w:val="Imported Style 1.0"/>
    <w:rsid w:val="00737373"/>
    <w:pPr>
      <w:numPr>
        <w:numId w:val="22"/>
      </w:numPr>
    </w:pPr>
  </w:style>
  <w:style w:type="paragraph" w:styleId="CommentText">
    <w:name w:val="annotation text"/>
    <w:basedOn w:val="Normal"/>
    <w:link w:val="CommentTextChar"/>
    <w:uiPriority w:val="99"/>
    <w:semiHidden/>
    <w:unhideWhenUsed/>
    <w:rsid w:val="00737373"/>
  </w:style>
  <w:style w:type="character" w:customStyle="1" w:styleId="CommentTextChar">
    <w:name w:val="Comment Text Char"/>
    <w:basedOn w:val="DefaultParagraphFont"/>
    <w:link w:val="CommentText"/>
    <w:uiPriority w:val="99"/>
    <w:semiHidden/>
    <w:rsid w:val="00737373"/>
    <w:rPr>
      <w:rFonts w:ascii="Times New Roman" w:eastAsia="Arial Unicode MS" w:hAnsi="Times New Roman" w:cs="Times New Roman"/>
      <w:sz w:val="24"/>
      <w:szCs w:val="24"/>
      <w:bdr w:val="nil"/>
      <w:lang w:val="sq-AL"/>
    </w:rPr>
  </w:style>
  <w:style w:type="character" w:styleId="CommentReference">
    <w:name w:val="annotation reference"/>
    <w:basedOn w:val="DefaultParagraphFont"/>
    <w:uiPriority w:val="99"/>
    <w:semiHidden/>
    <w:unhideWhenUsed/>
    <w:rsid w:val="00737373"/>
    <w:rPr>
      <w:sz w:val="18"/>
      <w:szCs w:val="18"/>
    </w:rPr>
  </w:style>
  <w:style w:type="paragraph" w:styleId="BalloonText">
    <w:name w:val="Balloon Text"/>
    <w:basedOn w:val="Normal"/>
    <w:link w:val="BalloonTextChar"/>
    <w:uiPriority w:val="99"/>
    <w:semiHidden/>
    <w:unhideWhenUsed/>
    <w:rsid w:val="00737373"/>
    <w:rPr>
      <w:sz w:val="18"/>
      <w:szCs w:val="18"/>
    </w:rPr>
  </w:style>
  <w:style w:type="character" w:customStyle="1" w:styleId="BalloonTextChar">
    <w:name w:val="Balloon Text Char"/>
    <w:basedOn w:val="DefaultParagraphFont"/>
    <w:link w:val="BalloonText"/>
    <w:uiPriority w:val="99"/>
    <w:semiHidden/>
    <w:rsid w:val="00737373"/>
    <w:rPr>
      <w:rFonts w:ascii="Times New Roman" w:eastAsia="Arial Unicode MS" w:hAnsi="Times New Roman" w:cs="Times New Roman"/>
      <w:sz w:val="18"/>
      <w:szCs w:val="18"/>
      <w:bdr w:val="nil"/>
      <w:lang w:val="sq-AL"/>
    </w:rPr>
  </w:style>
  <w:style w:type="paragraph" w:styleId="DocumentMap">
    <w:name w:val="Document Map"/>
    <w:basedOn w:val="Normal"/>
    <w:link w:val="DocumentMapChar"/>
    <w:uiPriority w:val="99"/>
    <w:semiHidden/>
    <w:unhideWhenUsed/>
    <w:rsid w:val="00737373"/>
  </w:style>
  <w:style w:type="character" w:customStyle="1" w:styleId="DocumentMapChar">
    <w:name w:val="Document Map Char"/>
    <w:basedOn w:val="DefaultParagraphFont"/>
    <w:link w:val="DocumentMap"/>
    <w:uiPriority w:val="99"/>
    <w:semiHidden/>
    <w:rsid w:val="00737373"/>
    <w:rPr>
      <w:rFonts w:ascii="Times New Roman" w:eastAsia="Arial Unicode MS" w:hAnsi="Times New Roman" w:cs="Times New Roman"/>
      <w:sz w:val="24"/>
      <w:szCs w:val="24"/>
      <w:bdr w:val="nil"/>
      <w:lang w:val="sq-AL"/>
    </w:rPr>
  </w:style>
  <w:style w:type="paragraph" w:styleId="CommentSubject">
    <w:name w:val="annotation subject"/>
    <w:basedOn w:val="CommentText"/>
    <w:next w:val="CommentText"/>
    <w:link w:val="CommentSubjectChar"/>
    <w:uiPriority w:val="99"/>
    <w:semiHidden/>
    <w:unhideWhenUsed/>
    <w:rsid w:val="00737373"/>
    <w:rPr>
      <w:b/>
      <w:bCs/>
      <w:sz w:val="20"/>
      <w:szCs w:val="20"/>
    </w:rPr>
  </w:style>
  <w:style w:type="character" w:customStyle="1" w:styleId="CommentSubjectChar">
    <w:name w:val="Comment Subject Char"/>
    <w:basedOn w:val="CommentTextChar"/>
    <w:link w:val="CommentSubject"/>
    <w:uiPriority w:val="99"/>
    <w:semiHidden/>
    <w:rsid w:val="00737373"/>
    <w:rPr>
      <w:rFonts w:ascii="Times New Roman" w:eastAsia="Arial Unicode MS" w:hAnsi="Times New Roman" w:cs="Times New Roman"/>
      <w:b/>
      <w:bCs/>
      <w:sz w:val="20"/>
      <w:szCs w:val="20"/>
      <w:bdr w:val="nil"/>
      <w:lang w:val="sq-AL"/>
    </w:rPr>
  </w:style>
  <w:style w:type="paragraph" w:styleId="Header">
    <w:name w:val="header"/>
    <w:basedOn w:val="Normal"/>
    <w:link w:val="HeaderChar"/>
    <w:uiPriority w:val="99"/>
    <w:unhideWhenUsed/>
    <w:rsid w:val="00453B72"/>
    <w:pPr>
      <w:tabs>
        <w:tab w:val="center" w:pos="4680"/>
        <w:tab w:val="right" w:pos="9360"/>
      </w:tabs>
    </w:pPr>
  </w:style>
  <w:style w:type="character" w:customStyle="1" w:styleId="HeaderChar">
    <w:name w:val="Header Char"/>
    <w:basedOn w:val="DefaultParagraphFont"/>
    <w:link w:val="Header"/>
    <w:uiPriority w:val="99"/>
    <w:rsid w:val="00453B72"/>
    <w:rPr>
      <w:rFonts w:ascii="Times New Roman" w:eastAsia="Arial Unicode MS" w:hAnsi="Times New Roman" w:cs="Times New Roman"/>
      <w:sz w:val="24"/>
      <w:szCs w:val="24"/>
      <w:bdr w:val="nil"/>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9377</Words>
  <Characters>53450</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Merita Bundo</cp:lastModifiedBy>
  <cp:revision>2</cp:revision>
  <dcterms:created xsi:type="dcterms:W3CDTF">2021-09-03T08:13:00Z</dcterms:created>
  <dcterms:modified xsi:type="dcterms:W3CDTF">2021-09-03T08:13:00Z</dcterms:modified>
</cp:coreProperties>
</file>