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48489" w14:textId="3D0D2E1B" w:rsidR="001D2955" w:rsidRPr="00211455" w:rsidRDefault="00FC484A" w:rsidP="00211455">
      <w:pPr>
        <w:jc w:val="center"/>
        <w:rPr>
          <w:b/>
          <w:sz w:val="28"/>
          <w:szCs w:val="28"/>
          <w:lang w:val="sq-AL"/>
        </w:rPr>
      </w:pPr>
      <w:r>
        <w:rPr>
          <w:noProof/>
          <w:sz w:val="28"/>
          <w:szCs w:val="28"/>
        </w:rPr>
        <w:drawing>
          <wp:anchor distT="0" distB="0" distL="114300" distR="114300" simplePos="0" relativeHeight="251659264" behindDoc="0" locked="0" layoutInCell="1" allowOverlap="1" wp14:editId="18F33F93">
            <wp:simplePos x="0" y="0"/>
            <wp:positionH relativeFrom="page">
              <wp:align>right</wp:align>
            </wp:positionH>
            <wp:positionV relativeFrom="page">
              <wp:align>top</wp:align>
            </wp:positionV>
            <wp:extent cx="7560945" cy="1375410"/>
            <wp:effectExtent l="0" t="0" r="1905" b="0"/>
            <wp:wrapSquare wrapText="bothSides"/>
            <wp:docPr id="2" name="Picture 2"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455" w:rsidRPr="00211455">
        <w:rPr>
          <w:noProof/>
          <w:sz w:val="28"/>
          <w:szCs w:val="28"/>
        </w:rPr>
        <w:drawing>
          <wp:anchor distT="0" distB="0" distL="114300" distR="114300" simplePos="0" relativeHeight="251658240" behindDoc="0" locked="0" layoutInCell="1" allowOverlap="1" wp14:anchorId="662E1B59" wp14:editId="488E13CD">
            <wp:simplePos x="0" y="0"/>
            <wp:positionH relativeFrom="page">
              <wp:align>left</wp:align>
            </wp:positionH>
            <wp:positionV relativeFrom="paragraph">
              <wp:posOffset>-688134</wp:posOffset>
            </wp:positionV>
            <wp:extent cx="7560945" cy="1352550"/>
            <wp:effectExtent l="0" t="0" r="1905" b="0"/>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ABB06" w14:textId="77777777" w:rsidR="00FC484A" w:rsidRDefault="00FC484A" w:rsidP="00FC484A">
      <w:pPr>
        <w:rPr>
          <w:b/>
          <w:sz w:val="28"/>
          <w:szCs w:val="28"/>
          <w:lang w:val="sq-AL"/>
        </w:rPr>
      </w:pPr>
      <w:bookmarkStart w:id="0" w:name="_GoBack"/>
      <w:bookmarkEnd w:id="0"/>
    </w:p>
    <w:p w14:paraId="63EC43A9" w14:textId="31F1BBB0" w:rsidR="001D2955" w:rsidRPr="00211455" w:rsidRDefault="001D2955" w:rsidP="001D2955">
      <w:pPr>
        <w:jc w:val="center"/>
        <w:rPr>
          <w:b/>
          <w:sz w:val="28"/>
          <w:szCs w:val="28"/>
          <w:lang w:val="sq-AL"/>
        </w:rPr>
      </w:pPr>
      <w:r w:rsidRPr="00211455">
        <w:rPr>
          <w:b/>
          <w:bCs/>
          <w:sz w:val="28"/>
          <w:szCs w:val="28"/>
          <w:lang w:val="sq-AL"/>
        </w:rPr>
        <w:t>V</w:t>
      </w:r>
      <w:r w:rsidR="00211455">
        <w:rPr>
          <w:b/>
          <w:bCs/>
          <w:sz w:val="28"/>
          <w:szCs w:val="28"/>
          <w:lang w:val="sq-AL"/>
        </w:rPr>
        <w:t xml:space="preserve"> </w:t>
      </w:r>
      <w:r w:rsidRPr="00211455">
        <w:rPr>
          <w:b/>
          <w:bCs/>
          <w:sz w:val="28"/>
          <w:szCs w:val="28"/>
          <w:lang w:val="sq-AL"/>
        </w:rPr>
        <w:t>E</w:t>
      </w:r>
      <w:r w:rsidR="00211455">
        <w:rPr>
          <w:b/>
          <w:bCs/>
          <w:sz w:val="28"/>
          <w:szCs w:val="28"/>
          <w:lang w:val="sq-AL"/>
        </w:rPr>
        <w:t xml:space="preserve"> </w:t>
      </w:r>
      <w:r w:rsidRPr="00211455">
        <w:rPr>
          <w:b/>
          <w:bCs/>
          <w:sz w:val="28"/>
          <w:szCs w:val="28"/>
          <w:lang w:val="sq-AL"/>
        </w:rPr>
        <w:t>N</w:t>
      </w:r>
      <w:r w:rsidR="00211455">
        <w:rPr>
          <w:b/>
          <w:bCs/>
          <w:sz w:val="28"/>
          <w:szCs w:val="28"/>
          <w:lang w:val="sq-AL"/>
        </w:rPr>
        <w:t xml:space="preserve"> </w:t>
      </w:r>
      <w:r w:rsidRPr="00211455">
        <w:rPr>
          <w:b/>
          <w:bCs/>
          <w:sz w:val="28"/>
          <w:szCs w:val="28"/>
          <w:lang w:val="sq-AL"/>
        </w:rPr>
        <w:t>D</w:t>
      </w:r>
      <w:r w:rsidR="00211455">
        <w:rPr>
          <w:b/>
          <w:bCs/>
          <w:sz w:val="28"/>
          <w:szCs w:val="28"/>
          <w:lang w:val="sq-AL"/>
        </w:rPr>
        <w:t xml:space="preserve"> </w:t>
      </w:r>
      <w:r w:rsidRPr="00211455">
        <w:rPr>
          <w:b/>
          <w:bCs/>
          <w:sz w:val="28"/>
          <w:szCs w:val="28"/>
          <w:lang w:val="sq-AL"/>
        </w:rPr>
        <w:t>I</w:t>
      </w:r>
      <w:r w:rsidR="00211455">
        <w:rPr>
          <w:b/>
          <w:bCs/>
          <w:sz w:val="28"/>
          <w:szCs w:val="28"/>
          <w:lang w:val="sq-AL"/>
        </w:rPr>
        <w:t xml:space="preserve"> </w:t>
      </w:r>
      <w:r w:rsidRPr="00211455">
        <w:rPr>
          <w:b/>
          <w:bCs/>
          <w:sz w:val="28"/>
          <w:szCs w:val="28"/>
          <w:lang w:val="sq-AL"/>
        </w:rPr>
        <w:t>M</w:t>
      </w:r>
    </w:p>
    <w:p w14:paraId="04FDDC6B" w14:textId="77777777" w:rsidR="001D2955" w:rsidRDefault="001D2955" w:rsidP="001D2955">
      <w:pPr>
        <w:jc w:val="center"/>
        <w:rPr>
          <w:b/>
          <w:sz w:val="28"/>
          <w:szCs w:val="28"/>
          <w:lang w:val="sq-AL"/>
        </w:rPr>
      </w:pPr>
    </w:p>
    <w:p w14:paraId="19FD96F7" w14:textId="32455F13" w:rsidR="001D2955" w:rsidRPr="00211455" w:rsidRDefault="001D2955" w:rsidP="001D2955">
      <w:pPr>
        <w:jc w:val="center"/>
        <w:rPr>
          <w:b/>
          <w:sz w:val="28"/>
          <w:szCs w:val="28"/>
          <w:lang w:val="sq-AL"/>
        </w:rPr>
      </w:pPr>
      <w:r w:rsidRPr="00211455">
        <w:rPr>
          <w:b/>
          <w:sz w:val="28"/>
          <w:szCs w:val="28"/>
          <w:lang w:val="sq-AL"/>
        </w:rPr>
        <w:t>Nr</w:t>
      </w:r>
      <w:r w:rsidR="00360D83" w:rsidRPr="00211455">
        <w:rPr>
          <w:b/>
          <w:bCs/>
          <w:sz w:val="28"/>
          <w:szCs w:val="28"/>
          <w:lang w:val="sq-AL"/>
        </w:rPr>
        <w:t>._____</w:t>
      </w:r>
      <w:r w:rsidR="00A56847">
        <w:rPr>
          <w:b/>
          <w:bCs/>
          <w:sz w:val="28"/>
          <w:szCs w:val="28"/>
          <w:lang w:val="sq-AL"/>
        </w:rPr>
        <w:t>__</w:t>
      </w:r>
      <w:r w:rsidR="00360D83" w:rsidRPr="00211455">
        <w:rPr>
          <w:b/>
          <w:bCs/>
          <w:sz w:val="28"/>
          <w:szCs w:val="28"/>
          <w:lang w:val="sq-AL"/>
        </w:rPr>
        <w:t>,</w:t>
      </w:r>
      <w:r w:rsidRPr="00211455">
        <w:rPr>
          <w:b/>
          <w:sz w:val="28"/>
          <w:szCs w:val="28"/>
          <w:lang w:val="sq-AL"/>
        </w:rPr>
        <w:t xml:space="preserve"> datë </w:t>
      </w:r>
      <w:r w:rsidR="00360D83" w:rsidRPr="00211455">
        <w:rPr>
          <w:b/>
          <w:bCs/>
          <w:sz w:val="28"/>
          <w:szCs w:val="28"/>
          <w:lang w:val="sq-AL"/>
        </w:rPr>
        <w:t>________</w:t>
      </w:r>
    </w:p>
    <w:p w14:paraId="637CDF16" w14:textId="77777777" w:rsidR="001C634E" w:rsidRDefault="001C634E" w:rsidP="00211455">
      <w:pPr>
        <w:jc w:val="center"/>
        <w:rPr>
          <w:b/>
          <w:sz w:val="28"/>
          <w:szCs w:val="28"/>
          <w:lang w:val="sq-AL"/>
        </w:rPr>
      </w:pPr>
    </w:p>
    <w:p w14:paraId="091BA7A6" w14:textId="394E7798" w:rsidR="00211455" w:rsidRPr="00211455" w:rsidRDefault="00211455" w:rsidP="00211455">
      <w:pPr>
        <w:jc w:val="center"/>
        <w:rPr>
          <w:b/>
          <w:sz w:val="28"/>
          <w:szCs w:val="28"/>
          <w:lang w:val="sq-AL"/>
        </w:rPr>
      </w:pPr>
      <w:r w:rsidRPr="00211455">
        <w:rPr>
          <w:b/>
          <w:sz w:val="28"/>
          <w:szCs w:val="28"/>
          <w:lang w:val="sq-AL"/>
        </w:rPr>
        <w:t>PËR</w:t>
      </w:r>
    </w:p>
    <w:p w14:paraId="79FF7DB3" w14:textId="77777777" w:rsidR="00DE48A9" w:rsidRPr="00211455" w:rsidRDefault="00DE48A9" w:rsidP="00211455">
      <w:pPr>
        <w:jc w:val="center"/>
        <w:rPr>
          <w:b/>
          <w:sz w:val="28"/>
          <w:szCs w:val="28"/>
          <w:lang w:val="sq-AL"/>
        </w:rPr>
      </w:pPr>
    </w:p>
    <w:p w14:paraId="1A77038F" w14:textId="46662E2B" w:rsidR="00BD7B6C" w:rsidRPr="00211455" w:rsidRDefault="00EE0EB6" w:rsidP="00211455">
      <w:pPr>
        <w:jc w:val="center"/>
        <w:rPr>
          <w:b/>
          <w:sz w:val="28"/>
          <w:szCs w:val="28"/>
          <w:u w:val="single"/>
          <w:lang w:val="sq-AL"/>
        </w:rPr>
      </w:pPr>
      <w:bookmarkStart w:id="1" w:name="_Hlk137196771"/>
      <w:r w:rsidRPr="00211455">
        <w:rPr>
          <w:b/>
          <w:sz w:val="28"/>
          <w:szCs w:val="28"/>
          <w:u w:val="single"/>
          <w:lang w:val="sq-AL"/>
        </w:rPr>
        <w:t xml:space="preserve">PËRCAKTIMIN E RREGULLAVE PËR LIDHJEN E KONTRATAVE PËR </w:t>
      </w:r>
      <w:r w:rsidRPr="00211455">
        <w:rPr>
          <w:rFonts w:eastAsia="Calibri"/>
          <w:b/>
          <w:sz w:val="28"/>
          <w:szCs w:val="28"/>
          <w:u w:val="single"/>
          <w:lang w:val="sq-AL"/>
        </w:rPr>
        <w:t>SH</w:t>
      </w:r>
      <w:bookmarkStart w:id="2" w:name="_Hlk137196809"/>
      <w:r w:rsidRPr="00211455">
        <w:rPr>
          <w:rFonts w:eastAsia="Calibri"/>
          <w:b/>
          <w:sz w:val="28"/>
          <w:szCs w:val="28"/>
          <w:u w:val="single"/>
          <w:lang w:val="sq-AL"/>
        </w:rPr>
        <w:t>Ë</w:t>
      </w:r>
      <w:bookmarkEnd w:id="2"/>
      <w:r w:rsidRPr="00211455">
        <w:rPr>
          <w:rFonts w:eastAsia="Calibri"/>
          <w:b/>
          <w:sz w:val="28"/>
          <w:szCs w:val="28"/>
          <w:u w:val="single"/>
          <w:lang w:val="sq-AL"/>
        </w:rPr>
        <w:t>RBIMET, PUNËT,</w:t>
      </w:r>
      <w:r w:rsidRPr="00211455">
        <w:rPr>
          <w:rFonts w:eastAsia="Calibri"/>
          <w:sz w:val="28"/>
          <w:szCs w:val="28"/>
          <w:u w:val="single"/>
          <w:lang w:val="sq-AL"/>
        </w:rPr>
        <w:t xml:space="preserve"> </w:t>
      </w:r>
      <w:r w:rsidRPr="00211455">
        <w:rPr>
          <w:b/>
          <w:sz w:val="28"/>
          <w:szCs w:val="28"/>
          <w:u w:val="single"/>
          <w:lang w:val="sq-AL"/>
        </w:rPr>
        <w:t>BLERJEN E PAJISJEVE/MJETEVE</w:t>
      </w:r>
      <w:r w:rsidR="00211455">
        <w:rPr>
          <w:b/>
          <w:sz w:val="28"/>
          <w:szCs w:val="28"/>
          <w:u w:val="single"/>
          <w:lang w:val="sq-AL"/>
        </w:rPr>
        <w:t>,</w:t>
      </w:r>
      <w:r w:rsidRPr="00211455">
        <w:rPr>
          <w:b/>
          <w:sz w:val="28"/>
          <w:szCs w:val="28"/>
          <w:u w:val="single"/>
          <w:lang w:val="sq-AL"/>
        </w:rPr>
        <w:t xml:space="preserve"> </w:t>
      </w:r>
      <w:r w:rsidR="00211455">
        <w:rPr>
          <w:b/>
          <w:sz w:val="28"/>
          <w:szCs w:val="28"/>
          <w:u w:val="single"/>
          <w:lang w:val="sq-AL"/>
        </w:rPr>
        <w:t xml:space="preserve">                   </w:t>
      </w:r>
      <w:r>
        <w:rPr>
          <w:b/>
          <w:sz w:val="28"/>
          <w:szCs w:val="28"/>
          <w:u w:val="single"/>
          <w:lang w:val="sq-AL"/>
        </w:rPr>
        <w:t xml:space="preserve"> </w:t>
      </w:r>
      <w:r w:rsidRPr="00211455">
        <w:rPr>
          <w:b/>
          <w:sz w:val="28"/>
          <w:szCs w:val="28"/>
          <w:u w:val="single"/>
          <w:lang w:val="sq-AL"/>
        </w:rPr>
        <w:t xml:space="preserve">TË PROJEKTUARA POSAÇËRISHT OSE TË PËRSHTATURA </w:t>
      </w:r>
      <w:r w:rsidR="00211455">
        <w:rPr>
          <w:b/>
          <w:sz w:val="28"/>
          <w:szCs w:val="28"/>
          <w:u w:val="single"/>
          <w:lang w:val="sq-AL"/>
        </w:rPr>
        <w:t xml:space="preserve">                     </w:t>
      </w:r>
      <w:r w:rsidRPr="00211455">
        <w:rPr>
          <w:b/>
          <w:sz w:val="28"/>
          <w:szCs w:val="28"/>
          <w:u w:val="single"/>
          <w:lang w:val="sq-AL"/>
        </w:rPr>
        <w:t>PËR FUSHËN E SIGU</w:t>
      </w:r>
      <w:r>
        <w:rPr>
          <w:b/>
          <w:sz w:val="28"/>
          <w:szCs w:val="28"/>
          <w:u w:val="single"/>
          <w:lang w:val="sq-AL"/>
        </w:rPr>
        <w:t>RISË DHE/OSE RENDIT PUBLIK,</w:t>
      </w:r>
      <w:r w:rsidRPr="00211455">
        <w:rPr>
          <w:b/>
          <w:sz w:val="28"/>
          <w:szCs w:val="28"/>
          <w:u w:val="single"/>
          <w:lang w:val="sq-AL"/>
        </w:rPr>
        <w:t xml:space="preserve"> MATERIALET PËR QËLLIME OPERACIONALE, PËRFSHIRË TEKNOLOGJINË DHE </w:t>
      </w:r>
      <w:r w:rsidRPr="00211455">
        <w:rPr>
          <w:b/>
          <w:i/>
          <w:sz w:val="28"/>
          <w:szCs w:val="28"/>
          <w:u w:val="single"/>
          <w:lang w:val="sq-AL"/>
        </w:rPr>
        <w:t>SOFT</w:t>
      </w:r>
      <w:r w:rsidR="00E523A0" w:rsidRPr="00211455">
        <w:rPr>
          <w:b/>
          <w:i/>
          <w:sz w:val="28"/>
          <w:szCs w:val="28"/>
          <w:u w:val="single"/>
          <w:lang w:val="sq-AL"/>
        </w:rPr>
        <w:t>W</w:t>
      </w:r>
      <w:r w:rsidRPr="00211455">
        <w:rPr>
          <w:b/>
          <w:i/>
          <w:sz w:val="28"/>
          <w:szCs w:val="28"/>
          <w:u w:val="single"/>
          <w:lang w:val="sq-AL"/>
        </w:rPr>
        <w:t>ARE</w:t>
      </w:r>
      <w:r w:rsidRPr="00211455">
        <w:rPr>
          <w:b/>
          <w:sz w:val="28"/>
          <w:szCs w:val="28"/>
          <w:u w:val="single"/>
          <w:lang w:val="sq-AL"/>
        </w:rPr>
        <w:t xml:space="preserve">-T E LIDHURA ME KËTO MALLRA, SI DHE PËR PËRBËRJEN, MËNYRËN E ORGANIZIMIT </w:t>
      </w:r>
      <w:r w:rsidR="00211455">
        <w:rPr>
          <w:b/>
          <w:sz w:val="28"/>
          <w:szCs w:val="28"/>
          <w:u w:val="single"/>
          <w:lang w:val="sq-AL"/>
        </w:rPr>
        <w:t xml:space="preserve">               </w:t>
      </w:r>
      <w:r w:rsidRPr="00211455">
        <w:rPr>
          <w:b/>
          <w:sz w:val="28"/>
          <w:szCs w:val="28"/>
          <w:u w:val="single"/>
          <w:lang w:val="sq-AL"/>
        </w:rPr>
        <w:t xml:space="preserve">E TË FUNKSIONIMIT TË KOMISIONIT TË VEÇANTË </w:t>
      </w:r>
      <w:r w:rsidR="00211455">
        <w:rPr>
          <w:b/>
          <w:sz w:val="28"/>
          <w:szCs w:val="28"/>
          <w:u w:val="single"/>
          <w:lang w:val="sq-AL"/>
        </w:rPr>
        <w:t xml:space="preserve">                                 </w:t>
      </w:r>
      <w:r w:rsidRPr="00211455">
        <w:rPr>
          <w:b/>
          <w:sz w:val="28"/>
          <w:szCs w:val="28"/>
          <w:u w:val="single"/>
          <w:lang w:val="sq-AL"/>
        </w:rPr>
        <w:t>TË KLASIFIKIMIT TË KËTYRE KONTRATAVE</w:t>
      </w:r>
    </w:p>
    <w:bookmarkEnd w:id="1"/>
    <w:p w14:paraId="1A770390" w14:textId="77777777" w:rsidR="00BD7B6C" w:rsidRPr="00211455" w:rsidRDefault="00BD7B6C" w:rsidP="00211455">
      <w:pPr>
        <w:jc w:val="both"/>
        <w:rPr>
          <w:sz w:val="28"/>
          <w:szCs w:val="28"/>
          <w:lang w:val="sq-AL"/>
        </w:rPr>
      </w:pPr>
    </w:p>
    <w:p w14:paraId="1A770391" w14:textId="76CC824B" w:rsidR="00BD7B6C" w:rsidRPr="00211455" w:rsidRDefault="00BD7B6C" w:rsidP="00211455">
      <w:pPr>
        <w:jc w:val="both"/>
        <w:rPr>
          <w:sz w:val="28"/>
          <w:szCs w:val="28"/>
          <w:lang w:val="sq-AL"/>
        </w:rPr>
      </w:pPr>
      <w:r w:rsidRPr="00211455">
        <w:rPr>
          <w:sz w:val="28"/>
          <w:szCs w:val="28"/>
          <w:lang w:val="sq-AL"/>
        </w:rPr>
        <w:t>Në mbështetje të nenit 100 të Kushtetutës</w:t>
      </w:r>
      <w:r w:rsidR="008B79FC" w:rsidRPr="00211455">
        <w:rPr>
          <w:sz w:val="28"/>
          <w:szCs w:val="28"/>
          <w:lang w:val="sq-AL"/>
        </w:rPr>
        <w:t xml:space="preserve"> dhe</w:t>
      </w:r>
      <w:r w:rsidRPr="00211455">
        <w:rPr>
          <w:sz w:val="28"/>
          <w:szCs w:val="28"/>
          <w:lang w:val="sq-AL"/>
        </w:rPr>
        <w:t xml:space="preserve"> të nenit 5, të ligjit nr.36/2020, “Për prokurimet në fushën e </w:t>
      </w:r>
      <w:r w:rsidR="003D0582" w:rsidRPr="00211455">
        <w:rPr>
          <w:sz w:val="28"/>
          <w:szCs w:val="28"/>
          <w:lang w:val="sq-AL"/>
        </w:rPr>
        <w:t xml:space="preserve">mbrojtjes </w:t>
      </w:r>
      <w:r w:rsidRPr="00211455">
        <w:rPr>
          <w:sz w:val="28"/>
          <w:szCs w:val="28"/>
          <w:lang w:val="sq-AL"/>
        </w:rPr>
        <w:t>dhe të sigurisë”, me</w:t>
      </w:r>
      <w:r w:rsidR="007C30E3" w:rsidRPr="00211455">
        <w:rPr>
          <w:sz w:val="28"/>
          <w:szCs w:val="28"/>
          <w:lang w:val="sq-AL"/>
        </w:rPr>
        <w:t xml:space="preserve"> </w:t>
      </w:r>
      <w:r w:rsidRPr="00211455">
        <w:rPr>
          <w:sz w:val="28"/>
          <w:szCs w:val="28"/>
          <w:lang w:val="sq-AL"/>
        </w:rPr>
        <w:t>propozimin</w:t>
      </w:r>
      <w:r w:rsidR="007C30E3" w:rsidRPr="00211455">
        <w:rPr>
          <w:sz w:val="28"/>
          <w:szCs w:val="28"/>
          <w:lang w:val="sq-AL"/>
        </w:rPr>
        <w:t xml:space="preserve"> </w:t>
      </w:r>
      <w:r w:rsidRPr="00211455">
        <w:rPr>
          <w:sz w:val="28"/>
          <w:szCs w:val="28"/>
          <w:lang w:val="sq-AL"/>
        </w:rPr>
        <w:t>e</w:t>
      </w:r>
      <w:r w:rsidR="007C30E3" w:rsidRPr="00211455">
        <w:rPr>
          <w:sz w:val="28"/>
          <w:szCs w:val="28"/>
          <w:lang w:val="sq-AL"/>
        </w:rPr>
        <w:t xml:space="preserve"> </w:t>
      </w:r>
      <w:r w:rsidRPr="00211455">
        <w:rPr>
          <w:sz w:val="28"/>
          <w:szCs w:val="28"/>
          <w:lang w:val="sq-AL"/>
        </w:rPr>
        <w:t>ministrit</w:t>
      </w:r>
      <w:r w:rsidR="007C30E3" w:rsidRPr="00211455">
        <w:rPr>
          <w:sz w:val="28"/>
          <w:szCs w:val="28"/>
          <w:lang w:val="sq-AL"/>
        </w:rPr>
        <w:t xml:space="preserve"> </w:t>
      </w:r>
      <w:r w:rsidRPr="00211455">
        <w:rPr>
          <w:sz w:val="28"/>
          <w:szCs w:val="28"/>
          <w:lang w:val="sq-AL"/>
        </w:rPr>
        <w:t xml:space="preserve">të </w:t>
      </w:r>
      <w:r w:rsidR="00AC42F0" w:rsidRPr="00211455">
        <w:rPr>
          <w:sz w:val="28"/>
          <w:szCs w:val="28"/>
          <w:lang w:val="sq-AL"/>
        </w:rPr>
        <w:t>Brendshëm</w:t>
      </w:r>
      <w:r w:rsidRPr="00211455">
        <w:rPr>
          <w:sz w:val="28"/>
          <w:szCs w:val="28"/>
          <w:lang w:val="sq-AL"/>
        </w:rPr>
        <w:t>, Këshilli i Ministrave</w:t>
      </w:r>
    </w:p>
    <w:p w14:paraId="7A57F47E" w14:textId="77777777" w:rsidR="00DE48A9" w:rsidRPr="00211455" w:rsidRDefault="00DE48A9" w:rsidP="00211455">
      <w:pPr>
        <w:jc w:val="both"/>
        <w:rPr>
          <w:sz w:val="28"/>
          <w:szCs w:val="28"/>
          <w:lang w:val="sq-AL"/>
        </w:rPr>
      </w:pPr>
    </w:p>
    <w:p w14:paraId="1A770393" w14:textId="60D39753" w:rsidR="00BD7B6C" w:rsidRPr="00211455" w:rsidRDefault="00293D55" w:rsidP="00211455">
      <w:pPr>
        <w:jc w:val="center"/>
        <w:rPr>
          <w:b/>
          <w:sz w:val="28"/>
          <w:szCs w:val="28"/>
          <w:lang w:val="sq-AL"/>
        </w:rPr>
      </w:pPr>
      <w:r w:rsidRPr="00211455">
        <w:rPr>
          <w:b/>
          <w:sz w:val="28"/>
          <w:szCs w:val="28"/>
          <w:lang w:val="sq-AL"/>
        </w:rPr>
        <w:t>V</w:t>
      </w:r>
      <w:r w:rsidR="00211455">
        <w:rPr>
          <w:b/>
          <w:sz w:val="28"/>
          <w:szCs w:val="28"/>
          <w:lang w:val="sq-AL"/>
        </w:rPr>
        <w:t xml:space="preserve"> </w:t>
      </w:r>
      <w:r w:rsidRPr="00211455">
        <w:rPr>
          <w:b/>
          <w:sz w:val="28"/>
          <w:szCs w:val="28"/>
          <w:lang w:val="sq-AL"/>
        </w:rPr>
        <w:t>E</w:t>
      </w:r>
      <w:r w:rsidR="00211455">
        <w:rPr>
          <w:b/>
          <w:sz w:val="28"/>
          <w:szCs w:val="28"/>
          <w:lang w:val="sq-AL"/>
        </w:rPr>
        <w:t xml:space="preserve"> </w:t>
      </w:r>
      <w:r w:rsidRPr="00211455">
        <w:rPr>
          <w:b/>
          <w:sz w:val="28"/>
          <w:szCs w:val="28"/>
          <w:lang w:val="sq-AL"/>
        </w:rPr>
        <w:t>N</w:t>
      </w:r>
      <w:r w:rsidR="00211455">
        <w:rPr>
          <w:b/>
          <w:sz w:val="28"/>
          <w:szCs w:val="28"/>
          <w:lang w:val="sq-AL"/>
        </w:rPr>
        <w:t xml:space="preserve"> </w:t>
      </w:r>
      <w:r w:rsidRPr="00211455">
        <w:rPr>
          <w:b/>
          <w:sz w:val="28"/>
          <w:szCs w:val="28"/>
          <w:lang w:val="sq-AL"/>
        </w:rPr>
        <w:t>D</w:t>
      </w:r>
      <w:r w:rsidR="00211455">
        <w:rPr>
          <w:b/>
          <w:sz w:val="28"/>
          <w:szCs w:val="28"/>
          <w:lang w:val="sq-AL"/>
        </w:rPr>
        <w:t xml:space="preserve"> </w:t>
      </w:r>
      <w:r w:rsidRPr="00211455">
        <w:rPr>
          <w:b/>
          <w:sz w:val="28"/>
          <w:szCs w:val="28"/>
          <w:lang w:val="sq-AL"/>
        </w:rPr>
        <w:t>O</w:t>
      </w:r>
      <w:r w:rsidR="00211455">
        <w:rPr>
          <w:b/>
          <w:sz w:val="28"/>
          <w:szCs w:val="28"/>
          <w:lang w:val="sq-AL"/>
        </w:rPr>
        <w:t xml:space="preserve"> </w:t>
      </w:r>
      <w:r w:rsidRPr="00211455">
        <w:rPr>
          <w:b/>
          <w:sz w:val="28"/>
          <w:szCs w:val="28"/>
          <w:lang w:val="sq-AL"/>
        </w:rPr>
        <w:t>S</w:t>
      </w:r>
      <w:r w:rsidR="00211455">
        <w:rPr>
          <w:b/>
          <w:sz w:val="28"/>
          <w:szCs w:val="28"/>
          <w:lang w:val="sq-AL"/>
        </w:rPr>
        <w:t xml:space="preserve"> </w:t>
      </w:r>
      <w:r w:rsidR="00BD7B6C" w:rsidRPr="00211455">
        <w:rPr>
          <w:b/>
          <w:sz w:val="28"/>
          <w:szCs w:val="28"/>
          <w:lang w:val="sq-AL"/>
        </w:rPr>
        <w:t>I:</w:t>
      </w:r>
    </w:p>
    <w:p w14:paraId="052B9A0F" w14:textId="77777777" w:rsidR="00DE48A9" w:rsidRPr="00211455" w:rsidRDefault="00DE48A9" w:rsidP="00211455">
      <w:pPr>
        <w:jc w:val="center"/>
        <w:rPr>
          <w:b/>
          <w:sz w:val="28"/>
          <w:szCs w:val="28"/>
          <w:lang w:val="sq-AL"/>
        </w:rPr>
      </w:pPr>
    </w:p>
    <w:p w14:paraId="1A770395" w14:textId="74C1DF9A" w:rsidR="00BD7B6C" w:rsidRPr="00211455" w:rsidRDefault="00BD7B6C" w:rsidP="00211455">
      <w:pPr>
        <w:jc w:val="center"/>
        <w:rPr>
          <w:b/>
          <w:sz w:val="28"/>
          <w:szCs w:val="28"/>
          <w:lang w:val="sq-AL"/>
        </w:rPr>
      </w:pPr>
      <w:r w:rsidRPr="00211455">
        <w:rPr>
          <w:b/>
          <w:sz w:val="28"/>
          <w:szCs w:val="28"/>
          <w:lang w:val="sq-AL"/>
        </w:rPr>
        <w:t>PJESA I</w:t>
      </w:r>
    </w:p>
    <w:p w14:paraId="1A770396" w14:textId="77777777" w:rsidR="00BD7B6C" w:rsidRPr="00211455" w:rsidRDefault="00BD7B6C" w:rsidP="00211455">
      <w:pPr>
        <w:jc w:val="center"/>
        <w:rPr>
          <w:b/>
          <w:sz w:val="28"/>
          <w:szCs w:val="28"/>
          <w:lang w:val="sq-AL"/>
        </w:rPr>
      </w:pPr>
      <w:r w:rsidRPr="00211455">
        <w:rPr>
          <w:b/>
          <w:sz w:val="28"/>
          <w:szCs w:val="28"/>
          <w:lang w:val="sq-AL"/>
        </w:rPr>
        <w:t>PËRCAKTIMI I RREGULLAVE PËR LIDHJEN E KONTRATAVE</w:t>
      </w:r>
    </w:p>
    <w:p w14:paraId="1A770397" w14:textId="77777777" w:rsidR="00BD7B6C" w:rsidRPr="00211455" w:rsidRDefault="00BD7B6C" w:rsidP="00211455">
      <w:pPr>
        <w:jc w:val="center"/>
        <w:rPr>
          <w:b/>
          <w:sz w:val="28"/>
          <w:szCs w:val="28"/>
          <w:lang w:val="sq-AL"/>
        </w:rPr>
      </w:pPr>
    </w:p>
    <w:p w14:paraId="1A770398" w14:textId="77777777" w:rsidR="00BD7B6C" w:rsidRPr="00211455" w:rsidRDefault="00BD7B6C" w:rsidP="00211455">
      <w:pPr>
        <w:jc w:val="center"/>
        <w:rPr>
          <w:b/>
          <w:sz w:val="28"/>
          <w:szCs w:val="28"/>
          <w:lang w:val="sq-AL"/>
        </w:rPr>
      </w:pPr>
      <w:r w:rsidRPr="00211455">
        <w:rPr>
          <w:b/>
          <w:sz w:val="28"/>
          <w:szCs w:val="28"/>
          <w:lang w:val="sq-AL"/>
        </w:rPr>
        <w:t>KREU I</w:t>
      </w:r>
    </w:p>
    <w:p w14:paraId="1A770399" w14:textId="77777777" w:rsidR="00BD7B6C" w:rsidRPr="00211455" w:rsidRDefault="00BD7B6C" w:rsidP="00211455">
      <w:pPr>
        <w:jc w:val="center"/>
        <w:rPr>
          <w:b/>
          <w:sz w:val="28"/>
          <w:szCs w:val="28"/>
          <w:lang w:val="sq-AL"/>
        </w:rPr>
      </w:pPr>
      <w:r w:rsidRPr="00211455">
        <w:rPr>
          <w:b/>
          <w:sz w:val="28"/>
          <w:szCs w:val="28"/>
          <w:lang w:val="sq-AL"/>
        </w:rPr>
        <w:t>DISPOZITA TË PËRGJITHSHME</w:t>
      </w:r>
    </w:p>
    <w:p w14:paraId="1A77039A" w14:textId="77777777" w:rsidR="00BD7B6C" w:rsidRPr="00211455" w:rsidRDefault="00BD7B6C" w:rsidP="00211455">
      <w:pPr>
        <w:jc w:val="both"/>
        <w:rPr>
          <w:b/>
          <w:sz w:val="28"/>
          <w:szCs w:val="28"/>
          <w:lang w:val="sq-AL"/>
        </w:rPr>
      </w:pPr>
    </w:p>
    <w:p w14:paraId="1A77039B" w14:textId="77777777" w:rsidR="00BD7B6C" w:rsidRPr="00211455" w:rsidRDefault="00BD7B6C" w:rsidP="00211455">
      <w:pPr>
        <w:jc w:val="center"/>
        <w:rPr>
          <w:b/>
          <w:sz w:val="28"/>
          <w:szCs w:val="28"/>
          <w:lang w:val="sq-AL"/>
        </w:rPr>
      </w:pPr>
      <w:r w:rsidRPr="00211455">
        <w:rPr>
          <w:b/>
          <w:sz w:val="28"/>
          <w:szCs w:val="28"/>
          <w:lang w:val="sq-AL"/>
        </w:rPr>
        <w:t>Neni 1</w:t>
      </w:r>
    </w:p>
    <w:p w14:paraId="1A77039C" w14:textId="77777777" w:rsidR="00BD7B6C" w:rsidRPr="00211455" w:rsidRDefault="00BD7B6C" w:rsidP="00211455">
      <w:pPr>
        <w:jc w:val="center"/>
        <w:rPr>
          <w:b/>
          <w:sz w:val="28"/>
          <w:szCs w:val="28"/>
          <w:lang w:val="sq-AL"/>
        </w:rPr>
      </w:pPr>
      <w:r w:rsidRPr="00211455">
        <w:rPr>
          <w:b/>
          <w:sz w:val="28"/>
          <w:szCs w:val="28"/>
          <w:lang w:val="sq-AL"/>
        </w:rPr>
        <w:t>Objekti dhe qëllimi</w:t>
      </w:r>
    </w:p>
    <w:p w14:paraId="1A77039D" w14:textId="77777777" w:rsidR="00BD7B6C" w:rsidRPr="00211455" w:rsidRDefault="00BD7B6C" w:rsidP="00211455">
      <w:pPr>
        <w:jc w:val="both"/>
        <w:rPr>
          <w:sz w:val="28"/>
          <w:szCs w:val="28"/>
          <w:lang w:val="sq-AL"/>
        </w:rPr>
      </w:pPr>
    </w:p>
    <w:p w14:paraId="1A77039E" w14:textId="27570097" w:rsidR="00BD7B6C" w:rsidRDefault="00B274CD" w:rsidP="00211455">
      <w:pPr>
        <w:jc w:val="both"/>
        <w:rPr>
          <w:sz w:val="28"/>
          <w:szCs w:val="28"/>
          <w:lang w:val="sq-AL"/>
        </w:rPr>
      </w:pPr>
      <w:r w:rsidRPr="00211455">
        <w:rPr>
          <w:sz w:val="28"/>
          <w:szCs w:val="28"/>
          <w:lang w:val="sq-AL"/>
        </w:rPr>
        <w:t xml:space="preserve">1. </w:t>
      </w:r>
      <w:r w:rsidR="00BD7B6C" w:rsidRPr="00211455">
        <w:rPr>
          <w:sz w:val="28"/>
          <w:szCs w:val="28"/>
          <w:lang w:val="sq-AL"/>
        </w:rPr>
        <w:t>Objekt i këtij vendimi është:</w:t>
      </w:r>
    </w:p>
    <w:p w14:paraId="30612524" w14:textId="77777777" w:rsidR="00211455" w:rsidRPr="00211455" w:rsidRDefault="00211455" w:rsidP="00211455">
      <w:pPr>
        <w:jc w:val="both"/>
        <w:rPr>
          <w:sz w:val="28"/>
          <w:szCs w:val="28"/>
          <w:lang w:val="sq-AL"/>
        </w:rPr>
      </w:pPr>
    </w:p>
    <w:p w14:paraId="1A77039F" w14:textId="76458507" w:rsidR="00BD7B6C" w:rsidRPr="00211455" w:rsidRDefault="00B274CD" w:rsidP="00211455">
      <w:pPr>
        <w:ind w:left="720" w:hanging="360"/>
        <w:jc w:val="both"/>
        <w:rPr>
          <w:sz w:val="28"/>
          <w:szCs w:val="28"/>
          <w:lang w:val="sq-AL"/>
        </w:rPr>
      </w:pPr>
      <w:r w:rsidRPr="00211455">
        <w:rPr>
          <w:sz w:val="28"/>
          <w:szCs w:val="28"/>
          <w:lang w:val="sq-AL"/>
        </w:rPr>
        <w:t xml:space="preserve">a) </w:t>
      </w:r>
      <w:r w:rsidR="00BD7B6C" w:rsidRPr="00211455">
        <w:rPr>
          <w:sz w:val="28"/>
          <w:szCs w:val="28"/>
          <w:lang w:val="sq-AL"/>
        </w:rPr>
        <w:t xml:space="preserve">përcaktimi i rregullave që zbatohen nga </w:t>
      </w:r>
      <w:r w:rsidR="00D44425" w:rsidRPr="00211455">
        <w:rPr>
          <w:sz w:val="28"/>
          <w:szCs w:val="28"/>
          <w:lang w:val="sq-AL"/>
        </w:rPr>
        <w:t>Ministria e Brendshme</w:t>
      </w:r>
      <w:r w:rsidR="00BD7B6C" w:rsidRPr="00211455">
        <w:rPr>
          <w:sz w:val="28"/>
          <w:szCs w:val="28"/>
          <w:lang w:val="sq-AL"/>
        </w:rPr>
        <w:t xml:space="preserve"> për </w:t>
      </w:r>
      <w:r w:rsidR="00E24B91" w:rsidRPr="00211455">
        <w:rPr>
          <w:sz w:val="28"/>
          <w:szCs w:val="28"/>
          <w:lang w:val="sq-AL"/>
        </w:rPr>
        <w:t xml:space="preserve">prokurimin </w:t>
      </w:r>
      <w:r w:rsidR="00BD7B6C" w:rsidRPr="00211455">
        <w:rPr>
          <w:sz w:val="28"/>
          <w:szCs w:val="28"/>
          <w:lang w:val="sq-AL"/>
        </w:rPr>
        <w:t>e</w:t>
      </w:r>
      <w:r w:rsidR="00E24B91" w:rsidRPr="00211455">
        <w:rPr>
          <w:sz w:val="28"/>
          <w:szCs w:val="28"/>
          <w:lang w:val="sq-AL"/>
        </w:rPr>
        <w:t xml:space="preserve"> sh</w:t>
      </w:r>
      <w:r w:rsidR="00BA02CD" w:rsidRPr="00211455">
        <w:rPr>
          <w:sz w:val="28"/>
          <w:szCs w:val="28"/>
          <w:lang w:val="sq-AL"/>
        </w:rPr>
        <w:t>ë</w:t>
      </w:r>
      <w:r w:rsidR="00E24B91" w:rsidRPr="00211455">
        <w:rPr>
          <w:sz w:val="28"/>
          <w:szCs w:val="28"/>
          <w:lang w:val="sq-AL"/>
        </w:rPr>
        <w:t>rbimeve, pun</w:t>
      </w:r>
      <w:r w:rsidR="00BA02CD" w:rsidRPr="00211455">
        <w:rPr>
          <w:sz w:val="28"/>
          <w:szCs w:val="28"/>
          <w:lang w:val="sq-AL"/>
        </w:rPr>
        <w:t>ë</w:t>
      </w:r>
      <w:r w:rsidR="00E24B91" w:rsidRPr="00211455">
        <w:rPr>
          <w:sz w:val="28"/>
          <w:szCs w:val="28"/>
          <w:lang w:val="sq-AL"/>
        </w:rPr>
        <w:t>ve,</w:t>
      </w:r>
      <w:r w:rsidR="00BD7B6C" w:rsidRPr="00211455">
        <w:rPr>
          <w:sz w:val="28"/>
          <w:szCs w:val="28"/>
          <w:lang w:val="sq-AL"/>
        </w:rPr>
        <w:t xml:space="preserve"> pajisjeve/mjeteve të projektuara posaçërisht ose të përshtatura për </w:t>
      </w:r>
      <w:r w:rsidR="00D44425" w:rsidRPr="00211455">
        <w:rPr>
          <w:sz w:val="28"/>
          <w:szCs w:val="28"/>
          <w:lang w:val="sq-AL"/>
        </w:rPr>
        <w:t>fush</w:t>
      </w:r>
      <w:r w:rsidR="006368AC" w:rsidRPr="00211455">
        <w:rPr>
          <w:sz w:val="28"/>
          <w:szCs w:val="28"/>
          <w:lang w:val="sq-AL"/>
        </w:rPr>
        <w:t>ë</w:t>
      </w:r>
      <w:r w:rsidR="00D44425" w:rsidRPr="00211455">
        <w:rPr>
          <w:sz w:val="28"/>
          <w:szCs w:val="28"/>
          <w:lang w:val="sq-AL"/>
        </w:rPr>
        <w:t>n e siguris</w:t>
      </w:r>
      <w:r w:rsidR="006368AC" w:rsidRPr="00211455">
        <w:rPr>
          <w:sz w:val="28"/>
          <w:szCs w:val="28"/>
          <w:lang w:val="sq-AL"/>
        </w:rPr>
        <w:t>ë</w:t>
      </w:r>
      <w:r w:rsidR="00951A8E" w:rsidRPr="00211455">
        <w:rPr>
          <w:sz w:val="28"/>
          <w:szCs w:val="28"/>
          <w:lang w:val="sq-AL"/>
        </w:rPr>
        <w:t xml:space="preserve"> dhe/ose rendit publik</w:t>
      </w:r>
      <w:r w:rsidR="00BD7B6C" w:rsidRPr="00211455">
        <w:rPr>
          <w:sz w:val="28"/>
          <w:szCs w:val="28"/>
          <w:lang w:val="sq-AL"/>
        </w:rPr>
        <w:t xml:space="preserve">, apo materialet  për qëllime </w:t>
      </w:r>
      <w:proofErr w:type="spellStart"/>
      <w:r w:rsidR="00BD7B6C" w:rsidRPr="00211455">
        <w:rPr>
          <w:sz w:val="28"/>
          <w:szCs w:val="28"/>
          <w:lang w:val="sq-AL"/>
        </w:rPr>
        <w:t>operacionale</w:t>
      </w:r>
      <w:proofErr w:type="spellEnd"/>
      <w:r w:rsidR="00BD7B6C" w:rsidRPr="00211455">
        <w:rPr>
          <w:sz w:val="28"/>
          <w:szCs w:val="28"/>
          <w:lang w:val="sq-AL"/>
        </w:rPr>
        <w:t xml:space="preserve">, përfshirë teknologjinë dhe </w:t>
      </w:r>
      <w:proofErr w:type="spellStart"/>
      <w:r w:rsidR="00BD7B6C" w:rsidRPr="00211455">
        <w:rPr>
          <w:i/>
          <w:sz w:val="28"/>
          <w:szCs w:val="28"/>
          <w:lang w:val="sq-AL"/>
        </w:rPr>
        <w:t>soft</w:t>
      </w:r>
      <w:r w:rsidR="00211455">
        <w:rPr>
          <w:i/>
          <w:sz w:val="28"/>
          <w:szCs w:val="28"/>
          <w:lang w:val="sq-AL"/>
        </w:rPr>
        <w:t>w</w:t>
      </w:r>
      <w:r w:rsidR="00BD7B6C" w:rsidRPr="00211455">
        <w:rPr>
          <w:i/>
          <w:sz w:val="28"/>
          <w:szCs w:val="28"/>
          <w:lang w:val="sq-AL"/>
        </w:rPr>
        <w:t>are</w:t>
      </w:r>
      <w:proofErr w:type="spellEnd"/>
      <w:r w:rsidR="00BD7B6C" w:rsidRPr="00211455">
        <w:rPr>
          <w:sz w:val="28"/>
          <w:szCs w:val="28"/>
          <w:lang w:val="sq-AL"/>
        </w:rPr>
        <w:t xml:space="preserve">-t e lidhura me këto mallra, të përjashtuara nga procedurat e prokurimit, sipas legjislacionit në fuqi për prokurimet në fushën e </w:t>
      </w:r>
      <w:r w:rsidR="007626AB" w:rsidRPr="00211455">
        <w:rPr>
          <w:sz w:val="28"/>
          <w:szCs w:val="28"/>
          <w:lang w:val="sq-AL"/>
        </w:rPr>
        <w:t>siguris</w:t>
      </w:r>
      <w:r w:rsidR="001D2955" w:rsidRPr="00211455">
        <w:rPr>
          <w:sz w:val="28"/>
          <w:szCs w:val="28"/>
          <w:lang w:val="sq-AL"/>
        </w:rPr>
        <w:t>ë</w:t>
      </w:r>
      <w:r w:rsidR="007626AB" w:rsidRPr="00211455">
        <w:rPr>
          <w:sz w:val="28"/>
          <w:szCs w:val="28"/>
          <w:lang w:val="sq-AL"/>
        </w:rPr>
        <w:t xml:space="preserve"> dhe/ose rendit publik</w:t>
      </w:r>
      <w:r w:rsidR="00211455">
        <w:rPr>
          <w:sz w:val="28"/>
          <w:szCs w:val="28"/>
          <w:lang w:val="sq-AL"/>
        </w:rPr>
        <w:t>;</w:t>
      </w:r>
      <w:r w:rsidR="00E24B91" w:rsidRPr="00211455">
        <w:rPr>
          <w:sz w:val="28"/>
          <w:szCs w:val="28"/>
          <w:lang w:val="sq-AL"/>
        </w:rPr>
        <w:t xml:space="preserve"> </w:t>
      </w:r>
      <w:r w:rsidR="00BD7B6C" w:rsidRPr="00211455">
        <w:rPr>
          <w:sz w:val="28"/>
          <w:szCs w:val="28"/>
          <w:lang w:val="sq-AL"/>
        </w:rPr>
        <w:t xml:space="preserve"> </w:t>
      </w:r>
    </w:p>
    <w:p w14:paraId="1A7703A0" w14:textId="7BE63225" w:rsidR="00BD7B6C" w:rsidRDefault="00B274CD" w:rsidP="00211455">
      <w:pPr>
        <w:ind w:left="720" w:hanging="360"/>
        <w:jc w:val="both"/>
        <w:rPr>
          <w:sz w:val="28"/>
          <w:szCs w:val="28"/>
          <w:lang w:val="sq-AL"/>
        </w:rPr>
      </w:pPr>
      <w:r w:rsidRPr="00211455">
        <w:rPr>
          <w:sz w:val="28"/>
          <w:szCs w:val="28"/>
          <w:lang w:val="sq-AL"/>
        </w:rPr>
        <w:lastRenderedPageBreak/>
        <w:t xml:space="preserve">b) </w:t>
      </w:r>
      <w:r w:rsidR="00BD7B6C" w:rsidRPr="00211455">
        <w:rPr>
          <w:sz w:val="28"/>
          <w:szCs w:val="28"/>
          <w:lang w:val="sq-AL"/>
        </w:rPr>
        <w:t xml:space="preserve">përcaktimi i përbërjes, mënyrës së organizimit dhe të funksionimit të </w:t>
      </w:r>
      <w:r w:rsidR="00211455">
        <w:rPr>
          <w:sz w:val="28"/>
          <w:szCs w:val="28"/>
          <w:lang w:val="sq-AL"/>
        </w:rPr>
        <w:t>k</w:t>
      </w:r>
      <w:r w:rsidR="00BD7B6C" w:rsidRPr="00211455">
        <w:rPr>
          <w:sz w:val="28"/>
          <w:szCs w:val="28"/>
          <w:lang w:val="sq-AL"/>
        </w:rPr>
        <w:t xml:space="preserve">omisionit të </w:t>
      </w:r>
      <w:r w:rsidR="00211455">
        <w:rPr>
          <w:sz w:val="28"/>
          <w:szCs w:val="28"/>
          <w:lang w:val="sq-AL"/>
        </w:rPr>
        <w:t>v</w:t>
      </w:r>
      <w:r w:rsidR="00BD7B6C" w:rsidRPr="00211455">
        <w:rPr>
          <w:sz w:val="28"/>
          <w:szCs w:val="28"/>
          <w:lang w:val="sq-AL"/>
        </w:rPr>
        <w:t xml:space="preserve">eçantë të </w:t>
      </w:r>
      <w:r w:rsidR="00211455">
        <w:rPr>
          <w:sz w:val="28"/>
          <w:szCs w:val="28"/>
          <w:lang w:val="sq-AL"/>
        </w:rPr>
        <w:t>k</w:t>
      </w:r>
      <w:r w:rsidR="00BD7B6C" w:rsidRPr="00211455">
        <w:rPr>
          <w:sz w:val="28"/>
          <w:szCs w:val="28"/>
          <w:lang w:val="sq-AL"/>
        </w:rPr>
        <w:t>lasifikimit procedurave</w:t>
      </w:r>
      <w:r w:rsidR="00211455">
        <w:rPr>
          <w:sz w:val="28"/>
          <w:szCs w:val="28"/>
          <w:lang w:val="sq-AL"/>
        </w:rPr>
        <w:t>,</w:t>
      </w:r>
      <w:r w:rsidR="00BD7B6C" w:rsidRPr="00211455">
        <w:rPr>
          <w:sz w:val="28"/>
          <w:szCs w:val="28"/>
          <w:lang w:val="sq-AL"/>
        </w:rPr>
        <w:t xml:space="preserve"> të përcaktuara në shkronjën</w:t>
      </w:r>
      <w:r w:rsidR="007C30E3" w:rsidRPr="00211455">
        <w:rPr>
          <w:sz w:val="28"/>
          <w:szCs w:val="28"/>
          <w:lang w:val="sq-AL"/>
        </w:rPr>
        <w:t xml:space="preserve"> </w:t>
      </w:r>
      <w:r w:rsidR="00BD7B6C" w:rsidRPr="00211455">
        <w:rPr>
          <w:sz w:val="28"/>
          <w:szCs w:val="28"/>
          <w:lang w:val="sq-AL"/>
        </w:rPr>
        <w:t xml:space="preserve">“a”, të pikës 1, të këtij neni. </w:t>
      </w:r>
    </w:p>
    <w:p w14:paraId="18EC04F8" w14:textId="77777777" w:rsidR="00211455" w:rsidRPr="00211455" w:rsidRDefault="00211455" w:rsidP="00211455">
      <w:pPr>
        <w:jc w:val="both"/>
        <w:rPr>
          <w:sz w:val="28"/>
          <w:szCs w:val="28"/>
          <w:lang w:val="sq-AL"/>
        </w:rPr>
      </w:pPr>
    </w:p>
    <w:p w14:paraId="1A7703A2" w14:textId="21E44D49" w:rsidR="00BD7B6C" w:rsidRPr="00211455" w:rsidRDefault="00B274CD" w:rsidP="00211455">
      <w:pPr>
        <w:ind w:left="360" w:hanging="360"/>
        <w:jc w:val="both"/>
        <w:rPr>
          <w:sz w:val="28"/>
          <w:szCs w:val="28"/>
          <w:lang w:val="sq-AL"/>
        </w:rPr>
      </w:pPr>
      <w:r w:rsidRPr="00211455">
        <w:rPr>
          <w:sz w:val="28"/>
          <w:szCs w:val="28"/>
          <w:lang w:val="sq-AL"/>
        </w:rPr>
        <w:t xml:space="preserve">2. </w:t>
      </w:r>
      <w:r w:rsidR="00BD7B6C" w:rsidRPr="00211455">
        <w:rPr>
          <w:sz w:val="28"/>
          <w:szCs w:val="28"/>
          <w:lang w:val="sq-AL"/>
        </w:rPr>
        <w:t xml:space="preserve">Qëllimi i këtij vendimi është që t’u sigurojë </w:t>
      </w:r>
      <w:r w:rsidR="007626AB" w:rsidRPr="00211455">
        <w:rPr>
          <w:sz w:val="28"/>
          <w:szCs w:val="28"/>
          <w:lang w:val="sq-AL"/>
        </w:rPr>
        <w:t>Ministris</w:t>
      </w:r>
      <w:r w:rsidR="001D2955" w:rsidRPr="00211455">
        <w:rPr>
          <w:sz w:val="28"/>
          <w:szCs w:val="28"/>
          <w:lang w:val="sq-AL"/>
        </w:rPr>
        <w:t>ë</w:t>
      </w:r>
      <w:r w:rsidR="007626AB" w:rsidRPr="00211455">
        <w:rPr>
          <w:sz w:val="28"/>
          <w:szCs w:val="28"/>
          <w:lang w:val="sq-AL"/>
        </w:rPr>
        <w:t xml:space="preserve"> s</w:t>
      </w:r>
      <w:r w:rsidR="001D2955" w:rsidRPr="00211455">
        <w:rPr>
          <w:sz w:val="28"/>
          <w:szCs w:val="28"/>
          <w:lang w:val="sq-AL"/>
        </w:rPr>
        <w:t>ë</w:t>
      </w:r>
      <w:r w:rsidR="007626AB" w:rsidRPr="00211455">
        <w:rPr>
          <w:sz w:val="28"/>
          <w:szCs w:val="28"/>
          <w:lang w:val="sq-AL"/>
        </w:rPr>
        <w:t xml:space="preserve"> Brendshme, institucioneve t</w:t>
      </w:r>
      <w:r w:rsidR="001D2955" w:rsidRPr="00211455">
        <w:rPr>
          <w:sz w:val="28"/>
          <w:szCs w:val="28"/>
          <w:lang w:val="sq-AL"/>
        </w:rPr>
        <w:t>ë</w:t>
      </w:r>
      <w:r w:rsidR="007626AB" w:rsidRPr="00211455">
        <w:rPr>
          <w:sz w:val="28"/>
          <w:szCs w:val="28"/>
          <w:lang w:val="sq-AL"/>
        </w:rPr>
        <w:t xml:space="preserve"> var</w:t>
      </w:r>
      <w:r w:rsidR="001D2955" w:rsidRPr="00211455">
        <w:rPr>
          <w:sz w:val="28"/>
          <w:szCs w:val="28"/>
          <w:lang w:val="sq-AL"/>
        </w:rPr>
        <w:t>ë</w:t>
      </w:r>
      <w:r w:rsidR="007626AB" w:rsidRPr="00211455">
        <w:rPr>
          <w:sz w:val="28"/>
          <w:szCs w:val="28"/>
          <w:lang w:val="sq-AL"/>
        </w:rPr>
        <w:t>sis</w:t>
      </w:r>
      <w:r w:rsidR="001D2955" w:rsidRPr="00211455">
        <w:rPr>
          <w:sz w:val="28"/>
          <w:szCs w:val="28"/>
          <w:lang w:val="sq-AL"/>
        </w:rPr>
        <w:t>ë</w:t>
      </w:r>
      <w:r w:rsidR="007626AB" w:rsidRPr="00211455">
        <w:rPr>
          <w:sz w:val="28"/>
          <w:szCs w:val="28"/>
          <w:lang w:val="sq-AL"/>
        </w:rPr>
        <w:t xml:space="preserve"> s</w:t>
      </w:r>
      <w:r w:rsidR="001D2955" w:rsidRPr="00211455">
        <w:rPr>
          <w:sz w:val="28"/>
          <w:szCs w:val="28"/>
          <w:lang w:val="sq-AL"/>
        </w:rPr>
        <w:t>ë</w:t>
      </w:r>
      <w:r w:rsidR="007626AB" w:rsidRPr="00211455">
        <w:rPr>
          <w:sz w:val="28"/>
          <w:szCs w:val="28"/>
          <w:lang w:val="sq-AL"/>
        </w:rPr>
        <w:t xml:space="preserve"> saj</w:t>
      </w:r>
      <w:r w:rsidR="00EF51AA" w:rsidRPr="00211455">
        <w:rPr>
          <w:sz w:val="28"/>
          <w:szCs w:val="28"/>
          <w:lang w:val="sq-AL"/>
        </w:rPr>
        <w:t xml:space="preserve">, </w:t>
      </w:r>
      <w:r w:rsidR="007626AB" w:rsidRPr="00211455">
        <w:rPr>
          <w:sz w:val="28"/>
          <w:szCs w:val="28"/>
          <w:lang w:val="sq-AL"/>
        </w:rPr>
        <w:t xml:space="preserve">si dhe </w:t>
      </w:r>
      <w:r w:rsidR="00EF51AA" w:rsidRPr="00211455">
        <w:rPr>
          <w:sz w:val="28"/>
          <w:szCs w:val="28"/>
          <w:lang w:val="sq-AL"/>
        </w:rPr>
        <w:t>nd</w:t>
      </w:r>
      <w:r w:rsidR="006368AC" w:rsidRPr="00211455">
        <w:rPr>
          <w:sz w:val="28"/>
          <w:szCs w:val="28"/>
          <w:lang w:val="sq-AL"/>
        </w:rPr>
        <w:t>ë</w:t>
      </w:r>
      <w:r w:rsidR="00EF51AA" w:rsidRPr="00211455">
        <w:rPr>
          <w:sz w:val="28"/>
          <w:szCs w:val="28"/>
          <w:lang w:val="sq-AL"/>
        </w:rPr>
        <w:t>rmarrjeve</w:t>
      </w:r>
      <w:r w:rsidR="00906E72">
        <w:rPr>
          <w:sz w:val="28"/>
          <w:szCs w:val="28"/>
          <w:lang w:val="sq-AL"/>
        </w:rPr>
        <w:t>,</w:t>
      </w:r>
      <w:r w:rsidR="00EF51AA" w:rsidRPr="00211455">
        <w:rPr>
          <w:sz w:val="28"/>
          <w:szCs w:val="28"/>
          <w:lang w:val="sq-AL"/>
        </w:rPr>
        <w:t xml:space="preserve"> kapitali i t</w:t>
      </w:r>
      <w:r w:rsidR="006368AC" w:rsidRPr="00211455">
        <w:rPr>
          <w:sz w:val="28"/>
          <w:szCs w:val="28"/>
          <w:lang w:val="sq-AL"/>
        </w:rPr>
        <w:t>ë</w:t>
      </w:r>
      <w:r w:rsidR="00EF51AA" w:rsidRPr="00211455">
        <w:rPr>
          <w:sz w:val="28"/>
          <w:szCs w:val="28"/>
          <w:lang w:val="sq-AL"/>
        </w:rPr>
        <w:t xml:space="preserve"> cilave zot</w:t>
      </w:r>
      <w:r w:rsidR="006368AC" w:rsidRPr="00211455">
        <w:rPr>
          <w:sz w:val="28"/>
          <w:szCs w:val="28"/>
          <w:lang w:val="sq-AL"/>
        </w:rPr>
        <w:t>ë</w:t>
      </w:r>
      <w:r w:rsidR="00EF51AA" w:rsidRPr="00211455">
        <w:rPr>
          <w:sz w:val="28"/>
          <w:szCs w:val="28"/>
          <w:lang w:val="sq-AL"/>
        </w:rPr>
        <w:t>rohet n</w:t>
      </w:r>
      <w:r w:rsidR="006368AC" w:rsidRPr="00211455">
        <w:rPr>
          <w:sz w:val="28"/>
          <w:szCs w:val="28"/>
          <w:lang w:val="sq-AL"/>
        </w:rPr>
        <w:t>ë</w:t>
      </w:r>
      <w:r w:rsidR="00EF51AA" w:rsidRPr="00211455">
        <w:rPr>
          <w:sz w:val="28"/>
          <w:szCs w:val="28"/>
          <w:lang w:val="sq-AL"/>
        </w:rPr>
        <w:t xml:space="preserve"> mas</w:t>
      </w:r>
      <w:r w:rsidR="006368AC" w:rsidRPr="00211455">
        <w:rPr>
          <w:sz w:val="28"/>
          <w:szCs w:val="28"/>
          <w:lang w:val="sq-AL"/>
        </w:rPr>
        <w:t>ë</w:t>
      </w:r>
      <w:r w:rsidR="00EF51AA" w:rsidRPr="00211455">
        <w:rPr>
          <w:sz w:val="28"/>
          <w:szCs w:val="28"/>
          <w:lang w:val="sq-AL"/>
        </w:rPr>
        <w:t>n mbi 50</w:t>
      </w:r>
      <w:r w:rsidR="00211455">
        <w:rPr>
          <w:sz w:val="28"/>
          <w:szCs w:val="28"/>
          <w:lang w:val="sq-AL"/>
        </w:rPr>
        <w:t xml:space="preserve"> (pesëdhjetë) </w:t>
      </w:r>
      <w:r w:rsidR="00EF51AA" w:rsidRPr="00211455">
        <w:rPr>
          <w:sz w:val="28"/>
          <w:szCs w:val="28"/>
          <w:lang w:val="sq-AL"/>
        </w:rPr>
        <w:t>% nga Ministria e Brendshme</w:t>
      </w:r>
      <w:r w:rsidR="00906E72">
        <w:rPr>
          <w:sz w:val="28"/>
          <w:szCs w:val="28"/>
          <w:lang w:val="sq-AL"/>
        </w:rPr>
        <w:t>,</w:t>
      </w:r>
      <w:r w:rsidR="00D44425" w:rsidRPr="00211455">
        <w:rPr>
          <w:sz w:val="28"/>
          <w:szCs w:val="28"/>
          <w:lang w:val="sq-AL"/>
        </w:rPr>
        <w:t xml:space="preserve"> </w:t>
      </w:r>
      <w:r w:rsidR="00BD7B6C" w:rsidRPr="00211455">
        <w:rPr>
          <w:sz w:val="28"/>
          <w:szCs w:val="28"/>
          <w:lang w:val="sq-AL"/>
        </w:rPr>
        <w:t>furnizimin me</w:t>
      </w:r>
      <w:r w:rsidR="00E24B91" w:rsidRPr="00211455">
        <w:rPr>
          <w:sz w:val="28"/>
          <w:szCs w:val="28"/>
          <w:lang w:val="sq-AL"/>
        </w:rPr>
        <w:t xml:space="preserve"> sh</w:t>
      </w:r>
      <w:r w:rsidR="00BA02CD" w:rsidRPr="00211455">
        <w:rPr>
          <w:sz w:val="28"/>
          <w:szCs w:val="28"/>
          <w:lang w:val="sq-AL"/>
        </w:rPr>
        <w:t>ë</w:t>
      </w:r>
      <w:r w:rsidR="00E24B91" w:rsidRPr="00211455">
        <w:rPr>
          <w:sz w:val="28"/>
          <w:szCs w:val="28"/>
          <w:lang w:val="sq-AL"/>
        </w:rPr>
        <w:t>rbime,</w:t>
      </w:r>
      <w:r w:rsidR="00211455">
        <w:rPr>
          <w:sz w:val="28"/>
          <w:szCs w:val="28"/>
          <w:lang w:val="sq-AL"/>
        </w:rPr>
        <w:t xml:space="preserve"> </w:t>
      </w:r>
      <w:r w:rsidR="00E24B91" w:rsidRPr="00211455">
        <w:rPr>
          <w:sz w:val="28"/>
          <w:szCs w:val="28"/>
          <w:lang w:val="sq-AL"/>
        </w:rPr>
        <w:t>pun</w:t>
      </w:r>
      <w:r w:rsidR="00BA02CD" w:rsidRPr="00211455">
        <w:rPr>
          <w:sz w:val="28"/>
          <w:szCs w:val="28"/>
          <w:lang w:val="sq-AL"/>
        </w:rPr>
        <w:t>ë</w:t>
      </w:r>
      <w:r w:rsidR="00906E72">
        <w:rPr>
          <w:sz w:val="28"/>
          <w:szCs w:val="28"/>
          <w:lang w:val="sq-AL"/>
        </w:rPr>
        <w:t>,</w:t>
      </w:r>
      <w:r w:rsidR="00BD7B6C" w:rsidRPr="00211455">
        <w:rPr>
          <w:sz w:val="28"/>
          <w:szCs w:val="28"/>
          <w:lang w:val="sq-AL"/>
        </w:rPr>
        <w:t xml:space="preserve"> pajisje/mjete</w:t>
      </w:r>
      <w:r w:rsidR="00211455">
        <w:rPr>
          <w:sz w:val="28"/>
          <w:szCs w:val="28"/>
          <w:lang w:val="sq-AL"/>
        </w:rPr>
        <w:t>,</w:t>
      </w:r>
      <w:r w:rsidR="00BD7B6C" w:rsidRPr="00211455">
        <w:rPr>
          <w:sz w:val="28"/>
          <w:szCs w:val="28"/>
          <w:lang w:val="sq-AL"/>
        </w:rPr>
        <w:t xml:space="preserve"> të projektuara posaçërisht ose të përshtatura</w:t>
      </w:r>
      <w:r w:rsidR="00EF51AA" w:rsidRPr="00211455">
        <w:rPr>
          <w:sz w:val="28"/>
          <w:szCs w:val="28"/>
          <w:lang w:val="sq-AL"/>
        </w:rPr>
        <w:t xml:space="preserve"> p</w:t>
      </w:r>
      <w:r w:rsidR="006368AC" w:rsidRPr="00211455">
        <w:rPr>
          <w:sz w:val="28"/>
          <w:szCs w:val="28"/>
          <w:lang w:val="sq-AL"/>
        </w:rPr>
        <w:t>ë</w:t>
      </w:r>
      <w:r w:rsidR="00EF51AA" w:rsidRPr="00211455">
        <w:rPr>
          <w:sz w:val="28"/>
          <w:szCs w:val="28"/>
          <w:lang w:val="sq-AL"/>
        </w:rPr>
        <w:t>r p</w:t>
      </w:r>
      <w:r w:rsidR="006368AC" w:rsidRPr="00211455">
        <w:rPr>
          <w:sz w:val="28"/>
          <w:szCs w:val="28"/>
          <w:lang w:val="sq-AL"/>
        </w:rPr>
        <w:t>ë</w:t>
      </w:r>
      <w:r w:rsidR="00EF51AA" w:rsidRPr="00211455">
        <w:rPr>
          <w:sz w:val="28"/>
          <w:szCs w:val="28"/>
          <w:lang w:val="sq-AL"/>
        </w:rPr>
        <w:t>rdorim n</w:t>
      </w:r>
      <w:r w:rsidR="006368AC" w:rsidRPr="00211455">
        <w:rPr>
          <w:sz w:val="28"/>
          <w:szCs w:val="28"/>
          <w:lang w:val="sq-AL"/>
        </w:rPr>
        <w:t>ë</w:t>
      </w:r>
      <w:r w:rsidR="00EF51AA" w:rsidRPr="00211455">
        <w:rPr>
          <w:sz w:val="28"/>
          <w:szCs w:val="28"/>
          <w:lang w:val="sq-AL"/>
        </w:rPr>
        <w:t xml:space="preserve"> fush</w:t>
      </w:r>
      <w:r w:rsidR="006368AC" w:rsidRPr="00211455">
        <w:rPr>
          <w:sz w:val="28"/>
          <w:szCs w:val="28"/>
          <w:lang w:val="sq-AL"/>
        </w:rPr>
        <w:t>ë</w:t>
      </w:r>
      <w:r w:rsidR="00EF51AA" w:rsidRPr="00211455">
        <w:rPr>
          <w:sz w:val="28"/>
          <w:szCs w:val="28"/>
          <w:lang w:val="sq-AL"/>
        </w:rPr>
        <w:t>n e</w:t>
      </w:r>
      <w:r w:rsidR="007626AB" w:rsidRPr="00211455">
        <w:rPr>
          <w:sz w:val="28"/>
          <w:szCs w:val="28"/>
          <w:lang w:val="sq-AL"/>
        </w:rPr>
        <w:t xml:space="preserve"> </w:t>
      </w:r>
      <w:r w:rsidR="00EF51AA" w:rsidRPr="00211455">
        <w:rPr>
          <w:sz w:val="28"/>
          <w:szCs w:val="28"/>
          <w:lang w:val="sq-AL"/>
        </w:rPr>
        <w:t>siguris</w:t>
      </w:r>
      <w:r w:rsidR="006368AC" w:rsidRPr="00211455">
        <w:rPr>
          <w:sz w:val="28"/>
          <w:szCs w:val="28"/>
          <w:lang w:val="sq-AL"/>
        </w:rPr>
        <w:t>ë</w:t>
      </w:r>
      <w:r w:rsidR="007626AB" w:rsidRPr="00211455">
        <w:rPr>
          <w:sz w:val="28"/>
          <w:szCs w:val="28"/>
          <w:lang w:val="sq-AL"/>
        </w:rPr>
        <w:t xml:space="preserve"> dhe/ose rendit publik</w:t>
      </w:r>
      <w:r w:rsidR="00BD7B6C" w:rsidRPr="00211455">
        <w:rPr>
          <w:sz w:val="28"/>
          <w:szCs w:val="28"/>
          <w:lang w:val="sq-AL"/>
        </w:rPr>
        <w:t xml:space="preserve"> apo materiale  për qëllime </w:t>
      </w:r>
      <w:proofErr w:type="spellStart"/>
      <w:r w:rsidR="00BD7B6C" w:rsidRPr="00211455">
        <w:rPr>
          <w:sz w:val="28"/>
          <w:szCs w:val="28"/>
          <w:lang w:val="sq-AL"/>
        </w:rPr>
        <w:t>operacionale</w:t>
      </w:r>
      <w:proofErr w:type="spellEnd"/>
      <w:r w:rsidR="00BD7B6C" w:rsidRPr="00211455">
        <w:rPr>
          <w:sz w:val="28"/>
          <w:szCs w:val="28"/>
          <w:lang w:val="sq-AL"/>
        </w:rPr>
        <w:t xml:space="preserve">, përfshirë teknologjinë dhe </w:t>
      </w:r>
      <w:proofErr w:type="spellStart"/>
      <w:r w:rsidR="00BD7B6C" w:rsidRPr="00211455">
        <w:rPr>
          <w:i/>
          <w:sz w:val="28"/>
          <w:szCs w:val="28"/>
          <w:lang w:val="sq-AL"/>
        </w:rPr>
        <w:t>soft</w:t>
      </w:r>
      <w:r w:rsidR="00211455">
        <w:rPr>
          <w:i/>
          <w:sz w:val="28"/>
          <w:szCs w:val="28"/>
          <w:lang w:val="sq-AL"/>
        </w:rPr>
        <w:t>w</w:t>
      </w:r>
      <w:r w:rsidR="00BD7B6C" w:rsidRPr="00211455">
        <w:rPr>
          <w:i/>
          <w:sz w:val="28"/>
          <w:szCs w:val="28"/>
          <w:lang w:val="sq-AL"/>
        </w:rPr>
        <w:t>are</w:t>
      </w:r>
      <w:proofErr w:type="spellEnd"/>
      <w:r w:rsidR="00BD7B6C" w:rsidRPr="00211455">
        <w:rPr>
          <w:sz w:val="28"/>
          <w:szCs w:val="28"/>
          <w:lang w:val="sq-AL"/>
        </w:rPr>
        <w:t xml:space="preserve">-t e lidhura me këto mallra, në mënyrë të tillë që në asnjë moment të mos cenohet </w:t>
      </w:r>
      <w:proofErr w:type="spellStart"/>
      <w:r w:rsidR="00BD7B6C" w:rsidRPr="00211455">
        <w:rPr>
          <w:sz w:val="28"/>
          <w:szCs w:val="28"/>
          <w:lang w:val="sq-AL"/>
        </w:rPr>
        <w:t>operacionaliteti</w:t>
      </w:r>
      <w:proofErr w:type="spellEnd"/>
      <w:r w:rsidR="00BD7B6C" w:rsidRPr="00211455">
        <w:rPr>
          <w:sz w:val="28"/>
          <w:szCs w:val="28"/>
          <w:lang w:val="sq-AL"/>
        </w:rPr>
        <w:t xml:space="preserve"> </w:t>
      </w:r>
      <w:r w:rsidR="00E24B91" w:rsidRPr="00211455">
        <w:rPr>
          <w:sz w:val="28"/>
          <w:szCs w:val="28"/>
          <w:lang w:val="sq-AL"/>
        </w:rPr>
        <w:t>i</w:t>
      </w:r>
      <w:r w:rsidR="00BD7B6C" w:rsidRPr="00211455">
        <w:rPr>
          <w:sz w:val="28"/>
          <w:szCs w:val="28"/>
          <w:lang w:val="sq-AL"/>
        </w:rPr>
        <w:t xml:space="preserve"> </w:t>
      </w:r>
      <w:r w:rsidR="00EF51AA" w:rsidRPr="00211455">
        <w:rPr>
          <w:sz w:val="28"/>
          <w:szCs w:val="28"/>
          <w:lang w:val="sq-AL"/>
        </w:rPr>
        <w:t xml:space="preserve">organeve </w:t>
      </w:r>
      <w:proofErr w:type="spellStart"/>
      <w:r w:rsidR="00EF51AA" w:rsidRPr="00211455">
        <w:rPr>
          <w:sz w:val="28"/>
          <w:szCs w:val="28"/>
          <w:lang w:val="sq-AL"/>
        </w:rPr>
        <w:t>ligjzbatuese</w:t>
      </w:r>
      <w:proofErr w:type="spellEnd"/>
      <w:r w:rsidR="00E24B91" w:rsidRPr="00211455">
        <w:rPr>
          <w:sz w:val="28"/>
          <w:szCs w:val="28"/>
          <w:lang w:val="sq-AL"/>
        </w:rPr>
        <w:t xml:space="preserve">, siguria </w:t>
      </w:r>
      <w:r w:rsidR="007626AB" w:rsidRPr="00211455">
        <w:rPr>
          <w:sz w:val="28"/>
          <w:szCs w:val="28"/>
          <w:lang w:val="sq-AL"/>
        </w:rPr>
        <w:t>dhe rendi publik.</w:t>
      </w:r>
    </w:p>
    <w:p w14:paraId="00FFE641" w14:textId="77777777" w:rsidR="00B274CD" w:rsidRPr="00211455" w:rsidRDefault="00B274CD" w:rsidP="00211455">
      <w:pPr>
        <w:jc w:val="center"/>
        <w:rPr>
          <w:sz w:val="28"/>
          <w:szCs w:val="28"/>
          <w:lang w:val="sq-AL"/>
        </w:rPr>
      </w:pPr>
    </w:p>
    <w:p w14:paraId="1A7703A3" w14:textId="77777777" w:rsidR="00BD7B6C" w:rsidRPr="00211455" w:rsidRDefault="00BD7B6C" w:rsidP="00211455">
      <w:pPr>
        <w:jc w:val="center"/>
        <w:rPr>
          <w:b/>
          <w:sz w:val="28"/>
          <w:szCs w:val="28"/>
          <w:lang w:val="sq-AL"/>
        </w:rPr>
      </w:pPr>
      <w:r w:rsidRPr="00211455">
        <w:rPr>
          <w:b/>
          <w:sz w:val="28"/>
          <w:szCs w:val="28"/>
          <w:lang w:val="sq-AL"/>
        </w:rPr>
        <w:t>Neni 2</w:t>
      </w:r>
    </w:p>
    <w:p w14:paraId="1A7703A4" w14:textId="77777777" w:rsidR="00BD7B6C" w:rsidRPr="00211455" w:rsidRDefault="00BD7B6C" w:rsidP="00211455">
      <w:pPr>
        <w:jc w:val="center"/>
        <w:rPr>
          <w:b/>
          <w:sz w:val="28"/>
          <w:szCs w:val="28"/>
          <w:lang w:val="sq-AL"/>
        </w:rPr>
      </w:pPr>
      <w:r w:rsidRPr="00211455">
        <w:rPr>
          <w:b/>
          <w:sz w:val="28"/>
          <w:szCs w:val="28"/>
          <w:lang w:val="sq-AL"/>
        </w:rPr>
        <w:t>Përkufizime</w:t>
      </w:r>
    </w:p>
    <w:p w14:paraId="1A7703A5" w14:textId="77777777" w:rsidR="00BD7B6C" w:rsidRPr="00211455" w:rsidRDefault="00BD7B6C" w:rsidP="00211455">
      <w:pPr>
        <w:jc w:val="both"/>
        <w:rPr>
          <w:sz w:val="28"/>
          <w:szCs w:val="28"/>
          <w:lang w:val="sq-AL"/>
        </w:rPr>
      </w:pPr>
    </w:p>
    <w:p w14:paraId="1A7703A6" w14:textId="77777777" w:rsidR="00BD7B6C" w:rsidRDefault="00BD7B6C" w:rsidP="00211455">
      <w:pPr>
        <w:jc w:val="both"/>
        <w:rPr>
          <w:sz w:val="28"/>
          <w:szCs w:val="28"/>
          <w:lang w:val="sq-AL"/>
        </w:rPr>
      </w:pPr>
      <w:r w:rsidRPr="00211455">
        <w:rPr>
          <w:sz w:val="28"/>
          <w:szCs w:val="28"/>
          <w:lang w:val="sq-AL"/>
        </w:rPr>
        <w:t>Për qëllim të këtij vendimi, termat e mëposhtëm kanë këto kuptime:</w:t>
      </w:r>
    </w:p>
    <w:p w14:paraId="460A5924" w14:textId="77777777" w:rsidR="00211455" w:rsidRPr="00211455" w:rsidRDefault="00211455" w:rsidP="00211455">
      <w:pPr>
        <w:jc w:val="both"/>
        <w:rPr>
          <w:sz w:val="28"/>
          <w:szCs w:val="28"/>
          <w:lang w:val="sq-AL"/>
        </w:rPr>
      </w:pPr>
    </w:p>
    <w:p w14:paraId="1A7703A8" w14:textId="4E759D12" w:rsidR="00BD7B6C" w:rsidRDefault="00B274CD" w:rsidP="00211455">
      <w:pPr>
        <w:ind w:left="360" w:hanging="360"/>
        <w:jc w:val="both"/>
        <w:rPr>
          <w:sz w:val="28"/>
          <w:szCs w:val="28"/>
          <w:lang w:val="sq-AL"/>
        </w:rPr>
      </w:pPr>
      <w:r w:rsidRPr="00211455">
        <w:rPr>
          <w:sz w:val="28"/>
          <w:szCs w:val="28"/>
          <w:lang w:val="sq-AL"/>
        </w:rPr>
        <w:t xml:space="preserve">1. </w:t>
      </w:r>
      <w:r w:rsidR="00BD7B6C">
        <w:rPr>
          <w:b/>
          <w:sz w:val="28"/>
          <w:szCs w:val="28"/>
          <w:lang w:val="sq-AL"/>
        </w:rPr>
        <w:t xml:space="preserve">“Autoritet </w:t>
      </w:r>
      <w:proofErr w:type="spellStart"/>
      <w:r w:rsidR="00BD7B6C">
        <w:rPr>
          <w:b/>
          <w:sz w:val="28"/>
          <w:szCs w:val="28"/>
          <w:lang w:val="sq-AL"/>
        </w:rPr>
        <w:t>kontraktor</w:t>
      </w:r>
      <w:proofErr w:type="spellEnd"/>
      <w:r w:rsidR="00211455">
        <w:rPr>
          <w:b/>
          <w:sz w:val="28"/>
          <w:szCs w:val="28"/>
          <w:lang w:val="sq-AL"/>
        </w:rPr>
        <w:t>”</w:t>
      </w:r>
      <w:r w:rsidR="00906E72" w:rsidRPr="00906E72">
        <w:rPr>
          <w:sz w:val="28"/>
          <w:szCs w:val="28"/>
          <w:lang w:val="sq-AL"/>
        </w:rPr>
        <w:t>,</w:t>
      </w:r>
      <w:r w:rsidR="00BD7B6C" w:rsidRPr="00211455">
        <w:rPr>
          <w:b/>
          <w:sz w:val="28"/>
          <w:szCs w:val="28"/>
          <w:lang w:val="sq-AL"/>
        </w:rPr>
        <w:t xml:space="preserve"> </w:t>
      </w:r>
      <w:r w:rsidR="00D44425" w:rsidRPr="00211455">
        <w:rPr>
          <w:b/>
          <w:sz w:val="28"/>
          <w:szCs w:val="28"/>
          <w:lang w:val="sq-AL"/>
        </w:rPr>
        <w:t xml:space="preserve"> </w:t>
      </w:r>
      <w:r w:rsidR="00D44425" w:rsidRPr="00211455">
        <w:rPr>
          <w:sz w:val="28"/>
          <w:szCs w:val="28"/>
          <w:lang w:val="sq-AL"/>
        </w:rPr>
        <w:t>Ministria e Brendshme</w:t>
      </w:r>
      <w:r w:rsidR="00BF4B28" w:rsidRPr="00211455">
        <w:rPr>
          <w:sz w:val="28"/>
          <w:szCs w:val="28"/>
          <w:lang w:val="sq-AL"/>
        </w:rPr>
        <w:t xml:space="preserve"> dhe organet e saj t</w:t>
      </w:r>
      <w:r w:rsidR="00BA02CD" w:rsidRPr="00211455">
        <w:rPr>
          <w:sz w:val="28"/>
          <w:szCs w:val="28"/>
          <w:lang w:val="sq-AL"/>
        </w:rPr>
        <w:t>ë</w:t>
      </w:r>
      <w:r w:rsidR="00BF4B28" w:rsidRPr="00211455">
        <w:rPr>
          <w:sz w:val="28"/>
          <w:szCs w:val="28"/>
          <w:lang w:val="sq-AL"/>
        </w:rPr>
        <w:t xml:space="preserve"> var</w:t>
      </w:r>
      <w:r w:rsidR="00BA02CD" w:rsidRPr="00211455">
        <w:rPr>
          <w:sz w:val="28"/>
          <w:szCs w:val="28"/>
          <w:lang w:val="sq-AL"/>
        </w:rPr>
        <w:t>ë</w:t>
      </w:r>
      <w:r w:rsidR="00BF4B28" w:rsidRPr="00211455">
        <w:rPr>
          <w:sz w:val="28"/>
          <w:szCs w:val="28"/>
          <w:lang w:val="sq-AL"/>
        </w:rPr>
        <w:t>sis</w:t>
      </w:r>
      <w:r w:rsidR="00BA02CD" w:rsidRPr="00211455">
        <w:rPr>
          <w:sz w:val="28"/>
          <w:szCs w:val="28"/>
          <w:lang w:val="sq-AL"/>
        </w:rPr>
        <w:t>ë</w:t>
      </w:r>
      <w:r w:rsidR="00BF4B28" w:rsidRPr="00211455">
        <w:rPr>
          <w:sz w:val="28"/>
          <w:szCs w:val="28"/>
          <w:lang w:val="sq-AL"/>
        </w:rPr>
        <w:t xml:space="preserve"> ose shoq</w:t>
      </w:r>
      <w:r w:rsidR="00BA02CD" w:rsidRPr="00211455">
        <w:rPr>
          <w:sz w:val="28"/>
          <w:szCs w:val="28"/>
          <w:lang w:val="sq-AL"/>
        </w:rPr>
        <w:t>ë</w:t>
      </w:r>
      <w:r w:rsidR="00BF4B28" w:rsidRPr="00211455">
        <w:rPr>
          <w:sz w:val="28"/>
          <w:szCs w:val="28"/>
          <w:lang w:val="sq-AL"/>
        </w:rPr>
        <w:t>ri  tregtare</w:t>
      </w:r>
      <w:r w:rsidR="00211455">
        <w:rPr>
          <w:sz w:val="28"/>
          <w:szCs w:val="28"/>
          <w:lang w:val="sq-AL"/>
        </w:rPr>
        <w:t>,</w:t>
      </w:r>
      <w:r w:rsidR="00BF4B28" w:rsidRPr="00211455">
        <w:rPr>
          <w:sz w:val="28"/>
          <w:szCs w:val="28"/>
          <w:lang w:val="sq-AL"/>
        </w:rPr>
        <w:t xml:space="preserve"> ku Ministria e Brendshme zot</w:t>
      </w:r>
      <w:r w:rsidR="00BA02CD" w:rsidRPr="00211455">
        <w:rPr>
          <w:sz w:val="28"/>
          <w:szCs w:val="28"/>
          <w:lang w:val="sq-AL"/>
        </w:rPr>
        <w:t>ë</w:t>
      </w:r>
      <w:r w:rsidR="00BF4B28" w:rsidRPr="00211455">
        <w:rPr>
          <w:sz w:val="28"/>
          <w:szCs w:val="28"/>
          <w:lang w:val="sq-AL"/>
        </w:rPr>
        <w:t>ron m</w:t>
      </w:r>
      <w:r w:rsidR="00BA02CD" w:rsidRPr="00211455">
        <w:rPr>
          <w:sz w:val="28"/>
          <w:szCs w:val="28"/>
          <w:lang w:val="sq-AL"/>
        </w:rPr>
        <w:t>ë</w:t>
      </w:r>
      <w:r w:rsidR="00BF4B28" w:rsidRPr="00211455">
        <w:rPr>
          <w:sz w:val="28"/>
          <w:szCs w:val="28"/>
          <w:lang w:val="sq-AL"/>
        </w:rPr>
        <w:t xml:space="preserve"> shum</w:t>
      </w:r>
      <w:r w:rsidR="00BA02CD" w:rsidRPr="00211455">
        <w:rPr>
          <w:sz w:val="28"/>
          <w:szCs w:val="28"/>
          <w:lang w:val="sq-AL"/>
        </w:rPr>
        <w:t>ë</w:t>
      </w:r>
      <w:r w:rsidR="00BF4B28" w:rsidRPr="00211455">
        <w:rPr>
          <w:sz w:val="28"/>
          <w:szCs w:val="28"/>
          <w:lang w:val="sq-AL"/>
        </w:rPr>
        <w:t xml:space="preserve"> se 50</w:t>
      </w:r>
      <w:r w:rsidR="00211455">
        <w:rPr>
          <w:sz w:val="28"/>
          <w:szCs w:val="28"/>
          <w:lang w:val="sq-AL"/>
        </w:rPr>
        <w:t xml:space="preserve"> (pesëdhjetë) </w:t>
      </w:r>
      <w:r w:rsidR="00BF4B28" w:rsidRPr="00211455">
        <w:rPr>
          <w:sz w:val="28"/>
          <w:szCs w:val="28"/>
          <w:lang w:val="sq-AL"/>
        </w:rPr>
        <w:t>% t</w:t>
      </w:r>
      <w:r w:rsidR="00BA02CD" w:rsidRPr="00211455">
        <w:rPr>
          <w:sz w:val="28"/>
          <w:szCs w:val="28"/>
          <w:lang w:val="sq-AL"/>
        </w:rPr>
        <w:t>ë</w:t>
      </w:r>
      <w:r w:rsidR="00BF4B28">
        <w:rPr>
          <w:sz w:val="28"/>
          <w:szCs w:val="28"/>
          <w:lang w:val="sq-AL"/>
        </w:rPr>
        <w:t xml:space="preserve"> aksioneve</w:t>
      </w:r>
      <w:r w:rsidR="00BF4B28" w:rsidRPr="00211455">
        <w:rPr>
          <w:sz w:val="28"/>
          <w:szCs w:val="28"/>
          <w:lang w:val="sq-AL"/>
        </w:rPr>
        <w:t xml:space="preserve"> ose kuotave</w:t>
      </w:r>
      <w:r w:rsidR="00EB2CAE" w:rsidRPr="00211455">
        <w:rPr>
          <w:sz w:val="28"/>
          <w:szCs w:val="28"/>
          <w:lang w:val="sq-AL"/>
        </w:rPr>
        <w:t>.</w:t>
      </w:r>
      <w:r w:rsidR="00BD7B6C" w:rsidRPr="00211455">
        <w:rPr>
          <w:sz w:val="28"/>
          <w:szCs w:val="28"/>
          <w:lang w:val="sq-AL"/>
        </w:rPr>
        <w:t xml:space="preserve"> </w:t>
      </w:r>
    </w:p>
    <w:p w14:paraId="37725377" w14:textId="77777777" w:rsidR="00211455" w:rsidRPr="00211455" w:rsidRDefault="00211455" w:rsidP="00211455">
      <w:pPr>
        <w:ind w:left="360" w:hanging="360"/>
        <w:jc w:val="both"/>
        <w:rPr>
          <w:sz w:val="28"/>
          <w:szCs w:val="28"/>
          <w:lang w:val="sq-AL"/>
        </w:rPr>
      </w:pPr>
    </w:p>
    <w:p w14:paraId="1A7703A9" w14:textId="1E9954BA" w:rsidR="00BD7B6C" w:rsidRDefault="00B274CD" w:rsidP="00211455">
      <w:pPr>
        <w:ind w:left="360" w:hanging="360"/>
        <w:jc w:val="both"/>
        <w:rPr>
          <w:sz w:val="28"/>
          <w:szCs w:val="28"/>
          <w:lang w:val="sq-AL"/>
        </w:rPr>
      </w:pPr>
      <w:r w:rsidRPr="00211455">
        <w:rPr>
          <w:sz w:val="28"/>
          <w:szCs w:val="28"/>
          <w:lang w:val="sq-AL"/>
        </w:rPr>
        <w:t>2.</w:t>
      </w:r>
      <w:r w:rsidR="008E232D" w:rsidRPr="00211455">
        <w:rPr>
          <w:sz w:val="28"/>
          <w:szCs w:val="28"/>
          <w:lang w:val="sq-AL"/>
        </w:rPr>
        <w:t xml:space="preserve"> </w:t>
      </w:r>
      <w:r w:rsidR="00BD7B6C" w:rsidRPr="00211455">
        <w:rPr>
          <w:b/>
          <w:sz w:val="28"/>
          <w:szCs w:val="28"/>
          <w:lang w:val="sq-AL"/>
        </w:rPr>
        <w:t>“Dokumentet e tenderit”</w:t>
      </w:r>
      <w:r w:rsidR="00BD7B6C" w:rsidRPr="00211455">
        <w:rPr>
          <w:sz w:val="28"/>
          <w:szCs w:val="28"/>
          <w:lang w:val="sq-AL"/>
        </w:rPr>
        <w:t xml:space="preserve">, dokumentet që autoriteti </w:t>
      </w:r>
      <w:proofErr w:type="spellStart"/>
      <w:r w:rsidR="00BD7B6C" w:rsidRPr="00211455">
        <w:rPr>
          <w:sz w:val="28"/>
          <w:szCs w:val="28"/>
          <w:lang w:val="sq-AL"/>
        </w:rPr>
        <w:t>kontraktor</w:t>
      </w:r>
      <w:proofErr w:type="spellEnd"/>
      <w:r w:rsidR="00BD7B6C" w:rsidRPr="00211455">
        <w:rPr>
          <w:sz w:val="28"/>
          <w:szCs w:val="28"/>
          <w:lang w:val="sq-AL"/>
        </w:rPr>
        <w:t xml:space="preserve"> vë në dispozicion të kandidatëve dhe ofertuesve të mundshëm për përgatitjen e ofertave, sipas përcaktimeve të bëra në këtë vendim</w:t>
      </w:r>
      <w:r w:rsidR="004926AE" w:rsidRPr="00211455">
        <w:rPr>
          <w:sz w:val="28"/>
          <w:szCs w:val="28"/>
          <w:lang w:val="sq-AL"/>
        </w:rPr>
        <w:t>.</w:t>
      </w:r>
    </w:p>
    <w:p w14:paraId="5EEA8257" w14:textId="77777777" w:rsidR="00211455" w:rsidRPr="00211455" w:rsidRDefault="00211455" w:rsidP="00211455">
      <w:pPr>
        <w:ind w:left="360" w:hanging="360"/>
        <w:jc w:val="both"/>
        <w:rPr>
          <w:sz w:val="28"/>
          <w:szCs w:val="28"/>
          <w:lang w:val="sq-AL"/>
        </w:rPr>
      </w:pPr>
    </w:p>
    <w:p w14:paraId="1A7703AA" w14:textId="35382583" w:rsidR="00BD7B6C" w:rsidRDefault="00B274CD" w:rsidP="00211455">
      <w:pPr>
        <w:ind w:left="360" w:hanging="360"/>
        <w:jc w:val="both"/>
        <w:rPr>
          <w:sz w:val="28"/>
          <w:szCs w:val="28"/>
          <w:lang w:val="sq-AL"/>
        </w:rPr>
      </w:pPr>
      <w:r w:rsidRPr="00211455">
        <w:rPr>
          <w:sz w:val="28"/>
          <w:szCs w:val="28"/>
          <w:lang w:val="sq-AL"/>
        </w:rPr>
        <w:t xml:space="preserve">3. </w:t>
      </w:r>
      <w:r w:rsidR="00BD7B6C" w:rsidRPr="00211455">
        <w:rPr>
          <w:b/>
          <w:sz w:val="28"/>
          <w:szCs w:val="28"/>
          <w:lang w:val="sq-AL"/>
        </w:rPr>
        <w:t>“E drejta ekskluzive”</w:t>
      </w:r>
      <w:r w:rsidR="00BD7B6C" w:rsidRPr="00211455">
        <w:rPr>
          <w:sz w:val="28"/>
          <w:szCs w:val="28"/>
          <w:lang w:val="sq-AL"/>
        </w:rPr>
        <w:t>, e drejta e një operatori ekonomik të vetëm, agjencie të Organizatës së Traktatit të Atlantikut të Veriut (në vijim</w:t>
      </w:r>
      <w:r w:rsidR="004926AE" w:rsidRPr="00211455">
        <w:rPr>
          <w:sz w:val="28"/>
          <w:szCs w:val="28"/>
          <w:lang w:val="sq-AL"/>
        </w:rPr>
        <w:t xml:space="preserve"> “</w:t>
      </w:r>
      <w:r w:rsidR="00BD7B6C" w:rsidRPr="00211455">
        <w:rPr>
          <w:sz w:val="28"/>
          <w:szCs w:val="28"/>
          <w:lang w:val="sq-AL"/>
        </w:rPr>
        <w:t>NATO</w:t>
      </w:r>
      <w:r w:rsidR="004926AE" w:rsidRPr="00211455">
        <w:rPr>
          <w:sz w:val="28"/>
          <w:szCs w:val="28"/>
          <w:lang w:val="sq-AL"/>
        </w:rPr>
        <w:t>”</w:t>
      </w:r>
      <w:r w:rsidR="00BD7B6C" w:rsidRPr="00211455">
        <w:rPr>
          <w:sz w:val="28"/>
          <w:szCs w:val="28"/>
          <w:lang w:val="sq-AL"/>
        </w:rPr>
        <w:t>) ose një vendi anëtar të NATO-s, për të ofruar një mall ose shërbim, objekt të këtij vendimi.</w:t>
      </w:r>
    </w:p>
    <w:p w14:paraId="4A4E050F" w14:textId="77777777" w:rsidR="00211455" w:rsidRPr="00211455" w:rsidRDefault="00211455" w:rsidP="00211455">
      <w:pPr>
        <w:ind w:left="360" w:hanging="360"/>
        <w:jc w:val="both"/>
        <w:rPr>
          <w:sz w:val="28"/>
          <w:szCs w:val="28"/>
          <w:lang w:val="sq-AL"/>
        </w:rPr>
      </w:pPr>
    </w:p>
    <w:p w14:paraId="1A7703AB" w14:textId="230346C3" w:rsidR="00BD7B6C" w:rsidRDefault="00B274CD" w:rsidP="00211455">
      <w:pPr>
        <w:ind w:left="360" w:hanging="360"/>
        <w:jc w:val="both"/>
        <w:rPr>
          <w:sz w:val="28"/>
          <w:szCs w:val="28"/>
          <w:lang w:val="sq-AL"/>
        </w:rPr>
      </w:pPr>
      <w:r w:rsidRPr="00211455">
        <w:rPr>
          <w:sz w:val="28"/>
          <w:szCs w:val="28"/>
          <w:lang w:val="sq-AL"/>
        </w:rPr>
        <w:t xml:space="preserve">4. </w:t>
      </w:r>
      <w:r w:rsidR="00BD7B6C" w:rsidRPr="00211455">
        <w:rPr>
          <w:b/>
          <w:sz w:val="28"/>
          <w:szCs w:val="28"/>
          <w:lang w:val="sq-AL"/>
        </w:rPr>
        <w:t>“Fondet publike”</w:t>
      </w:r>
      <w:r w:rsidR="004B0AB2">
        <w:rPr>
          <w:sz w:val="28"/>
          <w:szCs w:val="28"/>
          <w:lang w:val="sq-AL"/>
        </w:rPr>
        <w:t xml:space="preserve"> (në vijim</w:t>
      </w:r>
      <w:r w:rsidR="00BD7B6C" w:rsidRPr="00211455">
        <w:rPr>
          <w:sz w:val="28"/>
          <w:szCs w:val="28"/>
          <w:lang w:val="sq-AL"/>
        </w:rPr>
        <w:t xml:space="preserve"> fonde) janë:</w:t>
      </w:r>
    </w:p>
    <w:p w14:paraId="65B22C49" w14:textId="77777777" w:rsidR="00211455" w:rsidRPr="00211455" w:rsidRDefault="00211455" w:rsidP="00211455">
      <w:pPr>
        <w:ind w:left="360" w:hanging="360"/>
        <w:jc w:val="both"/>
        <w:rPr>
          <w:sz w:val="28"/>
          <w:szCs w:val="28"/>
          <w:lang w:val="sq-AL"/>
        </w:rPr>
      </w:pPr>
    </w:p>
    <w:p w14:paraId="1A7703AC" w14:textId="10A60918" w:rsidR="00BD7B6C" w:rsidRPr="00211455" w:rsidRDefault="00B274CD" w:rsidP="00211455">
      <w:pPr>
        <w:ind w:left="900" w:hanging="360"/>
        <w:jc w:val="both"/>
        <w:rPr>
          <w:sz w:val="28"/>
          <w:szCs w:val="28"/>
          <w:lang w:val="sq-AL"/>
        </w:rPr>
      </w:pPr>
      <w:r w:rsidRPr="00211455">
        <w:rPr>
          <w:sz w:val="28"/>
          <w:szCs w:val="28"/>
          <w:lang w:val="sq-AL"/>
        </w:rPr>
        <w:t xml:space="preserve">a) </w:t>
      </w:r>
      <w:r w:rsidR="00BD7B6C" w:rsidRPr="00211455">
        <w:rPr>
          <w:sz w:val="28"/>
          <w:szCs w:val="28"/>
          <w:lang w:val="sq-AL"/>
        </w:rPr>
        <w:t>çdo vlerë monetare e buxhetit të shtetit, e përcaktuar për përdorim në prokurimet</w:t>
      </w:r>
      <w:r w:rsidR="00211455">
        <w:rPr>
          <w:sz w:val="28"/>
          <w:szCs w:val="28"/>
          <w:lang w:val="sq-AL"/>
        </w:rPr>
        <w:t>,</w:t>
      </w:r>
      <w:r w:rsidR="00BD7B6C">
        <w:rPr>
          <w:sz w:val="28"/>
          <w:szCs w:val="28"/>
          <w:lang w:val="sq-AL"/>
        </w:rPr>
        <w:t xml:space="preserve"> </w:t>
      </w:r>
      <w:r w:rsidR="00BD7B6C" w:rsidRPr="00211455">
        <w:rPr>
          <w:sz w:val="28"/>
          <w:szCs w:val="28"/>
          <w:lang w:val="sq-AL"/>
        </w:rPr>
        <w:t>sipas këtij vendimi;</w:t>
      </w:r>
    </w:p>
    <w:p w14:paraId="1A7703AD" w14:textId="38CDC398" w:rsidR="00BD7B6C" w:rsidRPr="00211455" w:rsidRDefault="00B274CD" w:rsidP="00211455">
      <w:pPr>
        <w:ind w:left="900" w:hanging="360"/>
        <w:jc w:val="both"/>
        <w:rPr>
          <w:sz w:val="28"/>
          <w:szCs w:val="28"/>
          <w:lang w:val="sq-AL"/>
        </w:rPr>
      </w:pPr>
      <w:r w:rsidRPr="00211455">
        <w:rPr>
          <w:sz w:val="28"/>
          <w:szCs w:val="28"/>
          <w:lang w:val="sq-AL"/>
        </w:rPr>
        <w:t xml:space="preserve">b) </w:t>
      </w:r>
      <w:r w:rsidR="00BD7B6C" w:rsidRPr="00211455">
        <w:rPr>
          <w:sz w:val="28"/>
          <w:szCs w:val="28"/>
          <w:lang w:val="sq-AL"/>
        </w:rPr>
        <w:t>fonde ndihmë ose kredi, të dhëna nga donatorë të huaj, sipas një marrëveshjeje ndërkombëtare;</w:t>
      </w:r>
    </w:p>
    <w:p w14:paraId="1A7703AE" w14:textId="2868FFFB" w:rsidR="00BD7B6C" w:rsidRDefault="00B274CD" w:rsidP="00211455">
      <w:pPr>
        <w:ind w:left="900" w:hanging="360"/>
        <w:jc w:val="both"/>
        <w:rPr>
          <w:sz w:val="28"/>
          <w:szCs w:val="28"/>
          <w:lang w:val="sq-AL"/>
        </w:rPr>
      </w:pPr>
      <w:r w:rsidRPr="00211455">
        <w:rPr>
          <w:sz w:val="28"/>
          <w:szCs w:val="28"/>
          <w:lang w:val="sq-AL"/>
        </w:rPr>
        <w:t xml:space="preserve">c) </w:t>
      </w:r>
      <w:r w:rsidR="00211455">
        <w:rPr>
          <w:sz w:val="28"/>
          <w:szCs w:val="28"/>
          <w:lang w:val="sq-AL"/>
        </w:rPr>
        <w:tab/>
      </w:r>
      <w:r w:rsidR="00BD7B6C" w:rsidRPr="00211455">
        <w:rPr>
          <w:sz w:val="28"/>
          <w:szCs w:val="28"/>
          <w:lang w:val="sq-AL"/>
        </w:rPr>
        <w:t xml:space="preserve">të ardhura nga shteti, strukturat e tjera të Ministrisë së </w:t>
      </w:r>
      <w:r w:rsidR="00AC42F0" w:rsidRPr="00211455">
        <w:rPr>
          <w:sz w:val="28"/>
          <w:szCs w:val="28"/>
          <w:lang w:val="sq-AL"/>
        </w:rPr>
        <w:t>Brendsh</w:t>
      </w:r>
      <w:r w:rsidR="001F0130" w:rsidRPr="00211455">
        <w:rPr>
          <w:sz w:val="28"/>
          <w:szCs w:val="28"/>
          <w:lang w:val="sq-AL"/>
        </w:rPr>
        <w:t>me</w:t>
      </w:r>
      <w:r w:rsidR="00BD7B6C" w:rsidRPr="00211455">
        <w:rPr>
          <w:sz w:val="28"/>
          <w:szCs w:val="28"/>
          <w:lang w:val="sq-AL"/>
        </w:rPr>
        <w:t>.</w:t>
      </w:r>
    </w:p>
    <w:p w14:paraId="6578DF0F" w14:textId="77777777" w:rsidR="00211455" w:rsidRPr="00211455" w:rsidRDefault="00211455" w:rsidP="00211455">
      <w:pPr>
        <w:ind w:left="360" w:hanging="360"/>
        <w:jc w:val="both"/>
        <w:rPr>
          <w:sz w:val="28"/>
          <w:szCs w:val="28"/>
          <w:lang w:val="sq-AL"/>
        </w:rPr>
      </w:pPr>
    </w:p>
    <w:p w14:paraId="1A7703B0" w14:textId="73CD89B8" w:rsidR="00BD7B6C" w:rsidRDefault="00B274CD" w:rsidP="00211455">
      <w:pPr>
        <w:ind w:left="360" w:hanging="360"/>
        <w:jc w:val="both"/>
        <w:rPr>
          <w:sz w:val="28"/>
          <w:szCs w:val="28"/>
          <w:lang w:val="sq-AL"/>
        </w:rPr>
      </w:pPr>
      <w:r w:rsidRPr="00211455">
        <w:rPr>
          <w:sz w:val="28"/>
          <w:szCs w:val="28"/>
          <w:lang w:val="sq-AL"/>
        </w:rPr>
        <w:t xml:space="preserve">5. </w:t>
      </w:r>
      <w:r w:rsidR="00BD7B6C" w:rsidRPr="00211455">
        <w:rPr>
          <w:b/>
          <w:sz w:val="28"/>
          <w:szCs w:val="28"/>
          <w:lang w:val="sq-AL"/>
        </w:rPr>
        <w:t>“Grupi i punës për hartimin e projektit”</w:t>
      </w:r>
      <w:r w:rsidR="00BD7B6C" w:rsidRPr="00211455">
        <w:rPr>
          <w:sz w:val="28"/>
          <w:szCs w:val="28"/>
          <w:lang w:val="sq-AL"/>
        </w:rPr>
        <w:t xml:space="preserve">, një strukturë e përkohshme, e ngritur rast pas rasti, me urdhër të </w:t>
      </w:r>
      <w:r w:rsidR="00970C37" w:rsidRPr="00211455">
        <w:rPr>
          <w:sz w:val="28"/>
          <w:szCs w:val="28"/>
          <w:lang w:val="sq-AL"/>
        </w:rPr>
        <w:t xml:space="preserve">autoritetit </w:t>
      </w:r>
      <w:proofErr w:type="spellStart"/>
      <w:r w:rsidR="00970C37" w:rsidRPr="00211455">
        <w:rPr>
          <w:sz w:val="28"/>
          <w:szCs w:val="28"/>
          <w:lang w:val="sq-AL"/>
        </w:rPr>
        <w:t>kontraktor</w:t>
      </w:r>
      <w:proofErr w:type="spellEnd"/>
      <w:r w:rsidR="00BD7B6C" w:rsidRPr="00211455">
        <w:rPr>
          <w:sz w:val="28"/>
          <w:szCs w:val="28"/>
          <w:lang w:val="sq-AL"/>
        </w:rPr>
        <w:t>, me qëllim hartimin e projektit</w:t>
      </w:r>
      <w:r w:rsidR="00C22E09" w:rsidRPr="00211455">
        <w:rPr>
          <w:sz w:val="28"/>
          <w:szCs w:val="28"/>
          <w:lang w:val="sq-AL"/>
        </w:rPr>
        <w:t>.</w:t>
      </w:r>
    </w:p>
    <w:p w14:paraId="551810B6" w14:textId="77777777" w:rsidR="00211455" w:rsidRPr="00211455" w:rsidRDefault="00211455" w:rsidP="00211455">
      <w:pPr>
        <w:ind w:left="360" w:hanging="360"/>
        <w:jc w:val="both"/>
        <w:rPr>
          <w:sz w:val="28"/>
          <w:szCs w:val="28"/>
          <w:lang w:val="sq-AL"/>
        </w:rPr>
      </w:pPr>
    </w:p>
    <w:p w14:paraId="1A7703B2" w14:textId="2ACC595A" w:rsidR="00BD7B6C" w:rsidRDefault="00B274CD" w:rsidP="00211455">
      <w:pPr>
        <w:ind w:left="360" w:hanging="360"/>
        <w:jc w:val="both"/>
        <w:rPr>
          <w:sz w:val="28"/>
          <w:szCs w:val="28"/>
          <w:lang w:val="sq-AL"/>
        </w:rPr>
      </w:pPr>
      <w:r w:rsidRPr="00211455">
        <w:rPr>
          <w:sz w:val="28"/>
          <w:szCs w:val="28"/>
          <w:lang w:val="sq-AL"/>
        </w:rPr>
        <w:t xml:space="preserve">6. </w:t>
      </w:r>
      <w:r w:rsidR="00BD7B6C" w:rsidRPr="00211455">
        <w:rPr>
          <w:b/>
          <w:sz w:val="28"/>
          <w:szCs w:val="28"/>
          <w:lang w:val="sq-AL"/>
        </w:rPr>
        <w:t>“Kandidat”</w:t>
      </w:r>
      <w:r w:rsidR="00BD7B6C" w:rsidRPr="00211455">
        <w:rPr>
          <w:sz w:val="28"/>
          <w:szCs w:val="28"/>
          <w:lang w:val="sq-AL"/>
        </w:rPr>
        <w:t>, operatori ekonomik</w:t>
      </w:r>
      <w:r w:rsidR="00AE096C">
        <w:rPr>
          <w:sz w:val="28"/>
          <w:szCs w:val="28"/>
          <w:lang w:val="sq-AL"/>
        </w:rPr>
        <w:t>,</w:t>
      </w:r>
      <w:r w:rsidR="00BD7B6C" w:rsidRPr="00211455">
        <w:rPr>
          <w:sz w:val="28"/>
          <w:szCs w:val="28"/>
          <w:lang w:val="sq-AL"/>
        </w:rPr>
        <w:t xml:space="preserve"> </w:t>
      </w:r>
      <w:r w:rsidR="004926AE" w:rsidRPr="00211455">
        <w:rPr>
          <w:sz w:val="28"/>
          <w:szCs w:val="28"/>
          <w:lang w:val="sq-AL"/>
        </w:rPr>
        <w:t>vend</w:t>
      </w:r>
      <w:r w:rsidR="00B73ACD">
        <w:rPr>
          <w:sz w:val="28"/>
          <w:szCs w:val="28"/>
          <w:lang w:val="sq-AL"/>
        </w:rPr>
        <w:t>a</w:t>
      </w:r>
      <w:r w:rsidR="004926AE" w:rsidRPr="00211455">
        <w:rPr>
          <w:sz w:val="28"/>
          <w:szCs w:val="28"/>
          <w:lang w:val="sq-AL"/>
        </w:rPr>
        <w:t>s</w:t>
      </w:r>
      <w:r w:rsidR="00BD7B6C" w:rsidRPr="00211455">
        <w:rPr>
          <w:sz w:val="28"/>
          <w:szCs w:val="28"/>
          <w:lang w:val="sq-AL"/>
        </w:rPr>
        <w:t xml:space="preserve"> ose i huaj, që ftohet në një nga procedurat e përcaktuara në këtë vendim</w:t>
      </w:r>
      <w:r w:rsidR="00C22E09" w:rsidRPr="00211455">
        <w:rPr>
          <w:sz w:val="28"/>
          <w:szCs w:val="28"/>
          <w:lang w:val="sq-AL"/>
        </w:rPr>
        <w:t>.</w:t>
      </w:r>
    </w:p>
    <w:p w14:paraId="1A7703B4" w14:textId="7C8C9354" w:rsidR="00BD7B6C" w:rsidRDefault="00B274CD" w:rsidP="00211455">
      <w:pPr>
        <w:ind w:left="360" w:hanging="360"/>
        <w:jc w:val="both"/>
        <w:rPr>
          <w:sz w:val="28"/>
          <w:szCs w:val="28"/>
          <w:lang w:val="sq-AL"/>
        </w:rPr>
      </w:pPr>
      <w:r w:rsidRPr="00211455">
        <w:rPr>
          <w:sz w:val="28"/>
          <w:szCs w:val="28"/>
          <w:lang w:val="sq-AL"/>
        </w:rPr>
        <w:lastRenderedPageBreak/>
        <w:t xml:space="preserve">7. </w:t>
      </w:r>
      <w:r w:rsidR="00BD7B6C" w:rsidRPr="00B73ACD">
        <w:rPr>
          <w:b/>
          <w:sz w:val="28"/>
          <w:szCs w:val="28"/>
          <w:lang w:val="sq-AL"/>
        </w:rPr>
        <w:t xml:space="preserve">“Kërkesa për </w:t>
      </w:r>
      <w:proofErr w:type="spellStart"/>
      <w:r w:rsidR="00BD7B6C" w:rsidRPr="00B73ACD">
        <w:rPr>
          <w:b/>
          <w:sz w:val="28"/>
          <w:szCs w:val="28"/>
          <w:lang w:val="sq-AL"/>
        </w:rPr>
        <w:t>disponueshmëri</w:t>
      </w:r>
      <w:proofErr w:type="spellEnd"/>
      <w:r w:rsidR="00BD7B6C" w:rsidRPr="00B73ACD">
        <w:rPr>
          <w:b/>
          <w:sz w:val="28"/>
          <w:szCs w:val="28"/>
          <w:lang w:val="sq-AL"/>
        </w:rPr>
        <w:t xml:space="preserve"> dhe çmim”</w:t>
      </w:r>
      <w:r w:rsidR="00BD7B6C" w:rsidRPr="00211455">
        <w:rPr>
          <w:sz w:val="28"/>
          <w:szCs w:val="28"/>
          <w:lang w:val="sq-AL"/>
        </w:rPr>
        <w:t xml:space="preserve">, dokumenti me anë të </w:t>
      </w:r>
      <w:proofErr w:type="spellStart"/>
      <w:r w:rsidR="00BD7B6C" w:rsidRPr="00211455">
        <w:rPr>
          <w:sz w:val="28"/>
          <w:szCs w:val="28"/>
          <w:lang w:val="sq-AL"/>
        </w:rPr>
        <w:t>të</w:t>
      </w:r>
      <w:proofErr w:type="spellEnd"/>
      <w:r w:rsidR="00BD7B6C" w:rsidRPr="00211455">
        <w:rPr>
          <w:sz w:val="28"/>
          <w:szCs w:val="28"/>
          <w:lang w:val="sq-AL"/>
        </w:rPr>
        <w:t xml:space="preserve"> cili</w:t>
      </w:r>
      <w:r w:rsidR="00BD7B6C">
        <w:rPr>
          <w:sz w:val="28"/>
          <w:szCs w:val="28"/>
          <w:lang w:val="sq-AL"/>
        </w:rPr>
        <w:t xml:space="preserve">t autoriteti </w:t>
      </w:r>
      <w:proofErr w:type="spellStart"/>
      <w:r w:rsidR="00BD7B6C">
        <w:rPr>
          <w:sz w:val="28"/>
          <w:szCs w:val="28"/>
          <w:lang w:val="sq-AL"/>
        </w:rPr>
        <w:t>kontraktor</w:t>
      </w:r>
      <w:proofErr w:type="spellEnd"/>
      <w:r w:rsidR="00BD7B6C">
        <w:rPr>
          <w:sz w:val="28"/>
          <w:szCs w:val="28"/>
          <w:lang w:val="sq-AL"/>
        </w:rPr>
        <w:t xml:space="preserve"> kërkon </w:t>
      </w:r>
      <w:r w:rsidR="00BD7B6C" w:rsidRPr="00211455">
        <w:rPr>
          <w:sz w:val="28"/>
          <w:szCs w:val="28"/>
          <w:lang w:val="sq-AL"/>
        </w:rPr>
        <w:t>nëpërmjet vendeve anëtare të NATO-s, agjencive të NATO-s dhe/ose operatorëve ekonomikë</w:t>
      </w:r>
      <w:r w:rsidR="00AE096C">
        <w:rPr>
          <w:sz w:val="28"/>
          <w:szCs w:val="28"/>
          <w:lang w:val="sq-AL"/>
        </w:rPr>
        <w:t>,</w:t>
      </w:r>
      <w:r w:rsidR="00BD7B6C" w:rsidRPr="00211455">
        <w:rPr>
          <w:sz w:val="28"/>
          <w:szCs w:val="28"/>
          <w:lang w:val="sq-AL"/>
        </w:rPr>
        <w:t xml:space="preserve"> </w:t>
      </w:r>
      <w:r w:rsidR="004926AE" w:rsidRPr="00211455">
        <w:rPr>
          <w:sz w:val="28"/>
          <w:szCs w:val="28"/>
          <w:lang w:val="sq-AL"/>
        </w:rPr>
        <w:t>vend</w:t>
      </w:r>
      <w:r w:rsidR="00B73ACD">
        <w:rPr>
          <w:sz w:val="28"/>
          <w:szCs w:val="28"/>
          <w:lang w:val="sq-AL"/>
        </w:rPr>
        <w:t>a</w:t>
      </w:r>
      <w:r w:rsidR="004926AE" w:rsidRPr="00211455">
        <w:rPr>
          <w:sz w:val="28"/>
          <w:szCs w:val="28"/>
          <w:lang w:val="sq-AL"/>
        </w:rPr>
        <w:t>s</w:t>
      </w:r>
      <w:r w:rsidR="00BD7B6C" w:rsidRPr="00211455">
        <w:rPr>
          <w:sz w:val="28"/>
          <w:szCs w:val="28"/>
          <w:lang w:val="sq-AL"/>
        </w:rPr>
        <w:t xml:space="preserve"> e të huaj, që operojnë me to, </w:t>
      </w:r>
      <w:proofErr w:type="spellStart"/>
      <w:r w:rsidR="00BD7B6C" w:rsidRPr="00211455">
        <w:rPr>
          <w:sz w:val="28"/>
          <w:szCs w:val="28"/>
          <w:lang w:val="sq-AL"/>
        </w:rPr>
        <w:t>disponueshmërinë</w:t>
      </w:r>
      <w:proofErr w:type="spellEnd"/>
      <w:r w:rsidR="00BD7B6C" w:rsidRPr="00211455">
        <w:rPr>
          <w:sz w:val="28"/>
          <w:szCs w:val="28"/>
          <w:lang w:val="sq-AL"/>
        </w:rPr>
        <w:t>, si dhe ofertën me çmim të përcaktuar prej tyre</w:t>
      </w:r>
      <w:r w:rsidR="00B40B93" w:rsidRPr="00211455">
        <w:rPr>
          <w:sz w:val="28"/>
          <w:szCs w:val="28"/>
          <w:lang w:val="sq-AL"/>
        </w:rPr>
        <w:t>.</w:t>
      </w:r>
    </w:p>
    <w:p w14:paraId="1DB57E65" w14:textId="77777777" w:rsidR="00211455" w:rsidRPr="00211455" w:rsidRDefault="00211455" w:rsidP="00211455">
      <w:pPr>
        <w:ind w:left="360" w:hanging="360"/>
        <w:jc w:val="both"/>
        <w:rPr>
          <w:sz w:val="28"/>
          <w:szCs w:val="28"/>
          <w:lang w:val="sq-AL"/>
        </w:rPr>
      </w:pPr>
    </w:p>
    <w:p w14:paraId="1A7703B6" w14:textId="482D2259" w:rsidR="00BD7B6C" w:rsidRDefault="00D90060" w:rsidP="00211455">
      <w:pPr>
        <w:ind w:left="360" w:hanging="360"/>
        <w:jc w:val="both"/>
        <w:rPr>
          <w:sz w:val="28"/>
          <w:szCs w:val="28"/>
          <w:lang w:val="sq-AL"/>
        </w:rPr>
      </w:pPr>
      <w:r w:rsidRPr="00211455">
        <w:rPr>
          <w:sz w:val="28"/>
          <w:szCs w:val="28"/>
          <w:lang w:val="sq-AL"/>
        </w:rPr>
        <w:t>8.</w:t>
      </w:r>
      <w:r w:rsidR="008E232D" w:rsidRPr="00211455">
        <w:rPr>
          <w:sz w:val="28"/>
          <w:szCs w:val="28"/>
          <w:lang w:val="sq-AL"/>
        </w:rPr>
        <w:t xml:space="preserve"> </w:t>
      </w:r>
      <w:r w:rsidR="00C22E09" w:rsidRPr="00B73ACD">
        <w:rPr>
          <w:b/>
          <w:sz w:val="28"/>
          <w:szCs w:val="28"/>
          <w:lang w:val="sq-AL"/>
        </w:rPr>
        <w:t>“Kërkesë e veçantë”</w:t>
      </w:r>
      <w:r w:rsidR="00C22E09" w:rsidRPr="00211455">
        <w:rPr>
          <w:sz w:val="28"/>
          <w:szCs w:val="28"/>
          <w:lang w:val="sq-AL"/>
        </w:rPr>
        <w:t>, kërkesa</w:t>
      </w:r>
      <w:r w:rsidR="00BD7B6C" w:rsidRPr="00211455">
        <w:rPr>
          <w:sz w:val="28"/>
          <w:szCs w:val="28"/>
          <w:lang w:val="sq-AL"/>
        </w:rPr>
        <w:t xml:space="preserve"> që i dërgohet një vendi të NATO-s ose agjencie të NATO-s nga autoriteti </w:t>
      </w:r>
      <w:proofErr w:type="spellStart"/>
      <w:r w:rsidR="00BD7B6C" w:rsidRPr="00211455">
        <w:rPr>
          <w:sz w:val="28"/>
          <w:szCs w:val="28"/>
          <w:lang w:val="sq-AL"/>
        </w:rPr>
        <w:t>kontraktor</w:t>
      </w:r>
      <w:proofErr w:type="spellEnd"/>
      <w:r w:rsidR="00BD7B6C" w:rsidRPr="00211455">
        <w:rPr>
          <w:sz w:val="28"/>
          <w:szCs w:val="28"/>
          <w:lang w:val="sq-AL"/>
        </w:rPr>
        <w:t xml:space="preserve">, për realizimin e procedurës së prokurimit “shtet me shtet”, në rastin kur nuk ka një marrëveshje të bashkëpunimit në fushën </w:t>
      </w:r>
      <w:r w:rsidR="005A5BD8" w:rsidRPr="00211455">
        <w:rPr>
          <w:sz w:val="28"/>
          <w:szCs w:val="28"/>
          <w:lang w:val="sq-AL"/>
        </w:rPr>
        <w:t>e siguris</w:t>
      </w:r>
      <w:r w:rsidR="001D2955" w:rsidRPr="00211455">
        <w:rPr>
          <w:sz w:val="28"/>
          <w:szCs w:val="28"/>
          <w:lang w:val="sq-AL"/>
        </w:rPr>
        <w:t>ë</w:t>
      </w:r>
      <w:r w:rsidR="005A5BD8" w:rsidRPr="00211455">
        <w:rPr>
          <w:sz w:val="28"/>
          <w:szCs w:val="28"/>
          <w:lang w:val="sq-AL"/>
        </w:rPr>
        <w:t xml:space="preserve"> dhe/ose rendit publik apo marrëveshje teknike p</w:t>
      </w:r>
      <w:r w:rsidR="001D2955" w:rsidRPr="00211455">
        <w:rPr>
          <w:sz w:val="28"/>
          <w:szCs w:val="28"/>
          <w:lang w:val="sq-AL"/>
        </w:rPr>
        <w:t>ë</w:t>
      </w:r>
      <w:r w:rsidR="005A5BD8" w:rsidRPr="00211455">
        <w:rPr>
          <w:sz w:val="28"/>
          <w:szCs w:val="28"/>
          <w:lang w:val="sq-AL"/>
        </w:rPr>
        <w:t>rkat</w:t>
      </w:r>
      <w:r w:rsidR="001D2955" w:rsidRPr="00211455">
        <w:rPr>
          <w:sz w:val="28"/>
          <w:szCs w:val="28"/>
          <w:lang w:val="sq-AL"/>
        </w:rPr>
        <w:t>ë</w:t>
      </w:r>
      <w:r w:rsidR="005A5BD8" w:rsidRPr="00211455">
        <w:rPr>
          <w:sz w:val="28"/>
          <w:szCs w:val="28"/>
          <w:lang w:val="sq-AL"/>
        </w:rPr>
        <w:t>se.</w:t>
      </w:r>
    </w:p>
    <w:p w14:paraId="69A8F659" w14:textId="77777777" w:rsidR="00211455" w:rsidRPr="00211455" w:rsidRDefault="00211455" w:rsidP="00211455">
      <w:pPr>
        <w:ind w:left="360" w:hanging="360"/>
        <w:jc w:val="both"/>
        <w:rPr>
          <w:sz w:val="28"/>
          <w:szCs w:val="28"/>
          <w:lang w:val="sq-AL"/>
        </w:rPr>
      </w:pPr>
    </w:p>
    <w:p w14:paraId="1A7703B8" w14:textId="68B46193" w:rsidR="00BD7B6C" w:rsidRDefault="00D90060" w:rsidP="00211455">
      <w:pPr>
        <w:ind w:left="360" w:hanging="360"/>
        <w:jc w:val="both"/>
        <w:rPr>
          <w:sz w:val="28"/>
          <w:szCs w:val="28"/>
          <w:lang w:val="sq-AL"/>
        </w:rPr>
      </w:pPr>
      <w:r w:rsidRPr="00211455">
        <w:rPr>
          <w:sz w:val="28"/>
          <w:szCs w:val="28"/>
          <w:lang w:val="sq-AL"/>
        </w:rPr>
        <w:t xml:space="preserve">9. </w:t>
      </w:r>
      <w:r w:rsidR="00BD7B6C" w:rsidRPr="00B73ACD">
        <w:rPr>
          <w:b/>
          <w:sz w:val="28"/>
          <w:szCs w:val="28"/>
          <w:lang w:val="sq-AL"/>
        </w:rPr>
        <w:t xml:space="preserve">“Kërkesë </w:t>
      </w:r>
      <w:r w:rsidR="00AC42F0" w:rsidRPr="00B73ACD">
        <w:rPr>
          <w:b/>
          <w:sz w:val="28"/>
          <w:szCs w:val="28"/>
          <w:lang w:val="sq-AL"/>
        </w:rPr>
        <w:t>p</w:t>
      </w:r>
      <w:r w:rsidR="006368AC" w:rsidRPr="00B73ACD">
        <w:rPr>
          <w:b/>
          <w:sz w:val="28"/>
          <w:szCs w:val="28"/>
          <w:lang w:val="sq-AL"/>
        </w:rPr>
        <w:t>ë</w:t>
      </w:r>
      <w:r w:rsidR="00AC42F0" w:rsidRPr="00B73ACD">
        <w:rPr>
          <w:b/>
          <w:sz w:val="28"/>
          <w:szCs w:val="28"/>
          <w:lang w:val="sq-AL"/>
        </w:rPr>
        <w:t>r prokurim</w:t>
      </w:r>
      <w:r w:rsidR="00BD7B6C" w:rsidRPr="00B73ACD">
        <w:rPr>
          <w:b/>
          <w:sz w:val="28"/>
          <w:szCs w:val="28"/>
          <w:lang w:val="sq-AL"/>
        </w:rPr>
        <w:t>”</w:t>
      </w:r>
      <w:r w:rsidR="00BD7B6C" w:rsidRPr="00211455">
        <w:rPr>
          <w:sz w:val="28"/>
          <w:szCs w:val="28"/>
          <w:lang w:val="sq-AL"/>
        </w:rPr>
        <w:t>, dokumenti i përgatitur nga struktura përgjegjëse</w:t>
      </w:r>
      <w:r w:rsidR="00970C37" w:rsidRPr="00211455">
        <w:rPr>
          <w:sz w:val="28"/>
          <w:szCs w:val="28"/>
          <w:lang w:val="sq-AL"/>
        </w:rPr>
        <w:t xml:space="preserve"> në Ministrinë e Brendshme ose nga titullari i organit të varësisë ose shoqërisë aksionare</w:t>
      </w:r>
      <w:r w:rsidR="00B73ACD">
        <w:rPr>
          <w:sz w:val="28"/>
          <w:szCs w:val="28"/>
          <w:lang w:val="sq-AL"/>
        </w:rPr>
        <w:t>,</w:t>
      </w:r>
      <w:r w:rsidR="00BD7B6C" w:rsidRPr="00211455">
        <w:rPr>
          <w:sz w:val="28"/>
          <w:szCs w:val="28"/>
          <w:lang w:val="sq-AL"/>
        </w:rPr>
        <w:t xml:space="preserve"> në të cilin përshkruhen </w:t>
      </w:r>
      <w:r w:rsidR="00970C37" w:rsidRPr="00211455">
        <w:rPr>
          <w:sz w:val="28"/>
          <w:szCs w:val="28"/>
          <w:lang w:val="sq-AL"/>
        </w:rPr>
        <w:t>karakteristikat</w:t>
      </w:r>
      <w:r w:rsidR="00BD7B6C" w:rsidRPr="00211455">
        <w:rPr>
          <w:sz w:val="28"/>
          <w:szCs w:val="28"/>
          <w:lang w:val="sq-AL"/>
        </w:rPr>
        <w:t xml:space="preserve"> teknike kryesore të mallit</w:t>
      </w:r>
      <w:r w:rsidR="00F2378C" w:rsidRPr="00211455">
        <w:rPr>
          <w:sz w:val="28"/>
          <w:szCs w:val="28"/>
          <w:lang w:val="sq-AL"/>
        </w:rPr>
        <w:t>,</w:t>
      </w:r>
      <w:r w:rsidR="00BD7B6C" w:rsidRPr="00211455">
        <w:rPr>
          <w:sz w:val="28"/>
          <w:szCs w:val="28"/>
          <w:lang w:val="sq-AL"/>
        </w:rPr>
        <w:t xml:space="preserve"> shërbimit</w:t>
      </w:r>
      <w:r w:rsidR="00F2378C" w:rsidRPr="00211455">
        <w:rPr>
          <w:sz w:val="28"/>
          <w:szCs w:val="28"/>
          <w:lang w:val="sq-AL"/>
        </w:rPr>
        <w:t xml:space="preserve"> ose pun</w:t>
      </w:r>
      <w:r w:rsidR="001D2955" w:rsidRPr="00211455">
        <w:rPr>
          <w:sz w:val="28"/>
          <w:szCs w:val="28"/>
          <w:lang w:val="sq-AL"/>
        </w:rPr>
        <w:t>ë</w:t>
      </w:r>
      <w:r w:rsidR="00F2378C" w:rsidRPr="00211455">
        <w:rPr>
          <w:sz w:val="28"/>
          <w:szCs w:val="28"/>
          <w:lang w:val="sq-AL"/>
        </w:rPr>
        <w:t>s</w:t>
      </w:r>
      <w:r w:rsidR="00BD7B6C" w:rsidRPr="00211455">
        <w:rPr>
          <w:sz w:val="28"/>
          <w:szCs w:val="28"/>
          <w:lang w:val="sq-AL"/>
        </w:rPr>
        <w:t xml:space="preserve">. Kërkesa </w:t>
      </w:r>
      <w:r w:rsidR="00970C37" w:rsidRPr="00211455">
        <w:rPr>
          <w:sz w:val="28"/>
          <w:szCs w:val="28"/>
          <w:lang w:val="sq-AL"/>
        </w:rPr>
        <w:t>për prokurim</w:t>
      </w:r>
      <w:r w:rsidR="00BD7B6C" w:rsidRPr="00211455">
        <w:rPr>
          <w:sz w:val="28"/>
          <w:szCs w:val="28"/>
          <w:lang w:val="sq-AL"/>
        </w:rPr>
        <w:t xml:space="preserve"> nuk përmban vlera financiare të mallrave apo të shërbimeve</w:t>
      </w:r>
      <w:r w:rsidR="00B40B93" w:rsidRPr="00211455">
        <w:rPr>
          <w:sz w:val="28"/>
          <w:szCs w:val="28"/>
          <w:lang w:val="sq-AL"/>
        </w:rPr>
        <w:t>.</w:t>
      </w:r>
    </w:p>
    <w:p w14:paraId="03800FB2" w14:textId="77777777" w:rsidR="00211455" w:rsidRPr="00211455" w:rsidRDefault="00211455" w:rsidP="00211455">
      <w:pPr>
        <w:ind w:left="360" w:hanging="360"/>
        <w:jc w:val="both"/>
        <w:rPr>
          <w:sz w:val="28"/>
          <w:szCs w:val="28"/>
          <w:lang w:val="sq-AL"/>
        </w:rPr>
      </w:pPr>
    </w:p>
    <w:p w14:paraId="1A7703BA" w14:textId="07272641" w:rsidR="00BD7B6C" w:rsidRDefault="00D90060" w:rsidP="00211455">
      <w:pPr>
        <w:ind w:left="360" w:hanging="450"/>
        <w:jc w:val="both"/>
        <w:rPr>
          <w:sz w:val="28"/>
          <w:szCs w:val="28"/>
          <w:lang w:val="sq-AL"/>
        </w:rPr>
      </w:pPr>
      <w:r w:rsidRPr="00211455">
        <w:rPr>
          <w:sz w:val="28"/>
          <w:szCs w:val="28"/>
          <w:lang w:val="sq-AL"/>
        </w:rPr>
        <w:t xml:space="preserve">10. </w:t>
      </w:r>
      <w:r w:rsidR="00BD7B6C" w:rsidRPr="00B73ACD">
        <w:rPr>
          <w:b/>
          <w:sz w:val="28"/>
          <w:szCs w:val="28"/>
          <w:lang w:val="sq-AL"/>
        </w:rPr>
        <w:t>“Komunikimi me shkrim”</w:t>
      </w:r>
      <w:r w:rsidR="00BD7B6C" w:rsidRPr="00211455">
        <w:rPr>
          <w:sz w:val="28"/>
          <w:szCs w:val="28"/>
          <w:lang w:val="sq-AL"/>
        </w:rPr>
        <w:t>, çdo shprehje që përbëhet nga fjalë ose shifra, të cilat mund të lexohen,</w:t>
      </w:r>
      <w:r w:rsidR="00AE096C">
        <w:rPr>
          <w:sz w:val="28"/>
          <w:szCs w:val="28"/>
          <w:lang w:val="sq-AL"/>
        </w:rPr>
        <w:t xml:space="preserve"> të</w:t>
      </w:r>
      <w:r w:rsidR="00BD7B6C" w:rsidRPr="00211455">
        <w:rPr>
          <w:sz w:val="28"/>
          <w:szCs w:val="28"/>
          <w:lang w:val="sq-AL"/>
        </w:rPr>
        <w:t xml:space="preserve"> kopjohen e</w:t>
      </w:r>
      <w:r w:rsidR="00AE096C">
        <w:rPr>
          <w:sz w:val="28"/>
          <w:szCs w:val="28"/>
          <w:lang w:val="sq-AL"/>
        </w:rPr>
        <w:t xml:space="preserve"> të</w:t>
      </w:r>
      <w:r w:rsidR="00BD7B6C" w:rsidRPr="00211455">
        <w:rPr>
          <w:sz w:val="28"/>
          <w:szCs w:val="28"/>
          <w:lang w:val="sq-AL"/>
        </w:rPr>
        <w:t xml:space="preserve"> komunikohen, përfshirë edhe informacionet, që transmetohen ose ruhen në mënyrë elektronike</w:t>
      </w:r>
      <w:r w:rsidR="00B40B93" w:rsidRPr="00211455">
        <w:rPr>
          <w:sz w:val="28"/>
          <w:szCs w:val="28"/>
          <w:lang w:val="sq-AL"/>
        </w:rPr>
        <w:t>.</w:t>
      </w:r>
    </w:p>
    <w:p w14:paraId="542CE257" w14:textId="77777777" w:rsidR="00211455" w:rsidRPr="00211455" w:rsidRDefault="00211455" w:rsidP="00211455">
      <w:pPr>
        <w:ind w:left="360" w:hanging="450"/>
        <w:jc w:val="both"/>
        <w:rPr>
          <w:sz w:val="28"/>
          <w:szCs w:val="28"/>
          <w:lang w:val="sq-AL"/>
        </w:rPr>
      </w:pPr>
    </w:p>
    <w:p w14:paraId="147DCF11" w14:textId="65733609" w:rsidR="0049384B" w:rsidRDefault="00D90060" w:rsidP="00211455">
      <w:pPr>
        <w:ind w:left="360" w:hanging="450"/>
        <w:jc w:val="both"/>
        <w:rPr>
          <w:sz w:val="28"/>
          <w:szCs w:val="28"/>
          <w:lang w:val="sq-AL"/>
        </w:rPr>
      </w:pPr>
      <w:r w:rsidRPr="00211455">
        <w:rPr>
          <w:sz w:val="28"/>
          <w:szCs w:val="28"/>
          <w:lang w:val="sq-AL"/>
        </w:rPr>
        <w:t xml:space="preserve">11. </w:t>
      </w:r>
      <w:r w:rsidR="00BD7B6C" w:rsidRPr="00B73ACD">
        <w:rPr>
          <w:b/>
          <w:sz w:val="28"/>
          <w:szCs w:val="28"/>
          <w:lang w:val="sq-AL"/>
        </w:rPr>
        <w:t>“Kontraktues”</w:t>
      </w:r>
      <w:r w:rsidR="00BD7B6C" w:rsidRPr="00211455">
        <w:rPr>
          <w:sz w:val="28"/>
          <w:szCs w:val="28"/>
          <w:lang w:val="sq-AL"/>
        </w:rPr>
        <w:t xml:space="preserve">, operatori ekonomik, i cili furnizon </w:t>
      </w:r>
      <w:r w:rsidR="00F2378C" w:rsidRPr="00211455">
        <w:rPr>
          <w:sz w:val="28"/>
          <w:szCs w:val="28"/>
          <w:lang w:val="sq-AL"/>
        </w:rPr>
        <w:t>mallrat, shërbimet ose pun</w:t>
      </w:r>
      <w:r w:rsidR="001D2955" w:rsidRPr="00211455">
        <w:rPr>
          <w:sz w:val="28"/>
          <w:szCs w:val="28"/>
          <w:lang w:val="sq-AL"/>
        </w:rPr>
        <w:t>ë</w:t>
      </w:r>
      <w:r w:rsidR="00F2378C" w:rsidRPr="00211455">
        <w:rPr>
          <w:sz w:val="28"/>
          <w:szCs w:val="28"/>
          <w:lang w:val="sq-AL"/>
        </w:rPr>
        <w:t>t</w:t>
      </w:r>
      <w:r w:rsidR="00F2378C" w:rsidRPr="00211455" w:rsidDel="00F2378C">
        <w:rPr>
          <w:sz w:val="28"/>
          <w:szCs w:val="28"/>
          <w:lang w:val="sq-AL"/>
        </w:rPr>
        <w:t xml:space="preserve"> </w:t>
      </w:r>
      <w:r w:rsidR="00BD7B6C" w:rsidRPr="00211455">
        <w:rPr>
          <w:sz w:val="28"/>
          <w:szCs w:val="28"/>
          <w:lang w:val="sq-AL"/>
        </w:rPr>
        <w:t xml:space="preserve">, i cili mund të jete një subjekt </w:t>
      </w:r>
      <w:r w:rsidR="004926AE" w:rsidRPr="00211455">
        <w:rPr>
          <w:sz w:val="28"/>
          <w:szCs w:val="28"/>
          <w:lang w:val="sq-AL"/>
        </w:rPr>
        <w:t>vend</w:t>
      </w:r>
      <w:r w:rsidR="00B73ACD">
        <w:rPr>
          <w:sz w:val="28"/>
          <w:szCs w:val="28"/>
          <w:lang w:val="sq-AL"/>
        </w:rPr>
        <w:t>a</w:t>
      </w:r>
      <w:r w:rsidR="004926AE" w:rsidRPr="00211455">
        <w:rPr>
          <w:sz w:val="28"/>
          <w:szCs w:val="28"/>
          <w:lang w:val="sq-AL"/>
        </w:rPr>
        <w:t>s</w:t>
      </w:r>
      <w:r w:rsidR="00BD7B6C" w:rsidRPr="00211455">
        <w:rPr>
          <w:sz w:val="28"/>
          <w:szCs w:val="28"/>
          <w:lang w:val="sq-AL"/>
        </w:rPr>
        <w:t xml:space="preserve"> ose i huaj, agjenci e NATO-s ose një shtet</w:t>
      </w:r>
      <w:r w:rsidR="00334C1D" w:rsidRPr="00211455">
        <w:rPr>
          <w:sz w:val="28"/>
          <w:szCs w:val="28"/>
          <w:lang w:val="sq-AL"/>
        </w:rPr>
        <w:t xml:space="preserve"> anëtar i kësaj organizate</w:t>
      </w:r>
      <w:r w:rsidR="00B40B93" w:rsidRPr="00211455">
        <w:rPr>
          <w:sz w:val="28"/>
          <w:szCs w:val="28"/>
          <w:lang w:val="sq-AL"/>
        </w:rPr>
        <w:t>.</w:t>
      </w:r>
    </w:p>
    <w:p w14:paraId="609E4359" w14:textId="77777777" w:rsidR="00211455" w:rsidRPr="00211455" w:rsidRDefault="00211455" w:rsidP="00211455">
      <w:pPr>
        <w:ind w:left="360" w:hanging="450"/>
        <w:jc w:val="both"/>
        <w:rPr>
          <w:sz w:val="28"/>
          <w:szCs w:val="28"/>
          <w:lang w:val="sq-AL"/>
        </w:rPr>
      </w:pPr>
    </w:p>
    <w:p w14:paraId="1127FEA9" w14:textId="545C7A69" w:rsidR="0049384B" w:rsidRDefault="0049384B" w:rsidP="00211455">
      <w:pPr>
        <w:ind w:left="360" w:hanging="450"/>
        <w:jc w:val="both"/>
        <w:rPr>
          <w:sz w:val="28"/>
          <w:szCs w:val="28"/>
          <w:lang w:val="sq-AL"/>
        </w:rPr>
      </w:pPr>
      <w:r w:rsidRPr="00211455">
        <w:rPr>
          <w:sz w:val="28"/>
          <w:szCs w:val="28"/>
          <w:lang w:val="sq-AL"/>
        </w:rPr>
        <w:t xml:space="preserve">12. </w:t>
      </w:r>
      <w:r w:rsidR="00BD7B6C" w:rsidRPr="00B73ACD">
        <w:rPr>
          <w:b/>
          <w:sz w:val="28"/>
          <w:szCs w:val="28"/>
          <w:lang w:val="sq-AL"/>
        </w:rPr>
        <w:t>“Kontratë mallrash”</w:t>
      </w:r>
      <w:r w:rsidR="00BD7B6C" w:rsidRPr="00211455">
        <w:rPr>
          <w:sz w:val="28"/>
          <w:szCs w:val="28"/>
          <w:lang w:val="sq-AL"/>
        </w:rPr>
        <w:t>, kontrata që ka objekt furnizimin me pajisje/mjete</w:t>
      </w:r>
      <w:r w:rsidR="00B73ACD">
        <w:rPr>
          <w:sz w:val="28"/>
          <w:szCs w:val="28"/>
          <w:lang w:val="sq-AL"/>
        </w:rPr>
        <w:t>,</w:t>
      </w:r>
      <w:r w:rsidR="00BD7B6C" w:rsidRPr="00211455">
        <w:rPr>
          <w:sz w:val="28"/>
          <w:szCs w:val="28"/>
          <w:lang w:val="sq-AL"/>
        </w:rPr>
        <w:t xml:space="preserve"> të projektuara posaçërisht ose të përshtatura për </w:t>
      </w:r>
      <w:r w:rsidR="00D44425" w:rsidRPr="00211455">
        <w:rPr>
          <w:sz w:val="28"/>
          <w:szCs w:val="28"/>
          <w:lang w:val="sq-AL"/>
        </w:rPr>
        <w:t xml:space="preserve"> fush</w:t>
      </w:r>
      <w:r w:rsidR="006368AC" w:rsidRPr="00211455">
        <w:rPr>
          <w:sz w:val="28"/>
          <w:szCs w:val="28"/>
          <w:lang w:val="sq-AL"/>
        </w:rPr>
        <w:t>ë</w:t>
      </w:r>
      <w:r w:rsidR="00D44425" w:rsidRPr="00211455">
        <w:rPr>
          <w:sz w:val="28"/>
          <w:szCs w:val="28"/>
          <w:lang w:val="sq-AL"/>
        </w:rPr>
        <w:t>n e siguris</w:t>
      </w:r>
      <w:r w:rsidR="006368AC" w:rsidRPr="00211455">
        <w:rPr>
          <w:sz w:val="28"/>
          <w:szCs w:val="28"/>
          <w:lang w:val="sq-AL"/>
        </w:rPr>
        <w:t>ë</w:t>
      </w:r>
      <w:r w:rsidR="00AC42F0" w:rsidRPr="00211455">
        <w:rPr>
          <w:sz w:val="28"/>
          <w:szCs w:val="28"/>
          <w:lang w:val="sq-AL"/>
        </w:rPr>
        <w:t xml:space="preserve"> </w:t>
      </w:r>
      <w:r w:rsidR="00505778" w:rsidRPr="00211455">
        <w:rPr>
          <w:sz w:val="28"/>
          <w:szCs w:val="28"/>
          <w:lang w:val="sq-AL"/>
        </w:rPr>
        <w:t>dhe/ose rendit publi</w:t>
      </w:r>
      <w:r w:rsidR="00E24082" w:rsidRPr="00211455">
        <w:rPr>
          <w:sz w:val="28"/>
          <w:szCs w:val="28"/>
          <w:lang w:val="sq-AL"/>
        </w:rPr>
        <w:t>k</w:t>
      </w:r>
      <w:r w:rsidR="00505778" w:rsidRPr="00211455">
        <w:rPr>
          <w:sz w:val="28"/>
          <w:szCs w:val="28"/>
          <w:lang w:val="sq-AL"/>
        </w:rPr>
        <w:t xml:space="preserve"> </w:t>
      </w:r>
      <w:r w:rsidR="00BD7B6C" w:rsidRPr="00211455">
        <w:rPr>
          <w:sz w:val="28"/>
          <w:szCs w:val="28"/>
          <w:lang w:val="sq-AL"/>
        </w:rPr>
        <w:t xml:space="preserve">apo materiale për qëllime </w:t>
      </w:r>
      <w:proofErr w:type="spellStart"/>
      <w:r w:rsidR="00BD7B6C" w:rsidRPr="00211455">
        <w:rPr>
          <w:sz w:val="28"/>
          <w:szCs w:val="28"/>
          <w:lang w:val="sq-AL"/>
        </w:rPr>
        <w:t>operacionale</w:t>
      </w:r>
      <w:proofErr w:type="spellEnd"/>
      <w:r w:rsidR="00BD7B6C" w:rsidRPr="00211455">
        <w:rPr>
          <w:sz w:val="28"/>
          <w:szCs w:val="28"/>
          <w:lang w:val="sq-AL"/>
        </w:rPr>
        <w:t xml:space="preserve">, përfshirë teknologjinë dhe </w:t>
      </w:r>
      <w:proofErr w:type="spellStart"/>
      <w:r w:rsidR="00BD7B6C" w:rsidRPr="00211455">
        <w:rPr>
          <w:i/>
          <w:sz w:val="28"/>
          <w:szCs w:val="28"/>
          <w:lang w:val="sq-AL"/>
        </w:rPr>
        <w:t>soft</w:t>
      </w:r>
      <w:r w:rsidR="00B73ACD">
        <w:rPr>
          <w:i/>
          <w:sz w:val="28"/>
          <w:szCs w:val="28"/>
          <w:lang w:val="sq-AL"/>
        </w:rPr>
        <w:t>w</w:t>
      </w:r>
      <w:r w:rsidR="00BD7B6C" w:rsidRPr="00211455">
        <w:rPr>
          <w:i/>
          <w:sz w:val="28"/>
          <w:szCs w:val="28"/>
          <w:lang w:val="sq-AL"/>
        </w:rPr>
        <w:t>are</w:t>
      </w:r>
      <w:proofErr w:type="spellEnd"/>
      <w:r w:rsidR="00BD7B6C" w:rsidRPr="00211455">
        <w:rPr>
          <w:sz w:val="28"/>
          <w:szCs w:val="28"/>
          <w:lang w:val="sq-AL"/>
        </w:rPr>
        <w:t>-t e lidhura me këto mallra, si dhe pjesët e tyre të këmbimit</w:t>
      </w:r>
      <w:r w:rsidR="00B40B93" w:rsidRPr="00211455">
        <w:rPr>
          <w:sz w:val="28"/>
          <w:szCs w:val="28"/>
          <w:lang w:val="sq-AL"/>
        </w:rPr>
        <w:t>.</w:t>
      </w:r>
    </w:p>
    <w:p w14:paraId="03A89B3B" w14:textId="77777777" w:rsidR="00211455" w:rsidRPr="00211455" w:rsidRDefault="00211455" w:rsidP="00211455">
      <w:pPr>
        <w:ind w:left="360" w:hanging="450"/>
        <w:jc w:val="both"/>
        <w:rPr>
          <w:sz w:val="28"/>
          <w:szCs w:val="28"/>
          <w:lang w:val="sq-AL"/>
        </w:rPr>
      </w:pPr>
    </w:p>
    <w:p w14:paraId="1A7703C2" w14:textId="123D07CC" w:rsidR="00BD7B6C" w:rsidRDefault="0049384B" w:rsidP="00211455">
      <w:pPr>
        <w:ind w:left="360" w:hanging="450"/>
        <w:jc w:val="both"/>
        <w:rPr>
          <w:sz w:val="28"/>
          <w:szCs w:val="28"/>
          <w:lang w:val="sq-AL"/>
        </w:rPr>
      </w:pPr>
      <w:r w:rsidRPr="00211455">
        <w:rPr>
          <w:sz w:val="28"/>
          <w:szCs w:val="28"/>
          <w:lang w:val="sq-AL"/>
        </w:rPr>
        <w:t>13.</w:t>
      </w:r>
      <w:r w:rsidR="00D90060" w:rsidRPr="00211455">
        <w:rPr>
          <w:sz w:val="28"/>
          <w:szCs w:val="28"/>
          <w:lang w:val="sq-AL"/>
        </w:rPr>
        <w:t xml:space="preserve"> </w:t>
      </w:r>
      <w:r w:rsidR="00BD7B6C" w:rsidRPr="00B73ACD">
        <w:rPr>
          <w:b/>
          <w:sz w:val="28"/>
          <w:szCs w:val="28"/>
          <w:lang w:val="sq-AL"/>
        </w:rPr>
        <w:t>“Kontratë shërbimi”</w:t>
      </w:r>
      <w:r w:rsidR="00BD7B6C" w:rsidRPr="00211455">
        <w:rPr>
          <w:sz w:val="28"/>
          <w:szCs w:val="28"/>
          <w:lang w:val="sq-AL"/>
        </w:rPr>
        <w:t>, kontrata që ka objekt kryerjen e shërbimeve</w:t>
      </w:r>
      <w:r w:rsidR="00B73ACD">
        <w:rPr>
          <w:sz w:val="28"/>
          <w:szCs w:val="28"/>
          <w:lang w:val="sq-AL"/>
        </w:rPr>
        <w:t>,</w:t>
      </w:r>
      <w:r w:rsidR="00BD7B6C" w:rsidRPr="00211455">
        <w:rPr>
          <w:sz w:val="28"/>
          <w:szCs w:val="28"/>
          <w:lang w:val="sq-AL"/>
        </w:rPr>
        <w:t xml:space="preserve"> </w:t>
      </w:r>
      <w:r w:rsidR="00505778" w:rsidRPr="00211455">
        <w:rPr>
          <w:sz w:val="28"/>
          <w:szCs w:val="28"/>
          <w:lang w:val="sq-AL"/>
        </w:rPr>
        <w:t>t</w:t>
      </w:r>
      <w:r w:rsidR="00B73ACD">
        <w:rPr>
          <w:sz w:val="28"/>
          <w:szCs w:val="28"/>
          <w:lang w:val="sq-AL"/>
        </w:rPr>
        <w:t>ë</w:t>
      </w:r>
      <w:r w:rsidR="00505778" w:rsidRPr="00211455">
        <w:rPr>
          <w:sz w:val="28"/>
          <w:szCs w:val="28"/>
          <w:lang w:val="sq-AL"/>
        </w:rPr>
        <w:t xml:space="preserve"> projektuara posaçërisht ose të përshtatura për fushën e sigurisë dhe/ose rendit publik për qëllime </w:t>
      </w:r>
      <w:proofErr w:type="spellStart"/>
      <w:r w:rsidR="00505778" w:rsidRPr="00211455">
        <w:rPr>
          <w:sz w:val="28"/>
          <w:szCs w:val="28"/>
          <w:lang w:val="sq-AL"/>
        </w:rPr>
        <w:t>operacionale</w:t>
      </w:r>
      <w:proofErr w:type="spellEnd"/>
      <w:r w:rsidR="00505778" w:rsidRPr="00211455">
        <w:rPr>
          <w:sz w:val="28"/>
          <w:szCs w:val="28"/>
          <w:lang w:val="sq-AL"/>
        </w:rPr>
        <w:t xml:space="preserve">, përfshirë teknologjinë dhe </w:t>
      </w:r>
      <w:proofErr w:type="spellStart"/>
      <w:r w:rsidR="00505778" w:rsidRPr="00211455">
        <w:rPr>
          <w:i/>
          <w:sz w:val="28"/>
          <w:szCs w:val="28"/>
          <w:lang w:val="sq-AL"/>
        </w:rPr>
        <w:t>soft</w:t>
      </w:r>
      <w:r w:rsidR="00B73ACD">
        <w:rPr>
          <w:i/>
          <w:sz w:val="28"/>
          <w:szCs w:val="28"/>
          <w:lang w:val="sq-AL"/>
        </w:rPr>
        <w:t>w</w:t>
      </w:r>
      <w:r w:rsidR="00505778" w:rsidRPr="00211455">
        <w:rPr>
          <w:i/>
          <w:sz w:val="28"/>
          <w:szCs w:val="28"/>
          <w:lang w:val="sq-AL"/>
        </w:rPr>
        <w:t>are</w:t>
      </w:r>
      <w:proofErr w:type="spellEnd"/>
      <w:r w:rsidR="00505778" w:rsidRPr="00211455">
        <w:rPr>
          <w:i/>
          <w:sz w:val="28"/>
          <w:szCs w:val="28"/>
          <w:lang w:val="sq-AL"/>
        </w:rPr>
        <w:t>-t</w:t>
      </w:r>
      <w:r w:rsidR="00505778" w:rsidRPr="00211455">
        <w:rPr>
          <w:sz w:val="28"/>
          <w:szCs w:val="28"/>
          <w:lang w:val="sq-AL"/>
        </w:rPr>
        <w:t xml:space="preserve"> e lidhura me këto sh</w:t>
      </w:r>
      <w:r w:rsidR="001D2955" w:rsidRPr="00211455">
        <w:rPr>
          <w:sz w:val="28"/>
          <w:szCs w:val="28"/>
          <w:lang w:val="sq-AL"/>
        </w:rPr>
        <w:t>ë</w:t>
      </w:r>
      <w:r w:rsidR="00505778" w:rsidRPr="00211455">
        <w:rPr>
          <w:sz w:val="28"/>
          <w:szCs w:val="28"/>
          <w:lang w:val="sq-AL"/>
        </w:rPr>
        <w:t>rbime.</w:t>
      </w:r>
    </w:p>
    <w:p w14:paraId="716F30E8" w14:textId="77777777" w:rsidR="00211455" w:rsidRPr="00211455" w:rsidRDefault="00211455" w:rsidP="00211455">
      <w:pPr>
        <w:ind w:left="360" w:hanging="450"/>
        <w:jc w:val="both"/>
        <w:rPr>
          <w:sz w:val="28"/>
          <w:szCs w:val="28"/>
          <w:lang w:val="sq-AL"/>
        </w:rPr>
      </w:pPr>
    </w:p>
    <w:p w14:paraId="1A7703C3" w14:textId="77777777" w:rsidR="00BD7B6C" w:rsidRDefault="00BD7B6C" w:rsidP="00B73ACD">
      <w:pPr>
        <w:ind w:left="360"/>
        <w:jc w:val="both"/>
        <w:rPr>
          <w:sz w:val="28"/>
          <w:szCs w:val="28"/>
          <w:lang w:val="sq-AL"/>
        </w:rPr>
      </w:pPr>
      <w:r w:rsidRPr="00211455">
        <w:rPr>
          <w:sz w:val="28"/>
          <w:szCs w:val="28"/>
          <w:lang w:val="sq-AL"/>
        </w:rPr>
        <w:t>Kontrata, që ka si objekt mallra dhe shërbime, vlerësohet si “kontratë shërbimi”, nëse vlera e shërbimeve në kontratë tejkalon atë të mallrave në të njëjtën kontratë.</w:t>
      </w:r>
    </w:p>
    <w:p w14:paraId="6D7468FA" w14:textId="77777777" w:rsidR="00211455" w:rsidRPr="00211455" w:rsidRDefault="00211455" w:rsidP="00211455">
      <w:pPr>
        <w:ind w:left="360" w:hanging="450"/>
        <w:jc w:val="both"/>
        <w:rPr>
          <w:sz w:val="28"/>
          <w:szCs w:val="28"/>
          <w:lang w:val="sq-AL"/>
        </w:rPr>
      </w:pPr>
    </w:p>
    <w:p w14:paraId="1A7703C5" w14:textId="5AC54199" w:rsidR="00BD7B6C" w:rsidRDefault="00D90060" w:rsidP="00211455">
      <w:pPr>
        <w:ind w:left="360" w:hanging="450"/>
        <w:jc w:val="both"/>
        <w:rPr>
          <w:sz w:val="28"/>
          <w:szCs w:val="28"/>
          <w:lang w:val="sq-AL"/>
        </w:rPr>
      </w:pPr>
      <w:r w:rsidRPr="00211455">
        <w:rPr>
          <w:sz w:val="28"/>
          <w:szCs w:val="28"/>
          <w:lang w:val="sq-AL"/>
        </w:rPr>
        <w:t>1</w:t>
      </w:r>
      <w:r w:rsidR="0049384B" w:rsidRPr="00211455">
        <w:rPr>
          <w:sz w:val="28"/>
          <w:szCs w:val="28"/>
          <w:lang w:val="sq-AL"/>
        </w:rPr>
        <w:t>4</w:t>
      </w:r>
      <w:r w:rsidRPr="00211455">
        <w:rPr>
          <w:sz w:val="28"/>
          <w:szCs w:val="28"/>
          <w:lang w:val="sq-AL"/>
        </w:rPr>
        <w:t>.</w:t>
      </w:r>
      <w:r w:rsidR="00B73ACD">
        <w:rPr>
          <w:sz w:val="28"/>
          <w:szCs w:val="28"/>
          <w:lang w:val="sq-AL"/>
        </w:rPr>
        <w:tab/>
      </w:r>
      <w:r w:rsidR="00BD7B6C" w:rsidRPr="00B73ACD">
        <w:rPr>
          <w:b/>
          <w:sz w:val="28"/>
          <w:szCs w:val="28"/>
          <w:lang w:val="sq-AL"/>
        </w:rPr>
        <w:t>“Mall”</w:t>
      </w:r>
      <w:r w:rsidR="00BD7B6C" w:rsidRPr="00211455">
        <w:rPr>
          <w:sz w:val="28"/>
          <w:szCs w:val="28"/>
          <w:lang w:val="sq-AL"/>
        </w:rPr>
        <w:t xml:space="preserve">, çdo gjë materiale që ka vlerë ekonomike, si: pajisjet/mjetet e projektuara posaçërisht ose të përshtatura për </w:t>
      </w:r>
      <w:r w:rsidR="001E2AF5" w:rsidRPr="00211455">
        <w:rPr>
          <w:sz w:val="28"/>
          <w:szCs w:val="28"/>
          <w:lang w:val="sq-AL"/>
        </w:rPr>
        <w:t>fush</w:t>
      </w:r>
      <w:r w:rsidR="006368AC" w:rsidRPr="00211455">
        <w:rPr>
          <w:sz w:val="28"/>
          <w:szCs w:val="28"/>
          <w:lang w:val="sq-AL"/>
        </w:rPr>
        <w:t>ë</w:t>
      </w:r>
      <w:r w:rsidR="001E2AF5" w:rsidRPr="00211455">
        <w:rPr>
          <w:sz w:val="28"/>
          <w:szCs w:val="28"/>
          <w:lang w:val="sq-AL"/>
        </w:rPr>
        <w:t>n e siguris</w:t>
      </w:r>
      <w:r w:rsidR="006368AC" w:rsidRPr="00211455">
        <w:rPr>
          <w:sz w:val="28"/>
          <w:szCs w:val="28"/>
          <w:lang w:val="sq-AL"/>
        </w:rPr>
        <w:t>ë</w:t>
      </w:r>
      <w:r w:rsidR="00E24082" w:rsidRPr="00211455">
        <w:rPr>
          <w:sz w:val="28"/>
          <w:szCs w:val="28"/>
          <w:lang w:val="sq-AL"/>
        </w:rPr>
        <w:t xml:space="preserve"> dhe/ose rendit publik</w:t>
      </w:r>
      <w:r w:rsidR="00BD7B6C" w:rsidRPr="00211455">
        <w:rPr>
          <w:sz w:val="28"/>
          <w:szCs w:val="28"/>
          <w:lang w:val="sq-AL"/>
        </w:rPr>
        <w:t xml:space="preserve">, </w:t>
      </w:r>
      <w:proofErr w:type="spellStart"/>
      <w:r w:rsidR="00BD7B6C" w:rsidRPr="00211455">
        <w:rPr>
          <w:sz w:val="28"/>
          <w:szCs w:val="28"/>
          <w:lang w:val="sq-AL"/>
        </w:rPr>
        <w:t>komponent</w:t>
      </w:r>
      <w:r w:rsidR="00B73ACD">
        <w:rPr>
          <w:sz w:val="28"/>
          <w:szCs w:val="28"/>
          <w:lang w:val="sq-AL"/>
        </w:rPr>
        <w:t>e</w:t>
      </w:r>
      <w:r w:rsidR="00BD7B6C" w:rsidRPr="00211455">
        <w:rPr>
          <w:sz w:val="28"/>
          <w:szCs w:val="28"/>
          <w:lang w:val="sq-AL"/>
        </w:rPr>
        <w:t>t</w:t>
      </w:r>
      <w:proofErr w:type="spellEnd"/>
      <w:r w:rsidR="00BD7B6C" w:rsidRPr="00211455">
        <w:rPr>
          <w:sz w:val="28"/>
          <w:szCs w:val="28"/>
          <w:lang w:val="sq-AL"/>
        </w:rPr>
        <w:t xml:space="preserve"> përbërës</w:t>
      </w:r>
      <w:r w:rsidR="00B73ACD">
        <w:rPr>
          <w:sz w:val="28"/>
          <w:szCs w:val="28"/>
          <w:lang w:val="sq-AL"/>
        </w:rPr>
        <w:t>e</w:t>
      </w:r>
      <w:r w:rsidR="00BD7B6C" w:rsidRPr="00211455">
        <w:rPr>
          <w:sz w:val="28"/>
          <w:szCs w:val="28"/>
          <w:lang w:val="sq-AL"/>
        </w:rPr>
        <w:t xml:space="preserve"> të tyre, përfshirë teknologjinë dhe </w:t>
      </w:r>
      <w:proofErr w:type="spellStart"/>
      <w:r w:rsidR="00BD7B6C" w:rsidRPr="00211455">
        <w:rPr>
          <w:i/>
          <w:sz w:val="28"/>
          <w:szCs w:val="28"/>
          <w:lang w:val="sq-AL"/>
        </w:rPr>
        <w:t>soft</w:t>
      </w:r>
      <w:r w:rsidR="00B73ACD">
        <w:rPr>
          <w:i/>
          <w:sz w:val="28"/>
          <w:szCs w:val="28"/>
          <w:lang w:val="sq-AL"/>
        </w:rPr>
        <w:t>w</w:t>
      </w:r>
      <w:r w:rsidR="00BD7B6C" w:rsidRPr="00211455">
        <w:rPr>
          <w:i/>
          <w:sz w:val="28"/>
          <w:szCs w:val="28"/>
          <w:lang w:val="sq-AL"/>
        </w:rPr>
        <w:t>are</w:t>
      </w:r>
      <w:proofErr w:type="spellEnd"/>
      <w:r w:rsidR="00BD7B6C" w:rsidRPr="00211455">
        <w:rPr>
          <w:sz w:val="28"/>
          <w:szCs w:val="28"/>
          <w:lang w:val="sq-AL"/>
        </w:rPr>
        <w:t>-t e lidhura me to</w:t>
      </w:r>
      <w:r w:rsidR="00AC3F99" w:rsidRPr="00211455">
        <w:rPr>
          <w:sz w:val="28"/>
          <w:szCs w:val="28"/>
          <w:lang w:val="sq-AL"/>
        </w:rPr>
        <w:t>.</w:t>
      </w:r>
    </w:p>
    <w:p w14:paraId="5B04F343" w14:textId="77777777" w:rsidR="00211455" w:rsidRPr="00211455" w:rsidRDefault="00211455" w:rsidP="00211455">
      <w:pPr>
        <w:ind w:left="360" w:hanging="450"/>
        <w:jc w:val="both"/>
        <w:rPr>
          <w:sz w:val="28"/>
          <w:szCs w:val="28"/>
          <w:lang w:val="sq-AL"/>
        </w:rPr>
      </w:pPr>
    </w:p>
    <w:p w14:paraId="1A7703C7" w14:textId="5C727D85" w:rsidR="00BD7B6C" w:rsidRDefault="00D90060" w:rsidP="00211455">
      <w:pPr>
        <w:ind w:left="360" w:hanging="450"/>
        <w:jc w:val="both"/>
        <w:rPr>
          <w:sz w:val="28"/>
          <w:szCs w:val="28"/>
          <w:lang w:val="sq-AL"/>
        </w:rPr>
      </w:pPr>
      <w:r w:rsidRPr="00211455">
        <w:rPr>
          <w:sz w:val="28"/>
          <w:szCs w:val="28"/>
          <w:lang w:val="sq-AL"/>
        </w:rPr>
        <w:t>1</w:t>
      </w:r>
      <w:r w:rsidR="0049384B" w:rsidRPr="00211455">
        <w:rPr>
          <w:sz w:val="28"/>
          <w:szCs w:val="28"/>
          <w:lang w:val="sq-AL"/>
        </w:rPr>
        <w:t>5</w:t>
      </w:r>
      <w:r w:rsidRPr="00211455">
        <w:rPr>
          <w:sz w:val="28"/>
          <w:szCs w:val="28"/>
          <w:lang w:val="sq-AL"/>
        </w:rPr>
        <w:t xml:space="preserve">. </w:t>
      </w:r>
      <w:r w:rsidR="00BD7B6C" w:rsidRPr="00B73ACD">
        <w:rPr>
          <w:b/>
          <w:sz w:val="28"/>
          <w:szCs w:val="28"/>
          <w:lang w:val="sq-AL"/>
        </w:rPr>
        <w:t>“Marrëveshje kuadër”</w:t>
      </w:r>
      <w:r w:rsidR="00BD7B6C" w:rsidRPr="00211455">
        <w:rPr>
          <w:sz w:val="28"/>
          <w:szCs w:val="28"/>
          <w:lang w:val="sq-AL"/>
        </w:rPr>
        <w:t xml:space="preserve">, një marrëveshje ndërmjet autoritetit </w:t>
      </w:r>
      <w:proofErr w:type="spellStart"/>
      <w:r w:rsidR="00BD7B6C" w:rsidRPr="00211455">
        <w:rPr>
          <w:sz w:val="28"/>
          <w:szCs w:val="28"/>
          <w:lang w:val="sq-AL"/>
        </w:rPr>
        <w:t>kontraktor</w:t>
      </w:r>
      <w:proofErr w:type="spellEnd"/>
      <w:r w:rsidR="00BD7B6C" w:rsidRPr="00211455">
        <w:rPr>
          <w:sz w:val="28"/>
          <w:szCs w:val="28"/>
          <w:lang w:val="sq-AL"/>
        </w:rPr>
        <w:t xml:space="preserve"> dhe një apo më shumë operatorëve ekonomikë, qëllimi i së cilës është të vendosë </w:t>
      </w:r>
      <w:r w:rsidR="00BD7B6C" w:rsidRPr="00211455">
        <w:rPr>
          <w:sz w:val="28"/>
          <w:szCs w:val="28"/>
          <w:lang w:val="sq-AL"/>
        </w:rPr>
        <w:lastRenderedPageBreak/>
        <w:t>kushtet e kontratave që do të prokurohen gjatë një periudhe të caktuar kohore, veçanërisht</w:t>
      </w:r>
      <w:r w:rsidR="00B73ACD">
        <w:rPr>
          <w:sz w:val="28"/>
          <w:szCs w:val="28"/>
          <w:lang w:val="sq-AL"/>
        </w:rPr>
        <w:t>,</w:t>
      </w:r>
      <w:r w:rsidR="00BD7B6C" w:rsidRPr="00211455">
        <w:rPr>
          <w:sz w:val="28"/>
          <w:szCs w:val="28"/>
          <w:lang w:val="sq-AL"/>
        </w:rPr>
        <w:t xml:space="preserve"> ato që kanë lidhje me çmimin</w:t>
      </w:r>
      <w:r w:rsidR="003A67D8" w:rsidRPr="00211455">
        <w:rPr>
          <w:sz w:val="28"/>
          <w:szCs w:val="28"/>
          <w:lang w:val="sq-AL"/>
        </w:rPr>
        <w:t>.</w:t>
      </w:r>
    </w:p>
    <w:p w14:paraId="502F9F78" w14:textId="77777777" w:rsidR="00211455" w:rsidRPr="00211455" w:rsidRDefault="00211455" w:rsidP="00211455">
      <w:pPr>
        <w:ind w:left="360" w:hanging="450"/>
        <w:jc w:val="both"/>
        <w:rPr>
          <w:sz w:val="28"/>
          <w:szCs w:val="28"/>
          <w:lang w:val="sq-AL"/>
        </w:rPr>
      </w:pPr>
    </w:p>
    <w:p w14:paraId="1A7703C9" w14:textId="28BE85A3" w:rsidR="00BD7B6C" w:rsidRDefault="00D90060" w:rsidP="00211455">
      <w:pPr>
        <w:ind w:left="360" w:hanging="450"/>
        <w:jc w:val="both"/>
        <w:rPr>
          <w:sz w:val="28"/>
          <w:szCs w:val="28"/>
          <w:lang w:val="sq-AL"/>
        </w:rPr>
      </w:pPr>
      <w:r w:rsidRPr="00211455">
        <w:rPr>
          <w:sz w:val="28"/>
          <w:szCs w:val="28"/>
          <w:lang w:val="sq-AL"/>
        </w:rPr>
        <w:t>1</w:t>
      </w:r>
      <w:r w:rsidR="0049384B" w:rsidRPr="00211455">
        <w:rPr>
          <w:sz w:val="28"/>
          <w:szCs w:val="28"/>
          <w:lang w:val="sq-AL"/>
        </w:rPr>
        <w:t>6</w:t>
      </w:r>
      <w:r w:rsidRPr="00211455">
        <w:rPr>
          <w:sz w:val="28"/>
          <w:szCs w:val="28"/>
          <w:lang w:val="sq-AL"/>
        </w:rPr>
        <w:t xml:space="preserve">. </w:t>
      </w:r>
      <w:r w:rsidR="00BD7B6C" w:rsidRPr="00B73ACD">
        <w:rPr>
          <w:b/>
          <w:sz w:val="28"/>
          <w:szCs w:val="28"/>
          <w:lang w:val="sq-AL"/>
        </w:rPr>
        <w:t>“Mënyrë pagese”</w:t>
      </w:r>
      <w:r w:rsidR="00BD7B6C" w:rsidRPr="00211455">
        <w:rPr>
          <w:sz w:val="28"/>
          <w:szCs w:val="28"/>
          <w:lang w:val="sq-AL"/>
        </w:rPr>
        <w:t xml:space="preserve">, pagesa që mund të kryhet nëpërmjet </w:t>
      </w:r>
      <w:proofErr w:type="spellStart"/>
      <w:r w:rsidR="00BD7B6C" w:rsidRPr="00211455">
        <w:rPr>
          <w:sz w:val="28"/>
          <w:szCs w:val="28"/>
          <w:lang w:val="sq-AL"/>
        </w:rPr>
        <w:t>transfertës</w:t>
      </w:r>
      <w:proofErr w:type="spellEnd"/>
      <w:r w:rsidR="00BD7B6C" w:rsidRPr="00211455">
        <w:rPr>
          <w:sz w:val="28"/>
          <w:szCs w:val="28"/>
          <w:lang w:val="sq-AL"/>
        </w:rPr>
        <w:t xml:space="preserve"> bankare ose letër</w:t>
      </w:r>
      <w:r w:rsidR="00334C1D" w:rsidRPr="00211455">
        <w:rPr>
          <w:sz w:val="28"/>
          <w:szCs w:val="28"/>
          <w:lang w:val="sq-AL"/>
        </w:rPr>
        <w:t xml:space="preserve"> </w:t>
      </w:r>
      <w:r w:rsidR="00BD7B6C" w:rsidRPr="00211455">
        <w:rPr>
          <w:sz w:val="28"/>
          <w:szCs w:val="28"/>
          <w:lang w:val="sq-AL"/>
        </w:rPr>
        <w:t>kredisë dokumentare, e përcaktuar në kontratat e lidhura</w:t>
      </w:r>
      <w:r w:rsidR="00B73ACD">
        <w:rPr>
          <w:sz w:val="28"/>
          <w:szCs w:val="28"/>
          <w:lang w:val="sq-AL"/>
        </w:rPr>
        <w:t>,</w:t>
      </w:r>
      <w:r w:rsidR="00BD7B6C" w:rsidRPr="00211455">
        <w:rPr>
          <w:sz w:val="28"/>
          <w:szCs w:val="28"/>
          <w:lang w:val="sq-AL"/>
        </w:rPr>
        <w:t xml:space="preserve"> sipas këtij vendimi</w:t>
      </w:r>
      <w:r w:rsidR="00AC3F99" w:rsidRPr="00211455">
        <w:rPr>
          <w:sz w:val="28"/>
          <w:szCs w:val="28"/>
          <w:lang w:val="sq-AL"/>
        </w:rPr>
        <w:t>.</w:t>
      </w:r>
    </w:p>
    <w:p w14:paraId="70988D51" w14:textId="77777777" w:rsidR="00211455" w:rsidRPr="00211455" w:rsidRDefault="00211455" w:rsidP="00211455">
      <w:pPr>
        <w:ind w:left="360" w:hanging="450"/>
        <w:jc w:val="both"/>
        <w:rPr>
          <w:sz w:val="28"/>
          <w:szCs w:val="28"/>
          <w:lang w:val="sq-AL"/>
        </w:rPr>
      </w:pPr>
    </w:p>
    <w:p w14:paraId="1A7703CB" w14:textId="03F352A6" w:rsidR="00BD7B6C" w:rsidRDefault="00D90060" w:rsidP="00211455">
      <w:pPr>
        <w:ind w:left="360" w:hanging="450"/>
        <w:jc w:val="both"/>
        <w:rPr>
          <w:sz w:val="28"/>
          <w:szCs w:val="28"/>
          <w:lang w:val="sq-AL"/>
        </w:rPr>
      </w:pPr>
      <w:r w:rsidRPr="00211455">
        <w:rPr>
          <w:sz w:val="28"/>
          <w:szCs w:val="28"/>
          <w:lang w:val="sq-AL"/>
        </w:rPr>
        <w:t>1</w:t>
      </w:r>
      <w:r w:rsidR="0049384B" w:rsidRPr="00211455">
        <w:rPr>
          <w:sz w:val="28"/>
          <w:szCs w:val="28"/>
          <w:lang w:val="sq-AL"/>
        </w:rPr>
        <w:t>7</w:t>
      </w:r>
      <w:r w:rsidRPr="00211455">
        <w:rPr>
          <w:sz w:val="28"/>
          <w:szCs w:val="28"/>
          <w:lang w:val="sq-AL"/>
        </w:rPr>
        <w:t xml:space="preserve">. </w:t>
      </w:r>
      <w:r w:rsidR="00BD7B6C" w:rsidRPr="00B73ACD">
        <w:rPr>
          <w:b/>
          <w:sz w:val="28"/>
          <w:szCs w:val="28"/>
          <w:lang w:val="sq-AL"/>
        </w:rPr>
        <w:t>“Ofertues”</w:t>
      </w:r>
      <w:r w:rsidR="00BD7B6C" w:rsidRPr="00211455">
        <w:rPr>
          <w:sz w:val="28"/>
          <w:szCs w:val="28"/>
          <w:lang w:val="sq-AL"/>
        </w:rPr>
        <w:t>, operatori ekonomik</w:t>
      </w:r>
      <w:r w:rsidR="00AE096C">
        <w:rPr>
          <w:sz w:val="28"/>
          <w:szCs w:val="28"/>
          <w:lang w:val="sq-AL"/>
        </w:rPr>
        <w:t>,</w:t>
      </w:r>
      <w:r w:rsidR="00BD7B6C" w:rsidRPr="00211455">
        <w:rPr>
          <w:sz w:val="28"/>
          <w:szCs w:val="28"/>
          <w:lang w:val="sq-AL"/>
        </w:rPr>
        <w:t xml:space="preserve"> </w:t>
      </w:r>
      <w:r w:rsidR="004926AE" w:rsidRPr="00211455">
        <w:rPr>
          <w:sz w:val="28"/>
          <w:szCs w:val="28"/>
          <w:lang w:val="sq-AL"/>
        </w:rPr>
        <w:t>vend</w:t>
      </w:r>
      <w:r w:rsidR="00B73ACD">
        <w:rPr>
          <w:sz w:val="28"/>
          <w:szCs w:val="28"/>
          <w:lang w:val="sq-AL"/>
        </w:rPr>
        <w:t>a</w:t>
      </w:r>
      <w:r w:rsidR="004926AE" w:rsidRPr="00211455">
        <w:rPr>
          <w:sz w:val="28"/>
          <w:szCs w:val="28"/>
          <w:lang w:val="sq-AL"/>
        </w:rPr>
        <w:t>s</w:t>
      </w:r>
      <w:r w:rsidR="00BD7B6C" w:rsidRPr="00211455">
        <w:rPr>
          <w:sz w:val="28"/>
          <w:szCs w:val="28"/>
          <w:lang w:val="sq-AL"/>
        </w:rPr>
        <w:t xml:space="preserve"> ose i huaj ose një strukturë shtetërore e vendeve anëtare të NATO-s, agjenci e NATO-s</w:t>
      </w:r>
      <w:r w:rsidR="00B73ACD">
        <w:rPr>
          <w:sz w:val="28"/>
          <w:szCs w:val="28"/>
          <w:lang w:val="sq-AL"/>
        </w:rPr>
        <w:t>,</w:t>
      </w:r>
      <w:r w:rsidR="00BD7B6C" w:rsidRPr="00211455">
        <w:rPr>
          <w:sz w:val="28"/>
          <w:szCs w:val="28"/>
          <w:lang w:val="sq-AL"/>
        </w:rPr>
        <w:t xml:space="preserve"> që paraqet një ofertë në një prokurim të kategorizuar</w:t>
      </w:r>
      <w:r w:rsidR="00B73ACD">
        <w:rPr>
          <w:sz w:val="28"/>
          <w:szCs w:val="28"/>
          <w:lang w:val="sq-AL"/>
        </w:rPr>
        <w:t>,</w:t>
      </w:r>
      <w:r w:rsidR="00BD7B6C" w:rsidRPr="00211455">
        <w:rPr>
          <w:sz w:val="28"/>
          <w:szCs w:val="28"/>
          <w:lang w:val="sq-AL"/>
        </w:rPr>
        <w:t xml:space="preserve"> sipas procedurës së përshkruar në këtë vendim</w:t>
      </w:r>
      <w:r w:rsidR="003A67D8" w:rsidRPr="00211455">
        <w:rPr>
          <w:sz w:val="28"/>
          <w:szCs w:val="28"/>
          <w:lang w:val="sq-AL"/>
        </w:rPr>
        <w:t>.</w:t>
      </w:r>
    </w:p>
    <w:p w14:paraId="5B6B8693" w14:textId="77777777" w:rsidR="00211455" w:rsidRPr="00211455" w:rsidRDefault="00211455" w:rsidP="00211455">
      <w:pPr>
        <w:ind w:left="360" w:hanging="450"/>
        <w:jc w:val="both"/>
        <w:rPr>
          <w:sz w:val="28"/>
          <w:szCs w:val="28"/>
          <w:lang w:val="sq-AL"/>
        </w:rPr>
      </w:pPr>
    </w:p>
    <w:p w14:paraId="1A7703CC" w14:textId="63FA33F8" w:rsidR="00BD7B6C" w:rsidRDefault="00D90060" w:rsidP="00211455">
      <w:pPr>
        <w:ind w:left="360" w:hanging="450"/>
        <w:jc w:val="both"/>
        <w:rPr>
          <w:sz w:val="28"/>
          <w:szCs w:val="28"/>
          <w:lang w:val="sq-AL"/>
        </w:rPr>
      </w:pPr>
      <w:r w:rsidRPr="00211455">
        <w:rPr>
          <w:sz w:val="28"/>
          <w:szCs w:val="28"/>
          <w:lang w:val="sq-AL"/>
        </w:rPr>
        <w:t>1</w:t>
      </w:r>
      <w:r w:rsidR="0049384B" w:rsidRPr="00211455">
        <w:rPr>
          <w:sz w:val="28"/>
          <w:szCs w:val="28"/>
          <w:lang w:val="sq-AL"/>
        </w:rPr>
        <w:t>8</w:t>
      </w:r>
      <w:r w:rsidRPr="00211455">
        <w:rPr>
          <w:sz w:val="28"/>
          <w:szCs w:val="28"/>
          <w:lang w:val="sq-AL"/>
        </w:rPr>
        <w:t>.</w:t>
      </w:r>
      <w:r w:rsidR="004B0AB2">
        <w:rPr>
          <w:sz w:val="28"/>
          <w:szCs w:val="28"/>
          <w:lang w:val="sq-AL"/>
        </w:rPr>
        <w:tab/>
      </w:r>
      <w:r w:rsidR="00BD7B6C" w:rsidRPr="00B73ACD">
        <w:rPr>
          <w:b/>
          <w:sz w:val="28"/>
          <w:szCs w:val="28"/>
          <w:lang w:val="sq-AL"/>
        </w:rPr>
        <w:t xml:space="preserve">“Procedura </w:t>
      </w:r>
      <w:r w:rsidR="00B73ACD">
        <w:rPr>
          <w:b/>
          <w:sz w:val="28"/>
          <w:szCs w:val="28"/>
          <w:lang w:val="sq-AL"/>
        </w:rPr>
        <w:t>“</w:t>
      </w:r>
      <w:r w:rsidR="00BD7B6C" w:rsidRPr="00B73ACD">
        <w:rPr>
          <w:b/>
          <w:sz w:val="28"/>
          <w:szCs w:val="28"/>
          <w:lang w:val="sq-AL"/>
        </w:rPr>
        <w:t>shtet me shtet”</w:t>
      </w:r>
      <w:r w:rsidR="00AE096C">
        <w:rPr>
          <w:b/>
          <w:sz w:val="28"/>
          <w:szCs w:val="28"/>
          <w:lang w:val="sq-AL"/>
        </w:rPr>
        <w:t>”</w:t>
      </w:r>
      <w:r w:rsidR="00BD7B6C" w:rsidRPr="00211455">
        <w:rPr>
          <w:sz w:val="28"/>
          <w:szCs w:val="28"/>
          <w:lang w:val="sq-AL"/>
        </w:rPr>
        <w:t xml:space="preserve">, procedura përmes së cilës Ministria e </w:t>
      </w:r>
      <w:r w:rsidR="00EF51AA" w:rsidRPr="00211455">
        <w:rPr>
          <w:sz w:val="28"/>
          <w:szCs w:val="28"/>
          <w:lang w:val="sq-AL"/>
        </w:rPr>
        <w:t xml:space="preserve">Brendshme </w:t>
      </w:r>
      <w:r w:rsidR="00BD7B6C" w:rsidRPr="00211455">
        <w:rPr>
          <w:sz w:val="28"/>
          <w:szCs w:val="28"/>
          <w:lang w:val="sq-AL"/>
        </w:rPr>
        <w:t>blen direkt mallra dhe shërbime nga një vend anëtar i NATO-s ose nga një agjenci e NATO-s.</w:t>
      </w:r>
    </w:p>
    <w:p w14:paraId="005361BB" w14:textId="77777777" w:rsidR="00211455" w:rsidRPr="00211455" w:rsidRDefault="00211455" w:rsidP="00211455">
      <w:pPr>
        <w:ind w:left="360" w:hanging="450"/>
        <w:jc w:val="both"/>
        <w:rPr>
          <w:sz w:val="28"/>
          <w:szCs w:val="28"/>
          <w:lang w:val="sq-AL"/>
        </w:rPr>
      </w:pPr>
    </w:p>
    <w:p w14:paraId="1A7703D0" w14:textId="24840A2D" w:rsidR="00BD7B6C" w:rsidRDefault="00BD7B6C" w:rsidP="00B73ACD">
      <w:pPr>
        <w:ind w:left="360"/>
        <w:jc w:val="both"/>
        <w:rPr>
          <w:sz w:val="28"/>
          <w:szCs w:val="28"/>
          <w:lang w:val="sq-AL"/>
        </w:rPr>
      </w:pPr>
      <w:r w:rsidRPr="00211455">
        <w:rPr>
          <w:sz w:val="28"/>
          <w:szCs w:val="28"/>
          <w:lang w:val="sq-AL"/>
        </w:rPr>
        <w:t xml:space="preserve">Do të konsiderohet procedurë prokurimi “shtet me shtet” dhe në rastet kur Ministria e </w:t>
      </w:r>
      <w:r w:rsidR="00AC42F0" w:rsidRPr="00211455">
        <w:rPr>
          <w:sz w:val="28"/>
          <w:szCs w:val="28"/>
          <w:lang w:val="sq-AL"/>
        </w:rPr>
        <w:t>Brendsh</w:t>
      </w:r>
      <w:r w:rsidR="00505778" w:rsidRPr="00211455">
        <w:rPr>
          <w:sz w:val="28"/>
          <w:szCs w:val="28"/>
          <w:lang w:val="sq-AL"/>
        </w:rPr>
        <w:t>me</w:t>
      </w:r>
      <w:r w:rsidRPr="00211455">
        <w:rPr>
          <w:sz w:val="28"/>
          <w:szCs w:val="28"/>
          <w:lang w:val="sq-AL"/>
        </w:rPr>
        <w:t xml:space="preserve"> autorizon vendin anëtar të NATO-s ose agjencinë e NATO-s për të kryer procedurat e prokurimit në interes të saj, nëpërmjet marrëveshjeve teknike ose nëpërmjet një k</w:t>
      </w:r>
      <w:r w:rsidR="00C3777B" w:rsidRPr="00211455">
        <w:rPr>
          <w:sz w:val="28"/>
          <w:szCs w:val="28"/>
          <w:lang w:val="sq-AL"/>
        </w:rPr>
        <w:t>ërkese të veçantë për prokurim</w:t>
      </w:r>
      <w:r w:rsidR="001E265D" w:rsidRPr="00211455">
        <w:rPr>
          <w:sz w:val="28"/>
          <w:szCs w:val="28"/>
          <w:lang w:val="sq-AL"/>
        </w:rPr>
        <w:t>.</w:t>
      </w:r>
    </w:p>
    <w:p w14:paraId="207CCBA1" w14:textId="25F6DBE7" w:rsidR="00880AFB" w:rsidRDefault="00880AFB" w:rsidP="00B73ACD">
      <w:pPr>
        <w:ind w:left="360"/>
        <w:jc w:val="both"/>
        <w:rPr>
          <w:sz w:val="28"/>
          <w:szCs w:val="28"/>
          <w:lang w:val="sq-AL"/>
        </w:rPr>
      </w:pPr>
    </w:p>
    <w:p w14:paraId="6DC126B5" w14:textId="0400A98B" w:rsidR="00880AFB" w:rsidRPr="00880AFB" w:rsidRDefault="00880AFB" w:rsidP="00880AFB">
      <w:pPr>
        <w:ind w:left="360" w:hanging="450"/>
        <w:jc w:val="both"/>
        <w:rPr>
          <w:sz w:val="28"/>
          <w:szCs w:val="28"/>
          <w:lang w:val="sq-AL"/>
        </w:rPr>
      </w:pPr>
      <w:r>
        <w:rPr>
          <w:sz w:val="28"/>
          <w:szCs w:val="28"/>
          <w:lang w:val="sq-AL"/>
        </w:rPr>
        <w:t xml:space="preserve">19. </w:t>
      </w:r>
      <w:r w:rsidRPr="00880AFB">
        <w:rPr>
          <w:b/>
          <w:sz w:val="28"/>
          <w:szCs w:val="28"/>
          <w:lang w:val="sq-AL"/>
        </w:rPr>
        <w:t>“Procedure konkurruese”</w:t>
      </w:r>
      <w:r w:rsidRPr="00AE096C">
        <w:rPr>
          <w:sz w:val="28"/>
          <w:szCs w:val="28"/>
          <w:lang w:val="sq-AL"/>
        </w:rPr>
        <w:t>,</w:t>
      </w:r>
      <w:r>
        <w:rPr>
          <w:b/>
          <w:sz w:val="28"/>
          <w:szCs w:val="28"/>
          <w:lang w:val="sq-AL"/>
        </w:rPr>
        <w:t xml:space="preserve"> </w:t>
      </w:r>
      <w:r w:rsidRPr="00880AFB">
        <w:rPr>
          <w:sz w:val="28"/>
          <w:szCs w:val="28"/>
          <w:lang w:val="sq-AL"/>
        </w:rPr>
        <w:t xml:space="preserve">procedura përmes së cilës mund të marrin pjesë vetëm operatorët ekonomikë të përzgjedhur nga autoriteti </w:t>
      </w:r>
      <w:proofErr w:type="spellStart"/>
      <w:r w:rsidRPr="00880AFB">
        <w:rPr>
          <w:sz w:val="28"/>
          <w:szCs w:val="28"/>
          <w:lang w:val="sq-AL"/>
        </w:rPr>
        <w:t>kontraktor</w:t>
      </w:r>
      <w:proofErr w:type="spellEnd"/>
    </w:p>
    <w:p w14:paraId="4C5B4F69" w14:textId="77777777" w:rsidR="00211455" w:rsidRPr="00211455" w:rsidRDefault="00211455" w:rsidP="00211455">
      <w:pPr>
        <w:ind w:left="360" w:hanging="450"/>
        <w:jc w:val="both"/>
        <w:rPr>
          <w:sz w:val="28"/>
          <w:szCs w:val="28"/>
          <w:lang w:val="sq-AL"/>
        </w:rPr>
      </w:pPr>
    </w:p>
    <w:p w14:paraId="1A7703D2" w14:textId="10A8A4DC" w:rsidR="00BD7B6C" w:rsidRDefault="00880AFB" w:rsidP="00211455">
      <w:pPr>
        <w:ind w:left="360" w:hanging="450"/>
        <w:jc w:val="both"/>
        <w:rPr>
          <w:sz w:val="28"/>
          <w:szCs w:val="28"/>
          <w:lang w:val="sq-AL"/>
        </w:rPr>
      </w:pPr>
      <w:r>
        <w:rPr>
          <w:sz w:val="28"/>
          <w:szCs w:val="28"/>
          <w:lang w:val="sq-AL"/>
        </w:rPr>
        <w:t>20</w:t>
      </w:r>
      <w:r w:rsidR="00D90060" w:rsidRPr="00211455">
        <w:rPr>
          <w:sz w:val="28"/>
          <w:szCs w:val="28"/>
          <w:lang w:val="sq-AL"/>
        </w:rPr>
        <w:t xml:space="preserve">. </w:t>
      </w:r>
      <w:r w:rsidR="00E41F4F" w:rsidRPr="00B73ACD">
        <w:rPr>
          <w:b/>
          <w:sz w:val="28"/>
          <w:szCs w:val="28"/>
          <w:lang w:val="sq-AL"/>
        </w:rPr>
        <w:t xml:space="preserve">“Procedurë me </w:t>
      </w:r>
      <w:proofErr w:type="spellStart"/>
      <w:r w:rsidR="00E41F4F" w:rsidRPr="00B73ACD">
        <w:rPr>
          <w:b/>
          <w:sz w:val="28"/>
          <w:szCs w:val="28"/>
          <w:lang w:val="sq-AL"/>
        </w:rPr>
        <w:t>negoci</w:t>
      </w:r>
      <w:r w:rsidR="00AE096C">
        <w:rPr>
          <w:b/>
          <w:sz w:val="28"/>
          <w:szCs w:val="28"/>
          <w:lang w:val="sq-AL"/>
        </w:rPr>
        <w:t>i</w:t>
      </w:r>
      <w:r w:rsidR="00BD7B6C" w:rsidRPr="00B73ACD">
        <w:rPr>
          <w:b/>
          <w:sz w:val="28"/>
          <w:szCs w:val="28"/>
          <w:lang w:val="sq-AL"/>
        </w:rPr>
        <w:t>m</w:t>
      </w:r>
      <w:proofErr w:type="spellEnd"/>
      <w:r w:rsidR="00BD7B6C" w:rsidRPr="00B73ACD">
        <w:rPr>
          <w:b/>
          <w:sz w:val="28"/>
          <w:szCs w:val="28"/>
          <w:lang w:val="sq-AL"/>
        </w:rPr>
        <w:t xml:space="preserve"> të drejtpërdrejtë”</w:t>
      </w:r>
      <w:r w:rsidR="00BD7B6C" w:rsidRPr="00211455">
        <w:rPr>
          <w:sz w:val="28"/>
          <w:szCs w:val="28"/>
          <w:lang w:val="sq-AL"/>
        </w:rPr>
        <w:t xml:space="preserve">, procedura përmes së cilës autoriteti </w:t>
      </w:r>
      <w:proofErr w:type="spellStart"/>
      <w:r w:rsidR="00BD7B6C" w:rsidRPr="00211455">
        <w:rPr>
          <w:sz w:val="28"/>
          <w:szCs w:val="28"/>
          <w:lang w:val="sq-AL"/>
        </w:rPr>
        <w:t>kontraktor</w:t>
      </w:r>
      <w:proofErr w:type="spellEnd"/>
      <w:r w:rsidR="00BD7B6C" w:rsidRPr="00211455">
        <w:rPr>
          <w:sz w:val="28"/>
          <w:szCs w:val="28"/>
          <w:lang w:val="sq-AL"/>
        </w:rPr>
        <w:t xml:space="preserve"> e përzgjedh vetë operatorin ekonomik dhe negocion me të kushtet e kontratës</w:t>
      </w:r>
      <w:r w:rsidR="001E265D" w:rsidRPr="00211455">
        <w:rPr>
          <w:sz w:val="28"/>
          <w:szCs w:val="28"/>
          <w:lang w:val="sq-AL"/>
        </w:rPr>
        <w:t>.</w:t>
      </w:r>
    </w:p>
    <w:p w14:paraId="7D277C4D" w14:textId="77777777" w:rsidR="00211455" w:rsidRPr="00211455" w:rsidRDefault="00211455" w:rsidP="00211455">
      <w:pPr>
        <w:ind w:left="360" w:hanging="450"/>
        <w:jc w:val="both"/>
        <w:rPr>
          <w:sz w:val="28"/>
          <w:szCs w:val="28"/>
          <w:lang w:val="sq-AL"/>
        </w:rPr>
      </w:pPr>
    </w:p>
    <w:p w14:paraId="1A7703D4" w14:textId="30C957C0" w:rsidR="00BD7B6C" w:rsidRDefault="00D90060" w:rsidP="00211455">
      <w:pPr>
        <w:ind w:left="360" w:hanging="450"/>
        <w:jc w:val="both"/>
        <w:rPr>
          <w:sz w:val="28"/>
          <w:szCs w:val="28"/>
          <w:lang w:val="sq-AL"/>
        </w:rPr>
      </w:pPr>
      <w:r w:rsidRPr="00211455">
        <w:rPr>
          <w:sz w:val="28"/>
          <w:szCs w:val="28"/>
          <w:lang w:val="sq-AL"/>
        </w:rPr>
        <w:t>2</w:t>
      </w:r>
      <w:r w:rsidR="00880AFB">
        <w:rPr>
          <w:sz w:val="28"/>
          <w:szCs w:val="28"/>
          <w:lang w:val="sq-AL"/>
        </w:rPr>
        <w:t>1</w:t>
      </w:r>
      <w:r w:rsidRPr="00211455">
        <w:rPr>
          <w:sz w:val="28"/>
          <w:szCs w:val="28"/>
          <w:lang w:val="sq-AL"/>
        </w:rPr>
        <w:t xml:space="preserve">. </w:t>
      </w:r>
      <w:r w:rsidR="00BD7B6C" w:rsidRPr="00B73ACD">
        <w:rPr>
          <w:b/>
          <w:sz w:val="28"/>
          <w:szCs w:val="28"/>
          <w:lang w:val="sq-AL"/>
        </w:rPr>
        <w:t xml:space="preserve">“Proces i prokurimeve </w:t>
      </w:r>
      <w:r w:rsidR="00D44425" w:rsidRPr="00B73ACD">
        <w:rPr>
          <w:b/>
          <w:sz w:val="28"/>
          <w:szCs w:val="28"/>
          <w:lang w:val="sq-AL"/>
        </w:rPr>
        <w:t>n</w:t>
      </w:r>
      <w:r w:rsidR="006368AC" w:rsidRPr="00B73ACD">
        <w:rPr>
          <w:b/>
          <w:sz w:val="28"/>
          <w:szCs w:val="28"/>
          <w:lang w:val="sq-AL"/>
        </w:rPr>
        <w:t>ë</w:t>
      </w:r>
      <w:r w:rsidR="00D44425" w:rsidRPr="00B73ACD">
        <w:rPr>
          <w:b/>
          <w:sz w:val="28"/>
          <w:szCs w:val="28"/>
          <w:lang w:val="sq-AL"/>
        </w:rPr>
        <w:t xml:space="preserve"> fush</w:t>
      </w:r>
      <w:r w:rsidR="006368AC" w:rsidRPr="00B73ACD">
        <w:rPr>
          <w:b/>
          <w:sz w:val="28"/>
          <w:szCs w:val="28"/>
          <w:lang w:val="sq-AL"/>
        </w:rPr>
        <w:t>ë</w:t>
      </w:r>
      <w:r w:rsidR="00D44425" w:rsidRPr="00B73ACD">
        <w:rPr>
          <w:b/>
          <w:sz w:val="28"/>
          <w:szCs w:val="28"/>
          <w:lang w:val="sq-AL"/>
        </w:rPr>
        <w:t>n e siguris</w:t>
      </w:r>
      <w:r w:rsidR="006368AC" w:rsidRPr="00B73ACD">
        <w:rPr>
          <w:b/>
          <w:sz w:val="28"/>
          <w:szCs w:val="28"/>
          <w:lang w:val="sq-AL"/>
        </w:rPr>
        <w:t>ë</w:t>
      </w:r>
      <w:r w:rsidR="00505778" w:rsidRPr="00B73ACD">
        <w:rPr>
          <w:b/>
          <w:sz w:val="28"/>
          <w:szCs w:val="28"/>
          <w:lang w:val="sq-AL"/>
        </w:rPr>
        <w:t xml:space="preserve"> dhe/ose rendit publik</w:t>
      </w:r>
      <w:r w:rsidR="00BD7B6C" w:rsidRPr="00B73ACD">
        <w:rPr>
          <w:b/>
          <w:sz w:val="28"/>
          <w:szCs w:val="28"/>
          <w:lang w:val="sq-AL"/>
        </w:rPr>
        <w:t>”</w:t>
      </w:r>
      <w:r w:rsidR="00BD7B6C" w:rsidRPr="00211455">
        <w:rPr>
          <w:sz w:val="28"/>
          <w:szCs w:val="28"/>
          <w:lang w:val="sq-AL"/>
        </w:rPr>
        <w:t xml:space="preserve">, procesi, i cili përfshin gjenerimin e kërkesës </w:t>
      </w:r>
      <w:r w:rsidR="00EF51AA" w:rsidRPr="00211455">
        <w:rPr>
          <w:sz w:val="28"/>
          <w:szCs w:val="28"/>
          <w:lang w:val="sq-AL"/>
        </w:rPr>
        <w:t>p</w:t>
      </w:r>
      <w:r w:rsidR="006368AC" w:rsidRPr="00211455">
        <w:rPr>
          <w:sz w:val="28"/>
          <w:szCs w:val="28"/>
          <w:lang w:val="sq-AL"/>
        </w:rPr>
        <w:t>ë</w:t>
      </w:r>
      <w:r w:rsidR="00EF51AA" w:rsidRPr="00211455">
        <w:rPr>
          <w:sz w:val="28"/>
          <w:szCs w:val="28"/>
          <w:lang w:val="sq-AL"/>
        </w:rPr>
        <w:t>r prokurim</w:t>
      </w:r>
      <w:r w:rsidR="00BD7B6C" w:rsidRPr="00211455">
        <w:rPr>
          <w:sz w:val="28"/>
          <w:szCs w:val="28"/>
          <w:lang w:val="sq-AL"/>
        </w:rPr>
        <w:t>, hartimin e projektit, realizimin e p</w:t>
      </w:r>
      <w:r w:rsidR="00E41F4F" w:rsidRPr="00211455">
        <w:rPr>
          <w:sz w:val="28"/>
          <w:szCs w:val="28"/>
          <w:lang w:val="sq-AL"/>
        </w:rPr>
        <w:t xml:space="preserve">rocedurës së prokurimit, </w:t>
      </w:r>
      <w:proofErr w:type="spellStart"/>
      <w:r w:rsidR="00E41F4F" w:rsidRPr="00211455">
        <w:rPr>
          <w:sz w:val="28"/>
          <w:szCs w:val="28"/>
          <w:lang w:val="sq-AL"/>
        </w:rPr>
        <w:t>negoci</w:t>
      </w:r>
      <w:r w:rsidR="00AE096C">
        <w:rPr>
          <w:sz w:val="28"/>
          <w:szCs w:val="28"/>
          <w:lang w:val="sq-AL"/>
        </w:rPr>
        <w:t>i</w:t>
      </w:r>
      <w:r w:rsidR="00BD7B6C" w:rsidRPr="00211455">
        <w:rPr>
          <w:sz w:val="28"/>
          <w:szCs w:val="28"/>
          <w:lang w:val="sq-AL"/>
        </w:rPr>
        <w:t>min</w:t>
      </w:r>
      <w:proofErr w:type="spellEnd"/>
      <w:r w:rsidR="00BD7B6C" w:rsidRPr="00211455">
        <w:rPr>
          <w:sz w:val="28"/>
          <w:szCs w:val="28"/>
          <w:lang w:val="sq-AL"/>
        </w:rPr>
        <w:t xml:space="preserve"> e kontratës, l</w:t>
      </w:r>
      <w:r w:rsidR="008659D1" w:rsidRPr="00211455">
        <w:rPr>
          <w:sz w:val="28"/>
          <w:szCs w:val="28"/>
          <w:lang w:val="sq-AL"/>
        </w:rPr>
        <w:t>idhjen dhe zbatimin e kontratës</w:t>
      </w:r>
      <w:r w:rsidR="001E265D" w:rsidRPr="00211455">
        <w:rPr>
          <w:sz w:val="28"/>
          <w:szCs w:val="28"/>
          <w:lang w:val="sq-AL"/>
        </w:rPr>
        <w:t>.</w:t>
      </w:r>
    </w:p>
    <w:p w14:paraId="102B7E31" w14:textId="77777777" w:rsidR="00211455" w:rsidRPr="00211455" w:rsidRDefault="00211455" w:rsidP="00211455">
      <w:pPr>
        <w:ind w:left="360" w:hanging="450"/>
        <w:jc w:val="both"/>
        <w:rPr>
          <w:sz w:val="28"/>
          <w:szCs w:val="28"/>
          <w:lang w:val="sq-AL"/>
        </w:rPr>
      </w:pPr>
    </w:p>
    <w:p w14:paraId="1A7703D6" w14:textId="0A5B6872" w:rsidR="00BD7B6C" w:rsidRDefault="00D90060" w:rsidP="00211455">
      <w:pPr>
        <w:ind w:left="360" w:hanging="450"/>
        <w:jc w:val="both"/>
        <w:rPr>
          <w:sz w:val="28"/>
          <w:szCs w:val="28"/>
          <w:lang w:val="sq-AL"/>
        </w:rPr>
      </w:pPr>
      <w:r w:rsidRPr="00211455">
        <w:rPr>
          <w:sz w:val="28"/>
          <w:szCs w:val="28"/>
          <w:lang w:val="sq-AL"/>
        </w:rPr>
        <w:t>2</w:t>
      </w:r>
      <w:r w:rsidR="00880AFB">
        <w:rPr>
          <w:sz w:val="28"/>
          <w:szCs w:val="28"/>
          <w:lang w:val="sq-AL"/>
        </w:rPr>
        <w:t>2</w:t>
      </w:r>
      <w:r w:rsidRPr="00211455">
        <w:rPr>
          <w:sz w:val="28"/>
          <w:szCs w:val="28"/>
          <w:lang w:val="sq-AL"/>
        </w:rPr>
        <w:t xml:space="preserve">. </w:t>
      </w:r>
      <w:r w:rsidR="00BD7B6C" w:rsidRPr="00B73ACD">
        <w:rPr>
          <w:b/>
          <w:sz w:val="28"/>
          <w:szCs w:val="28"/>
          <w:lang w:val="sq-AL"/>
        </w:rPr>
        <w:t>“Projekti”</w:t>
      </w:r>
      <w:r w:rsidR="00BD7B6C" w:rsidRPr="00211455">
        <w:rPr>
          <w:sz w:val="28"/>
          <w:szCs w:val="28"/>
          <w:lang w:val="sq-AL"/>
        </w:rPr>
        <w:t xml:space="preserve">, dokumenti i përgatitur nga grupi i punës për hartimin e projektit, bazuar në kërkesën </w:t>
      </w:r>
      <w:r w:rsidR="00EF51AA" w:rsidRPr="00211455">
        <w:rPr>
          <w:sz w:val="28"/>
          <w:szCs w:val="28"/>
          <w:lang w:val="sq-AL"/>
        </w:rPr>
        <w:t>p</w:t>
      </w:r>
      <w:r w:rsidR="001D2955" w:rsidRPr="00211455">
        <w:rPr>
          <w:sz w:val="28"/>
          <w:szCs w:val="28"/>
          <w:lang w:val="sq-AL"/>
        </w:rPr>
        <w:t>ë</w:t>
      </w:r>
      <w:r w:rsidR="00EF51AA" w:rsidRPr="00211455">
        <w:rPr>
          <w:sz w:val="28"/>
          <w:szCs w:val="28"/>
          <w:lang w:val="sq-AL"/>
        </w:rPr>
        <w:t xml:space="preserve">r prokurim </w:t>
      </w:r>
      <w:r w:rsidR="00BD7B6C" w:rsidRPr="00211455">
        <w:rPr>
          <w:sz w:val="28"/>
          <w:szCs w:val="28"/>
          <w:lang w:val="sq-AL"/>
        </w:rPr>
        <w:t xml:space="preserve">të miratuar nga </w:t>
      </w:r>
      <w:r w:rsidR="00B73ACD">
        <w:rPr>
          <w:sz w:val="28"/>
          <w:szCs w:val="28"/>
          <w:lang w:val="sq-AL"/>
        </w:rPr>
        <w:t>k</w:t>
      </w:r>
      <w:r w:rsidR="00BD7B6C" w:rsidRPr="00211455">
        <w:rPr>
          <w:sz w:val="28"/>
          <w:szCs w:val="28"/>
          <w:lang w:val="sq-AL"/>
        </w:rPr>
        <w:t xml:space="preserve">omisioni i </w:t>
      </w:r>
      <w:r w:rsidR="00B73ACD">
        <w:rPr>
          <w:sz w:val="28"/>
          <w:szCs w:val="28"/>
          <w:lang w:val="sq-AL"/>
        </w:rPr>
        <w:t>v</w:t>
      </w:r>
      <w:r w:rsidR="00BD7B6C" w:rsidRPr="00211455">
        <w:rPr>
          <w:sz w:val="28"/>
          <w:szCs w:val="28"/>
          <w:lang w:val="sq-AL"/>
        </w:rPr>
        <w:t xml:space="preserve">eçantë i </w:t>
      </w:r>
      <w:r w:rsidR="00B73ACD">
        <w:rPr>
          <w:sz w:val="28"/>
          <w:szCs w:val="28"/>
          <w:lang w:val="sq-AL"/>
        </w:rPr>
        <w:t>k</w:t>
      </w:r>
      <w:r w:rsidR="00BD7B6C" w:rsidRPr="00211455">
        <w:rPr>
          <w:sz w:val="28"/>
          <w:szCs w:val="28"/>
          <w:lang w:val="sq-AL"/>
        </w:rPr>
        <w:t xml:space="preserve">lasifikimit, i cili përfshin qëllimin, referencat ligjore, mënyrën e implementimit, analizën e kostos dhe vlerën e projektit, procedurën e përzgjedhur të prokurimit, konkluzionet, specifikimet teknike të mallrave dhe </w:t>
      </w:r>
      <w:r w:rsidR="00AC3F99" w:rsidRPr="00211455">
        <w:rPr>
          <w:sz w:val="28"/>
          <w:szCs w:val="28"/>
          <w:lang w:val="sq-AL"/>
        </w:rPr>
        <w:t xml:space="preserve">të </w:t>
      </w:r>
      <w:r w:rsidR="00BD7B6C" w:rsidRPr="00211455">
        <w:rPr>
          <w:sz w:val="28"/>
          <w:szCs w:val="28"/>
          <w:lang w:val="sq-AL"/>
        </w:rPr>
        <w:t>shërbimeve, aspektet logjistike, aspektet e mirëmbajtjes dhe trajnimit, operatorët e përzgjedhur dhe elemente të tjera teknike</w:t>
      </w:r>
      <w:r w:rsidR="00B73ACD">
        <w:rPr>
          <w:sz w:val="28"/>
          <w:szCs w:val="28"/>
          <w:lang w:val="sq-AL"/>
        </w:rPr>
        <w:t>,</w:t>
      </w:r>
      <w:r w:rsidR="00BD7B6C" w:rsidRPr="00211455">
        <w:rPr>
          <w:sz w:val="28"/>
          <w:szCs w:val="28"/>
          <w:lang w:val="sq-AL"/>
        </w:rPr>
        <w:t xml:space="preserve"> në varësi të projektit</w:t>
      </w:r>
      <w:r w:rsidR="001E265D" w:rsidRPr="00211455">
        <w:rPr>
          <w:sz w:val="28"/>
          <w:szCs w:val="28"/>
          <w:lang w:val="sq-AL"/>
        </w:rPr>
        <w:t>.</w:t>
      </w:r>
    </w:p>
    <w:p w14:paraId="4492834C" w14:textId="77777777" w:rsidR="00211455" w:rsidRPr="00211455" w:rsidRDefault="00211455" w:rsidP="00211455">
      <w:pPr>
        <w:ind w:left="360" w:hanging="450"/>
        <w:jc w:val="both"/>
        <w:rPr>
          <w:sz w:val="28"/>
          <w:szCs w:val="28"/>
          <w:lang w:val="sq-AL"/>
        </w:rPr>
      </w:pPr>
    </w:p>
    <w:p w14:paraId="1A7703D8" w14:textId="194B2953" w:rsidR="00BD7B6C" w:rsidRDefault="00D90060" w:rsidP="00A56847">
      <w:pPr>
        <w:spacing w:after="240"/>
        <w:ind w:left="360" w:hanging="450"/>
        <w:jc w:val="both"/>
        <w:rPr>
          <w:sz w:val="28"/>
          <w:szCs w:val="28"/>
          <w:lang w:val="sq-AL"/>
        </w:rPr>
      </w:pPr>
      <w:r w:rsidRPr="00211455">
        <w:rPr>
          <w:sz w:val="28"/>
          <w:szCs w:val="28"/>
          <w:lang w:val="sq-AL"/>
        </w:rPr>
        <w:t>2</w:t>
      </w:r>
      <w:r w:rsidR="00880AFB">
        <w:rPr>
          <w:sz w:val="28"/>
          <w:szCs w:val="28"/>
          <w:lang w:val="sq-AL"/>
        </w:rPr>
        <w:t>3</w:t>
      </w:r>
      <w:r w:rsidRPr="00211455">
        <w:rPr>
          <w:sz w:val="28"/>
          <w:szCs w:val="28"/>
          <w:lang w:val="sq-AL"/>
        </w:rPr>
        <w:t xml:space="preserve">. </w:t>
      </w:r>
      <w:r w:rsidR="00BD7B6C" w:rsidRPr="00B73ACD">
        <w:rPr>
          <w:b/>
          <w:sz w:val="28"/>
          <w:szCs w:val="28"/>
          <w:lang w:val="sq-AL"/>
        </w:rPr>
        <w:t>“Prokurim për mallrat</w:t>
      </w:r>
      <w:r w:rsidR="00B705DF" w:rsidRPr="00B73ACD">
        <w:rPr>
          <w:b/>
          <w:sz w:val="28"/>
          <w:szCs w:val="28"/>
          <w:lang w:val="sq-AL"/>
        </w:rPr>
        <w:t>,</w:t>
      </w:r>
      <w:r w:rsidR="00BD7B6C" w:rsidRPr="00B73ACD">
        <w:rPr>
          <w:b/>
          <w:sz w:val="28"/>
          <w:szCs w:val="28"/>
          <w:lang w:val="sq-AL"/>
        </w:rPr>
        <w:t xml:space="preserve"> </w:t>
      </w:r>
      <w:r w:rsidR="00B705DF" w:rsidRPr="00B73ACD">
        <w:rPr>
          <w:b/>
          <w:sz w:val="28"/>
          <w:szCs w:val="28"/>
          <w:lang w:val="sq-AL"/>
        </w:rPr>
        <w:t xml:space="preserve">shërbime </w:t>
      </w:r>
      <w:r w:rsidR="00BD7B6C" w:rsidRPr="00B73ACD">
        <w:rPr>
          <w:b/>
          <w:sz w:val="28"/>
          <w:szCs w:val="28"/>
          <w:lang w:val="sq-AL"/>
        </w:rPr>
        <w:t>dhe/ose</w:t>
      </w:r>
      <w:r w:rsidR="00B705DF" w:rsidRPr="00B73ACD">
        <w:rPr>
          <w:b/>
          <w:sz w:val="28"/>
          <w:szCs w:val="28"/>
          <w:lang w:val="sq-AL"/>
        </w:rPr>
        <w:t xml:space="preserve"> pun</w:t>
      </w:r>
      <w:r w:rsidR="001D2955" w:rsidRPr="00B73ACD">
        <w:rPr>
          <w:b/>
          <w:sz w:val="28"/>
          <w:szCs w:val="28"/>
          <w:lang w:val="sq-AL"/>
        </w:rPr>
        <w:t>ë</w:t>
      </w:r>
      <w:r w:rsidR="00B705DF" w:rsidRPr="00B73ACD">
        <w:rPr>
          <w:b/>
          <w:sz w:val="28"/>
          <w:szCs w:val="28"/>
          <w:lang w:val="sq-AL"/>
        </w:rPr>
        <w:t>t</w:t>
      </w:r>
      <w:r w:rsidR="00BD7B6C" w:rsidRPr="00B73ACD">
        <w:rPr>
          <w:b/>
          <w:sz w:val="28"/>
          <w:szCs w:val="28"/>
          <w:lang w:val="sq-AL"/>
        </w:rPr>
        <w:t>”</w:t>
      </w:r>
      <w:r w:rsidR="00BD7B6C" w:rsidRPr="00211455">
        <w:rPr>
          <w:sz w:val="28"/>
          <w:szCs w:val="28"/>
          <w:lang w:val="sq-AL"/>
        </w:rPr>
        <w:t>, prokurimi që realizohet nëpërmjet njërës prej procedurave</w:t>
      </w:r>
      <w:r w:rsidR="00B73ACD">
        <w:rPr>
          <w:sz w:val="28"/>
          <w:szCs w:val="28"/>
          <w:lang w:val="sq-AL"/>
        </w:rPr>
        <w:t>,</w:t>
      </w:r>
      <w:r w:rsidR="00BD7B6C" w:rsidRPr="00211455">
        <w:rPr>
          <w:sz w:val="28"/>
          <w:szCs w:val="28"/>
          <w:lang w:val="sq-AL"/>
        </w:rPr>
        <w:t xml:space="preserve"> të përcaktuara në këtë vendim</w:t>
      </w:r>
      <w:r w:rsidR="001E265D" w:rsidRPr="00211455">
        <w:rPr>
          <w:sz w:val="28"/>
          <w:szCs w:val="28"/>
          <w:lang w:val="sq-AL"/>
        </w:rPr>
        <w:t>.</w:t>
      </w:r>
    </w:p>
    <w:p w14:paraId="1A7703DA" w14:textId="0224106E" w:rsidR="00BD7B6C" w:rsidRDefault="00D90060" w:rsidP="00A56847">
      <w:pPr>
        <w:spacing w:after="240"/>
        <w:ind w:left="360" w:hanging="450"/>
        <w:jc w:val="both"/>
        <w:rPr>
          <w:sz w:val="28"/>
          <w:szCs w:val="28"/>
          <w:lang w:val="sq-AL"/>
        </w:rPr>
      </w:pPr>
      <w:r w:rsidRPr="00211455">
        <w:rPr>
          <w:sz w:val="28"/>
          <w:szCs w:val="28"/>
          <w:lang w:val="sq-AL"/>
        </w:rPr>
        <w:t>2</w:t>
      </w:r>
      <w:r w:rsidR="00880AFB">
        <w:rPr>
          <w:sz w:val="28"/>
          <w:szCs w:val="28"/>
          <w:lang w:val="sq-AL"/>
        </w:rPr>
        <w:t>4</w:t>
      </w:r>
      <w:r w:rsidRPr="00211455">
        <w:rPr>
          <w:sz w:val="28"/>
          <w:szCs w:val="28"/>
          <w:lang w:val="sq-AL"/>
        </w:rPr>
        <w:t xml:space="preserve">. </w:t>
      </w:r>
      <w:r w:rsidR="00BD7B6C" w:rsidRPr="00B73ACD">
        <w:rPr>
          <w:b/>
          <w:sz w:val="28"/>
          <w:szCs w:val="28"/>
          <w:lang w:val="sq-AL"/>
        </w:rPr>
        <w:t>“Shpallje e fituesit”</w:t>
      </w:r>
      <w:r w:rsidR="00BD7B6C" w:rsidRPr="00211455">
        <w:rPr>
          <w:sz w:val="28"/>
          <w:szCs w:val="28"/>
          <w:lang w:val="sq-AL"/>
        </w:rPr>
        <w:t xml:space="preserve">, komunikimi me shkrim i autoritetit </w:t>
      </w:r>
      <w:proofErr w:type="spellStart"/>
      <w:r w:rsidR="00BD7B6C" w:rsidRPr="00211455">
        <w:rPr>
          <w:sz w:val="28"/>
          <w:szCs w:val="28"/>
          <w:lang w:val="sq-AL"/>
        </w:rPr>
        <w:t>kontraktor</w:t>
      </w:r>
      <w:proofErr w:type="spellEnd"/>
      <w:r w:rsidR="00BD7B6C" w:rsidRPr="00211455">
        <w:rPr>
          <w:sz w:val="28"/>
          <w:szCs w:val="28"/>
          <w:lang w:val="sq-AL"/>
        </w:rPr>
        <w:t xml:space="preserve"> me operatorin ekonomik</w:t>
      </w:r>
      <w:r w:rsidR="00AE096C">
        <w:rPr>
          <w:sz w:val="28"/>
          <w:szCs w:val="28"/>
          <w:lang w:val="sq-AL"/>
        </w:rPr>
        <w:t>,</w:t>
      </w:r>
      <w:r w:rsidR="00BD7B6C" w:rsidRPr="00211455">
        <w:rPr>
          <w:sz w:val="28"/>
          <w:szCs w:val="28"/>
          <w:lang w:val="sq-AL"/>
        </w:rPr>
        <w:t xml:space="preserve"> të vlerësuar të suksesshëm në përfundim të procedurave të prokurimit</w:t>
      </w:r>
      <w:r w:rsidR="00AE096C">
        <w:rPr>
          <w:sz w:val="28"/>
          <w:szCs w:val="28"/>
          <w:lang w:val="sq-AL"/>
        </w:rPr>
        <w:t>,</w:t>
      </w:r>
      <w:r w:rsidR="00BD7B6C" w:rsidRPr="00211455">
        <w:rPr>
          <w:sz w:val="28"/>
          <w:szCs w:val="28"/>
          <w:lang w:val="sq-AL"/>
        </w:rPr>
        <w:t xml:space="preserve"> sipas këtyre rregullave</w:t>
      </w:r>
      <w:r w:rsidR="001E265D" w:rsidRPr="00211455">
        <w:rPr>
          <w:sz w:val="28"/>
          <w:szCs w:val="28"/>
          <w:lang w:val="sq-AL"/>
        </w:rPr>
        <w:t>.</w:t>
      </w:r>
    </w:p>
    <w:p w14:paraId="1A7703DC" w14:textId="5DAF0D27" w:rsidR="00BD7B6C" w:rsidRPr="00211455" w:rsidRDefault="00D90060" w:rsidP="00211455">
      <w:pPr>
        <w:ind w:left="360" w:hanging="450"/>
        <w:jc w:val="both"/>
        <w:rPr>
          <w:sz w:val="28"/>
          <w:szCs w:val="28"/>
          <w:lang w:val="sq-AL"/>
        </w:rPr>
      </w:pPr>
      <w:r w:rsidRPr="00211455">
        <w:rPr>
          <w:sz w:val="28"/>
          <w:szCs w:val="28"/>
          <w:lang w:val="sq-AL"/>
        </w:rPr>
        <w:lastRenderedPageBreak/>
        <w:t>2</w:t>
      </w:r>
      <w:r w:rsidR="00880AFB">
        <w:rPr>
          <w:sz w:val="28"/>
          <w:szCs w:val="28"/>
          <w:lang w:val="sq-AL"/>
        </w:rPr>
        <w:t>5</w:t>
      </w:r>
      <w:r w:rsidRPr="00211455">
        <w:rPr>
          <w:sz w:val="28"/>
          <w:szCs w:val="28"/>
          <w:lang w:val="sq-AL"/>
        </w:rPr>
        <w:t xml:space="preserve">. </w:t>
      </w:r>
      <w:r w:rsidR="00BD7B6C" w:rsidRPr="00B73ACD">
        <w:rPr>
          <w:b/>
          <w:sz w:val="28"/>
          <w:szCs w:val="28"/>
          <w:lang w:val="sq-AL"/>
        </w:rPr>
        <w:t xml:space="preserve">“Titullari i autoritetit </w:t>
      </w:r>
      <w:proofErr w:type="spellStart"/>
      <w:r w:rsidR="00BD7B6C" w:rsidRPr="00B73ACD">
        <w:rPr>
          <w:b/>
          <w:sz w:val="28"/>
          <w:szCs w:val="28"/>
          <w:lang w:val="sq-AL"/>
        </w:rPr>
        <w:t>kontraktor</w:t>
      </w:r>
      <w:proofErr w:type="spellEnd"/>
      <w:r w:rsidR="00BD7B6C" w:rsidRPr="00B73ACD">
        <w:rPr>
          <w:b/>
          <w:sz w:val="28"/>
          <w:szCs w:val="28"/>
          <w:lang w:val="sq-AL"/>
        </w:rPr>
        <w:t>”</w:t>
      </w:r>
      <w:r w:rsidR="00BD7B6C" w:rsidRPr="00211455">
        <w:rPr>
          <w:sz w:val="28"/>
          <w:szCs w:val="28"/>
          <w:lang w:val="sq-AL"/>
        </w:rPr>
        <w:t xml:space="preserve">, ministri i </w:t>
      </w:r>
      <w:r w:rsidR="00EF51AA" w:rsidRPr="00211455">
        <w:rPr>
          <w:sz w:val="28"/>
          <w:szCs w:val="28"/>
          <w:lang w:val="sq-AL"/>
        </w:rPr>
        <w:t>Brendsh</w:t>
      </w:r>
      <w:r w:rsidR="006368AC" w:rsidRPr="00211455">
        <w:rPr>
          <w:sz w:val="28"/>
          <w:szCs w:val="28"/>
          <w:lang w:val="sq-AL"/>
        </w:rPr>
        <w:t>ë</w:t>
      </w:r>
      <w:r w:rsidR="00EF51AA" w:rsidRPr="00211455">
        <w:rPr>
          <w:sz w:val="28"/>
          <w:szCs w:val="28"/>
          <w:lang w:val="sq-AL"/>
        </w:rPr>
        <w:t xml:space="preserve">m </w:t>
      </w:r>
      <w:r w:rsidR="00BD7B6C" w:rsidRPr="00211455">
        <w:rPr>
          <w:sz w:val="28"/>
          <w:szCs w:val="28"/>
          <w:lang w:val="sq-AL"/>
        </w:rPr>
        <w:t>ose një person i autorizuar prej tij</w:t>
      </w:r>
      <w:r w:rsidR="00CD3B7E" w:rsidRPr="00211455">
        <w:rPr>
          <w:sz w:val="28"/>
          <w:szCs w:val="28"/>
          <w:lang w:val="sq-AL"/>
        </w:rPr>
        <w:t>.</w:t>
      </w:r>
    </w:p>
    <w:p w14:paraId="1A7703DF" w14:textId="1CCCE72A" w:rsidR="00BD7B6C" w:rsidRPr="00211455" w:rsidRDefault="00BD7B6C" w:rsidP="00211455">
      <w:pPr>
        <w:ind w:left="360" w:hanging="360"/>
        <w:jc w:val="both"/>
        <w:rPr>
          <w:sz w:val="28"/>
          <w:szCs w:val="28"/>
          <w:lang w:val="sq-AL"/>
        </w:rPr>
      </w:pPr>
    </w:p>
    <w:p w14:paraId="1A7703E0" w14:textId="77777777" w:rsidR="00BD7B6C" w:rsidRPr="006A4CD4" w:rsidRDefault="00BD7B6C" w:rsidP="00211455">
      <w:pPr>
        <w:jc w:val="center"/>
        <w:rPr>
          <w:b/>
          <w:sz w:val="28"/>
          <w:szCs w:val="28"/>
          <w:lang w:val="sq-AL"/>
        </w:rPr>
      </w:pPr>
      <w:r w:rsidRPr="006A4CD4">
        <w:rPr>
          <w:b/>
          <w:sz w:val="28"/>
          <w:szCs w:val="28"/>
          <w:lang w:val="sq-AL"/>
        </w:rPr>
        <w:t>KREU II</w:t>
      </w:r>
    </w:p>
    <w:p w14:paraId="1A7703E1" w14:textId="33655A20" w:rsidR="00BD7B6C" w:rsidRPr="006A4CD4" w:rsidRDefault="00BD7B6C" w:rsidP="00211455">
      <w:pPr>
        <w:jc w:val="center"/>
        <w:rPr>
          <w:b/>
          <w:sz w:val="28"/>
          <w:szCs w:val="28"/>
          <w:lang w:val="sq-AL"/>
        </w:rPr>
      </w:pPr>
      <w:r w:rsidRPr="006A4CD4">
        <w:rPr>
          <w:b/>
          <w:sz w:val="28"/>
          <w:szCs w:val="28"/>
          <w:lang w:val="sq-AL"/>
        </w:rPr>
        <w:t>STRUKTURAT PËRGJEGJËSE</w:t>
      </w:r>
    </w:p>
    <w:p w14:paraId="1A7703E2" w14:textId="77777777" w:rsidR="00BD7B6C" w:rsidRPr="006A4CD4" w:rsidRDefault="00BD7B6C" w:rsidP="00211455">
      <w:pPr>
        <w:jc w:val="center"/>
        <w:rPr>
          <w:b/>
          <w:sz w:val="28"/>
          <w:szCs w:val="28"/>
          <w:lang w:val="sq-AL"/>
        </w:rPr>
      </w:pPr>
    </w:p>
    <w:p w14:paraId="1A7703E3" w14:textId="77777777" w:rsidR="00BD7B6C" w:rsidRPr="006A4CD4" w:rsidRDefault="00BD7B6C" w:rsidP="00211455">
      <w:pPr>
        <w:jc w:val="center"/>
        <w:rPr>
          <w:b/>
          <w:sz w:val="28"/>
          <w:szCs w:val="28"/>
          <w:lang w:val="sq-AL"/>
        </w:rPr>
      </w:pPr>
      <w:r w:rsidRPr="006A4CD4">
        <w:rPr>
          <w:b/>
          <w:sz w:val="28"/>
          <w:szCs w:val="28"/>
          <w:lang w:val="sq-AL"/>
        </w:rPr>
        <w:t>Neni 3</w:t>
      </w:r>
    </w:p>
    <w:p w14:paraId="1A7703E4" w14:textId="77777777" w:rsidR="00BD7B6C" w:rsidRPr="00211455" w:rsidRDefault="00BD7B6C" w:rsidP="00211455">
      <w:pPr>
        <w:jc w:val="center"/>
        <w:rPr>
          <w:b/>
          <w:sz w:val="28"/>
          <w:szCs w:val="28"/>
          <w:lang w:val="sq-AL"/>
        </w:rPr>
      </w:pPr>
      <w:r w:rsidRPr="00211455">
        <w:rPr>
          <w:b/>
          <w:sz w:val="28"/>
          <w:szCs w:val="28"/>
          <w:lang w:val="sq-AL"/>
        </w:rPr>
        <w:t>Strukturat përgjegjëse të procesit të prokurimeve</w:t>
      </w:r>
    </w:p>
    <w:p w14:paraId="1A7703E5" w14:textId="77777777" w:rsidR="00BD7B6C" w:rsidRPr="00211455" w:rsidRDefault="00BD7B6C" w:rsidP="00211455">
      <w:pPr>
        <w:jc w:val="both"/>
        <w:rPr>
          <w:sz w:val="28"/>
          <w:szCs w:val="28"/>
          <w:lang w:val="sq-AL"/>
        </w:rPr>
      </w:pPr>
    </w:p>
    <w:p w14:paraId="1A7703E6" w14:textId="7214BBFD" w:rsidR="00BD7B6C" w:rsidRDefault="00147376" w:rsidP="006A4CD4">
      <w:pPr>
        <w:ind w:left="360" w:hanging="360"/>
        <w:jc w:val="both"/>
        <w:rPr>
          <w:sz w:val="28"/>
          <w:szCs w:val="28"/>
          <w:lang w:val="sq-AL"/>
        </w:rPr>
      </w:pPr>
      <w:r w:rsidRPr="00211455">
        <w:rPr>
          <w:sz w:val="28"/>
          <w:szCs w:val="28"/>
          <w:lang w:val="sq-AL"/>
        </w:rPr>
        <w:t xml:space="preserve">1. </w:t>
      </w:r>
      <w:r w:rsidR="006A4CD4">
        <w:rPr>
          <w:sz w:val="28"/>
          <w:szCs w:val="28"/>
          <w:lang w:val="sq-AL"/>
        </w:rPr>
        <w:tab/>
      </w:r>
      <w:r w:rsidR="00BD7B6C" w:rsidRPr="00211455">
        <w:rPr>
          <w:sz w:val="28"/>
          <w:szCs w:val="28"/>
          <w:lang w:val="sq-AL"/>
        </w:rPr>
        <w:t xml:space="preserve">Strukturat përgjegjëse për realizimin e procesit të prokurimit, sipas objektit të këtij vendimi, që përjashtohen nga rregullat e prokurimeve, sipas </w:t>
      </w:r>
      <w:r w:rsidR="006A4CD4">
        <w:rPr>
          <w:sz w:val="28"/>
          <w:szCs w:val="28"/>
          <w:lang w:val="sq-AL"/>
        </w:rPr>
        <w:t xml:space="preserve">                                ligjit nr.</w:t>
      </w:r>
      <w:r w:rsidR="00CD3B7E" w:rsidRPr="00211455">
        <w:rPr>
          <w:sz w:val="28"/>
          <w:szCs w:val="28"/>
          <w:lang w:val="sq-AL"/>
        </w:rPr>
        <w:t xml:space="preserve">36/2020, “Për prokurimet në fushën e mbrojtjes dhe të sigurisë”, </w:t>
      </w:r>
      <w:r w:rsidR="00BD7B6C" w:rsidRPr="00211455">
        <w:rPr>
          <w:sz w:val="28"/>
          <w:szCs w:val="28"/>
          <w:lang w:val="sq-AL"/>
        </w:rPr>
        <w:t>janë</w:t>
      </w:r>
      <w:r w:rsidR="00880AFB">
        <w:rPr>
          <w:sz w:val="28"/>
          <w:szCs w:val="28"/>
          <w:lang w:val="sq-AL"/>
        </w:rPr>
        <w:t>, si më poshtë vijon</w:t>
      </w:r>
      <w:r w:rsidR="00BD7B6C" w:rsidRPr="00211455">
        <w:rPr>
          <w:sz w:val="28"/>
          <w:szCs w:val="28"/>
          <w:lang w:val="sq-AL"/>
        </w:rPr>
        <w:t xml:space="preserve">: </w:t>
      </w:r>
    </w:p>
    <w:p w14:paraId="3246FB30" w14:textId="77777777" w:rsidR="006A4CD4" w:rsidRPr="00211455" w:rsidRDefault="006A4CD4" w:rsidP="00211455">
      <w:pPr>
        <w:jc w:val="both"/>
        <w:rPr>
          <w:sz w:val="28"/>
          <w:szCs w:val="28"/>
          <w:lang w:val="sq-AL"/>
        </w:rPr>
      </w:pPr>
    </w:p>
    <w:p w14:paraId="1A7703E7" w14:textId="0969CF4A" w:rsidR="00BD7B6C" w:rsidRPr="006A4CD4" w:rsidRDefault="0072101C" w:rsidP="00B30B59">
      <w:pPr>
        <w:pStyle w:val="ListParagraph"/>
        <w:numPr>
          <w:ilvl w:val="0"/>
          <w:numId w:val="2"/>
        </w:numPr>
        <w:ind w:left="720"/>
        <w:jc w:val="both"/>
        <w:rPr>
          <w:sz w:val="28"/>
          <w:szCs w:val="28"/>
          <w:lang w:val="sq-AL"/>
        </w:rPr>
      </w:pPr>
      <w:r w:rsidRPr="006A4CD4">
        <w:rPr>
          <w:sz w:val="28"/>
          <w:szCs w:val="28"/>
          <w:lang w:val="sq-AL"/>
        </w:rPr>
        <w:t xml:space="preserve">Titullari </w:t>
      </w:r>
      <w:r w:rsidR="00BD7B6C" w:rsidRPr="006A4CD4">
        <w:rPr>
          <w:sz w:val="28"/>
          <w:szCs w:val="28"/>
          <w:lang w:val="sq-AL"/>
        </w:rPr>
        <w:t xml:space="preserve">i autoritetit </w:t>
      </w:r>
      <w:proofErr w:type="spellStart"/>
      <w:r w:rsidR="00BD7B6C" w:rsidRPr="006A4CD4">
        <w:rPr>
          <w:sz w:val="28"/>
          <w:szCs w:val="28"/>
          <w:lang w:val="sq-AL"/>
        </w:rPr>
        <w:t>kontraktor</w:t>
      </w:r>
      <w:proofErr w:type="spellEnd"/>
      <w:r w:rsidR="00BD7B6C" w:rsidRPr="006A4CD4">
        <w:rPr>
          <w:sz w:val="28"/>
          <w:szCs w:val="28"/>
          <w:lang w:val="sq-AL"/>
        </w:rPr>
        <w:t xml:space="preserve">; </w:t>
      </w:r>
    </w:p>
    <w:p w14:paraId="1A7703E8" w14:textId="0760A02A" w:rsidR="00BD7B6C" w:rsidRPr="006A4CD4" w:rsidRDefault="006A4CD4" w:rsidP="00B30B59">
      <w:pPr>
        <w:pStyle w:val="ListParagraph"/>
        <w:numPr>
          <w:ilvl w:val="0"/>
          <w:numId w:val="2"/>
        </w:numPr>
        <w:ind w:left="720"/>
        <w:jc w:val="both"/>
        <w:rPr>
          <w:sz w:val="28"/>
          <w:szCs w:val="28"/>
          <w:lang w:val="sq-AL"/>
        </w:rPr>
      </w:pPr>
      <w:r>
        <w:rPr>
          <w:sz w:val="28"/>
          <w:szCs w:val="28"/>
          <w:lang w:val="sq-AL"/>
        </w:rPr>
        <w:t>S</w:t>
      </w:r>
      <w:r w:rsidR="00BD7B6C" w:rsidRPr="006A4CD4">
        <w:rPr>
          <w:sz w:val="28"/>
          <w:szCs w:val="28"/>
          <w:lang w:val="sq-AL"/>
        </w:rPr>
        <w:t xml:space="preserve">trukturat e gjenerimit të kërkesave </w:t>
      </w:r>
      <w:r w:rsidR="00EF51AA" w:rsidRPr="006A4CD4">
        <w:rPr>
          <w:sz w:val="28"/>
          <w:szCs w:val="28"/>
          <w:lang w:val="sq-AL"/>
        </w:rPr>
        <w:t>p</w:t>
      </w:r>
      <w:r w:rsidR="006368AC" w:rsidRPr="006A4CD4">
        <w:rPr>
          <w:sz w:val="28"/>
          <w:szCs w:val="28"/>
          <w:lang w:val="sq-AL"/>
        </w:rPr>
        <w:t>ë</w:t>
      </w:r>
      <w:r w:rsidR="00EF51AA" w:rsidRPr="006A4CD4">
        <w:rPr>
          <w:sz w:val="28"/>
          <w:szCs w:val="28"/>
          <w:lang w:val="sq-AL"/>
        </w:rPr>
        <w:t>r prokurim</w:t>
      </w:r>
      <w:r w:rsidR="00BD7B6C" w:rsidRPr="006A4CD4">
        <w:rPr>
          <w:sz w:val="28"/>
          <w:szCs w:val="28"/>
          <w:lang w:val="sq-AL"/>
        </w:rPr>
        <w:t xml:space="preserve">; </w:t>
      </w:r>
    </w:p>
    <w:p w14:paraId="1A7703E9" w14:textId="1209D8E3" w:rsidR="00BD7B6C" w:rsidRPr="006A4CD4" w:rsidRDefault="00BD7B6C" w:rsidP="00B30B59">
      <w:pPr>
        <w:pStyle w:val="ListParagraph"/>
        <w:numPr>
          <w:ilvl w:val="0"/>
          <w:numId w:val="2"/>
        </w:numPr>
        <w:ind w:left="720"/>
        <w:jc w:val="both"/>
        <w:rPr>
          <w:sz w:val="28"/>
          <w:szCs w:val="28"/>
          <w:lang w:val="sq-AL"/>
        </w:rPr>
      </w:pPr>
      <w:r w:rsidRPr="006A4CD4">
        <w:rPr>
          <w:sz w:val="28"/>
          <w:szCs w:val="28"/>
          <w:lang w:val="sq-AL"/>
        </w:rPr>
        <w:t xml:space="preserve">Komisioni i </w:t>
      </w:r>
      <w:r w:rsidR="006A4CD4">
        <w:rPr>
          <w:sz w:val="28"/>
          <w:szCs w:val="28"/>
          <w:lang w:val="sq-AL"/>
        </w:rPr>
        <w:t>v</w:t>
      </w:r>
      <w:r w:rsidRPr="006A4CD4">
        <w:rPr>
          <w:sz w:val="28"/>
          <w:szCs w:val="28"/>
          <w:lang w:val="sq-AL"/>
        </w:rPr>
        <w:t xml:space="preserve">eçantë i </w:t>
      </w:r>
      <w:r w:rsidR="006A4CD4">
        <w:rPr>
          <w:sz w:val="28"/>
          <w:szCs w:val="28"/>
          <w:lang w:val="sq-AL"/>
        </w:rPr>
        <w:t>k</w:t>
      </w:r>
      <w:r w:rsidRPr="006A4CD4">
        <w:rPr>
          <w:sz w:val="28"/>
          <w:szCs w:val="28"/>
          <w:lang w:val="sq-AL"/>
        </w:rPr>
        <w:t xml:space="preserve">lasifikimit; </w:t>
      </w:r>
    </w:p>
    <w:p w14:paraId="1A7703EA" w14:textId="3C8F1EF9" w:rsidR="00BD7B6C" w:rsidRPr="00211455" w:rsidRDefault="00BD7B6C" w:rsidP="006A4CD4">
      <w:pPr>
        <w:ind w:left="720" w:hanging="360"/>
        <w:jc w:val="both"/>
        <w:rPr>
          <w:sz w:val="28"/>
          <w:szCs w:val="28"/>
          <w:lang w:val="sq-AL"/>
        </w:rPr>
      </w:pPr>
      <w:r>
        <w:rPr>
          <w:sz w:val="28"/>
          <w:szCs w:val="28"/>
          <w:lang w:val="sq-AL"/>
        </w:rPr>
        <w:t>ç)</w:t>
      </w:r>
      <w:r w:rsidR="00AC42F0" w:rsidRPr="00211455">
        <w:rPr>
          <w:sz w:val="28"/>
          <w:szCs w:val="28"/>
          <w:lang w:val="sq-AL"/>
        </w:rPr>
        <w:t xml:space="preserve"> </w:t>
      </w:r>
      <w:r w:rsidR="006A4CD4">
        <w:rPr>
          <w:sz w:val="28"/>
          <w:szCs w:val="28"/>
          <w:lang w:val="sq-AL"/>
        </w:rPr>
        <w:tab/>
      </w:r>
      <w:r w:rsidR="008F4CDB" w:rsidRPr="00211455">
        <w:rPr>
          <w:sz w:val="28"/>
          <w:szCs w:val="28"/>
          <w:lang w:val="sq-AL"/>
        </w:rPr>
        <w:t xml:space="preserve">Njësia </w:t>
      </w:r>
      <w:r w:rsidR="00AC42F0" w:rsidRPr="00211455">
        <w:rPr>
          <w:sz w:val="28"/>
          <w:szCs w:val="28"/>
          <w:lang w:val="sq-AL"/>
        </w:rPr>
        <w:t>e prokurimit</w:t>
      </w:r>
      <w:r w:rsidRPr="00211455">
        <w:rPr>
          <w:sz w:val="28"/>
          <w:szCs w:val="28"/>
          <w:lang w:val="sq-AL"/>
        </w:rPr>
        <w:t xml:space="preserve">; </w:t>
      </w:r>
    </w:p>
    <w:p w14:paraId="1A7703EB" w14:textId="295F5236" w:rsidR="00BD7B6C" w:rsidRPr="006A4CD4" w:rsidRDefault="008F4CDB" w:rsidP="00B30B59">
      <w:pPr>
        <w:pStyle w:val="ListParagraph"/>
        <w:numPr>
          <w:ilvl w:val="0"/>
          <w:numId w:val="2"/>
        </w:numPr>
        <w:ind w:left="720"/>
        <w:jc w:val="both"/>
        <w:rPr>
          <w:sz w:val="28"/>
          <w:szCs w:val="28"/>
          <w:lang w:val="sq-AL"/>
        </w:rPr>
      </w:pPr>
      <w:r w:rsidRPr="006A4CD4">
        <w:rPr>
          <w:sz w:val="28"/>
          <w:szCs w:val="28"/>
          <w:lang w:val="sq-AL"/>
        </w:rPr>
        <w:t xml:space="preserve">Grupi </w:t>
      </w:r>
      <w:r w:rsidR="00BD7B6C" w:rsidRPr="006A4CD4">
        <w:rPr>
          <w:sz w:val="28"/>
          <w:szCs w:val="28"/>
          <w:lang w:val="sq-AL"/>
        </w:rPr>
        <w:t xml:space="preserve">i punës për hartimin e projektit; </w:t>
      </w:r>
    </w:p>
    <w:p w14:paraId="1A7703EC" w14:textId="7D9FA24A" w:rsidR="00BD7B6C" w:rsidRPr="00211455" w:rsidRDefault="00147376" w:rsidP="006A4CD4">
      <w:pPr>
        <w:ind w:left="720" w:hanging="450"/>
        <w:jc w:val="both"/>
        <w:rPr>
          <w:sz w:val="28"/>
          <w:szCs w:val="28"/>
          <w:lang w:val="sq-AL"/>
        </w:rPr>
      </w:pPr>
      <w:r w:rsidRPr="00211455">
        <w:rPr>
          <w:sz w:val="28"/>
          <w:szCs w:val="28"/>
          <w:lang w:val="sq-AL"/>
        </w:rPr>
        <w:t>dh)</w:t>
      </w:r>
      <w:r w:rsidR="00AC42F0" w:rsidRPr="00211455">
        <w:rPr>
          <w:sz w:val="28"/>
          <w:szCs w:val="28"/>
          <w:lang w:val="sq-AL"/>
        </w:rPr>
        <w:t xml:space="preserve"> </w:t>
      </w:r>
      <w:r w:rsidR="008F4CDB" w:rsidRPr="00211455">
        <w:rPr>
          <w:sz w:val="28"/>
          <w:szCs w:val="28"/>
          <w:lang w:val="sq-AL"/>
        </w:rPr>
        <w:t xml:space="preserve">Komisioni </w:t>
      </w:r>
      <w:r w:rsidR="00AC42F0" w:rsidRPr="00211455">
        <w:rPr>
          <w:sz w:val="28"/>
          <w:szCs w:val="28"/>
          <w:lang w:val="sq-AL"/>
        </w:rPr>
        <w:t>i vlerësimit të ofertave</w:t>
      </w:r>
      <w:r w:rsidR="00BD7B6C" w:rsidRPr="00211455">
        <w:rPr>
          <w:sz w:val="28"/>
          <w:szCs w:val="28"/>
          <w:lang w:val="sq-AL"/>
        </w:rPr>
        <w:t xml:space="preserve">; </w:t>
      </w:r>
    </w:p>
    <w:p w14:paraId="426F8143" w14:textId="3C96FA7E" w:rsidR="00E24B91" w:rsidRPr="006A4CD4" w:rsidRDefault="008F4CDB" w:rsidP="00B30B59">
      <w:pPr>
        <w:pStyle w:val="ListParagraph"/>
        <w:numPr>
          <w:ilvl w:val="0"/>
          <w:numId w:val="2"/>
        </w:numPr>
        <w:ind w:left="720"/>
        <w:jc w:val="both"/>
        <w:rPr>
          <w:sz w:val="28"/>
          <w:szCs w:val="28"/>
          <w:lang w:val="sq-AL"/>
        </w:rPr>
      </w:pPr>
      <w:r w:rsidRPr="006A4CD4">
        <w:rPr>
          <w:sz w:val="28"/>
          <w:szCs w:val="28"/>
          <w:lang w:val="sq-AL"/>
        </w:rPr>
        <w:t xml:space="preserve">Komisioni </w:t>
      </w:r>
      <w:r w:rsidR="00AC42F0" w:rsidRPr="006A4CD4">
        <w:rPr>
          <w:sz w:val="28"/>
          <w:szCs w:val="28"/>
          <w:lang w:val="sq-AL"/>
        </w:rPr>
        <w:t xml:space="preserve">i </w:t>
      </w:r>
      <w:proofErr w:type="spellStart"/>
      <w:r w:rsidR="00AC42F0" w:rsidRPr="006A4CD4">
        <w:rPr>
          <w:sz w:val="28"/>
          <w:szCs w:val="28"/>
          <w:lang w:val="sq-AL"/>
        </w:rPr>
        <w:t>negoci</w:t>
      </w:r>
      <w:r w:rsidR="00AE096C">
        <w:rPr>
          <w:sz w:val="28"/>
          <w:szCs w:val="28"/>
          <w:lang w:val="sq-AL"/>
        </w:rPr>
        <w:t>i</w:t>
      </w:r>
      <w:r w:rsidR="00AC42F0" w:rsidRPr="006A4CD4">
        <w:rPr>
          <w:sz w:val="28"/>
          <w:szCs w:val="28"/>
          <w:lang w:val="sq-AL"/>
        </w:rPr>
        <w:t>mit</w:t>
      </w:r>
      <w:proofErr w:type="spellEnd"/>
      <w:r w:rsidR="00AC42F0" w:rsidRPr="006A4CD4">
        <w:rPr>
          <w:sz w:val="28"/>
          <w:szCs w:val="28"/>
          <w:lang w:val="sq-AL"/>
        </w:rPr>
        <w:t xml:space="preserve"> të kontratës</w:t>
      </w:r>
      <w:r w:rsidR="00E24082" w:rsidRPr="006A4CD4">
        <w:rPr>
          <w:sz w:val="28"/>
          <w:szCs w:val="28"/>
          <w:lang w:val="sq-AL"/>
        </w:rPr>
        <w:t>;</w:t>
      </w:r>
    </w:p>
    <w:p w14:paraId="1A7703ED" w14:textId="6A81FA60" w:rsidR="00BD7B6C" w:rsidRDefault="00E24B91" w:rsidP="006A4CD4">
      <w:pPr>
        <w:ind w:left="720" w:hanging="360"/>
        <w:jc w:val="both"/>
        <w:rPr>
          <w:sz w:val="28"/>
          <w:szCs w:val="28"/>
          <w:lang w:val="sq-AL"/>
        </w:rPr>
      </w:pPr>
      <w:r w:rsidRPr="00211455">
        <w:rPr>
          <w:sz w:val="28"/>
          <w:szCs w:val="28"/>
          <w:lang w:val="sq-AL"/>
        </w:rPr>
        <w:t>ë)</w:t>
      </w:r>
      <w:r w:rsidR="00C4152C" w:rsidRPr="00211455">
        <w:rPr>
          <w:sz w:val="28"/>
          <w:szCs w:val="28"/>
          <w:lang w:val="sq-AL"/>
        </w:rPr>
        <w:t xml:space="preserve"> </w:t>
      </w:r>
      <w:r w:rsidR="006A4CD4">
        <w:rPr>
          <w:sz w:val="28"/>
          <w:szCs w:val="28"/>
          <w:lang w:val="sq-AL"/>
        </w:rPr>
        <w:tab/>
      </w:r>
      <w:r w:rsidR="008F4CDB" w:rsidRPr="00211455">
        <w:rPr>
          <w:sz w:val="28"/>
          <w:szCs w:val="28"/>
          <w:lang w:val="sq-AL"/>
        </w:rPr>
        <w:t>K</w:t>
      </w:r>
      <w:r w:rsidR="00B40A92" w:rsidRPr="00211455">
        <w:rPr>
          <w:sz w:val="28"/>
          <w:szCs w:val="28"/>
          <w:lang w:val="sq-AL"/>
        </w:rPr>
        <w:t>omisioni</w:t>
      </w:r>
      <w:r w:rsidR="00C4152C" w:rsidRPr="00211455">
        <w:rPr>
          <w:sz w:val="28"/>
          <w:szCs w:val="28"/>
          <w:lang w:val="sq-AL"/>
        </w:rPr>
        <w:t xml:space="preserve"> </w:t>
      </w:r>
      <w:r w:rsidR="00B40A92" w:rsidRPr="00211455">
        <w:rPr>
          <w:sz w:val="28"/>
          <w:szCs w:val="28"/>
          <w:lang w:val="sq-AL"/>
        </w:rPr>
        <w:t>i</w:t>
      </w:r>
      <w:r w:rsidR="00C4152C" w:rsidRPr="00211455">
        <w:rPr>
          <w:sz w:val="28"/>
          <w:szCs w:val="28"/>
          <w:lang w:val="sq-AL"/>
        </w:rPr>
        <w:t xml:space="preserve"> shqyrtimit t</w:t>
      </w:r>
      <w:r w:rsidR="00BA02CD" w:rsidRPr="00211455">
        <w:rPr>
          <w:sz w:val="28"/>
          <w:szCs w:val="28"/>
          <w:lang w:val="sq-AL"/>
        </w:rPr>
        <w:t>ë</w:t>
      </w:r>
      <w:r w:rsidR="00C4152C" w:rsidRPr="00211455">
        <w:rPr>
          <w:sz w:val="28"/>
          <w:szCs w:val="28"/>
          <w:lang w:val="sq-AL"/>
        </w:rPr>
        <w:t xml:space="preserve"> ankesave</w:t>
      </w:r>
      <w:r w:rsidR="00E24082" w:rsidRPr="00211455">
        <w:rPr>
          <w:sz w:val="28"/>
          <w:szCs w:val="28"/>
          <w:lang w:val="sq-AL"/>
        </w:rPr>
        <w:t>.</w:t>
      </w:r>
    </w:p>
    <w:p w14:paraId="5F250EE3" w14:textId="77777777" w:rsidR="006A4CD4" w:rsidRPr="00211455" w:rsidRDefault="006A4CD4" w:rsidP="00211455">
      <w:pPr>
        <w:jc w:val="both"/>
        <w:rPr>
          <w:sz w:val="28"/>
          <w:szCs w:val="28"/>
          <w:lang w:val="sq-AL"/>
        </w:rPr>
      </w:pPr>
    </w:p>
    <w:p w14:paraId="1A7703F0" w14:textId="77777777" w:rsidR="00BD7B6C" w:rsidRPr="006A4CD4" w:rsidRDefault="00BD7B6C" w:rsidP="00211455">
      <w:pPr>
        <w:jc w:val="center"/>
        <w:rPr>
          <w:b/>
          <w:sz w:val="28"/>
          <w:szCs w:val="28"/>
          <w:lang w:val="sq-AL"/>
        </w:rPr>
      </w:pPr>
      <w:r w:rsidRPr="006A4CD4">
        <w:rPr>
          <w:b/>
          <w:sz w:val="28"/>
          <w:szCs w:val="28"/>
          <w:lang w:val="sq-AL"/>
        </w:rPr>
        <w:t>Neni 4</w:t>
      </w:r>
    </w:p>
    <w:p w14:paraId="1A7703F1" w14:textId="77777777" w:rsidR="00BD7B6C" w:rsidRPr="00211455" w:rsidRDefault="00BD7B6C" w:rsidP="00211455">
      <w:pPr>
        <w:jc w:val="center"/>
        <w:rPr>
          <w:b/>
          <w:sz w:val="28"/>
          <w:szCs w:val="28"/>
          <w:lang w:val="sq-AL"/>
        </w:rPr>
      </w:pPr>
      <w:r w:rsidRPr="00211455">
        <w:rPr>
          <w:b/>
          <w:sz w:val="28"/>
          <w:szCs w:val="28"/>
          <w:lang w:val="sq-AL"/>
        </w:rPr>
        <w:t xml:space="preserve">Titullari i autoriteti </w:t>
      </w:r>
      <w:proofErr w:type="spellStart"/>
      <w:r w:rsidRPr="00211455">
        <w:rPr>
          <w:b/>
          <w:sz w:val="28"/>
          <w:szCs w:val="28"/>
          <w:lang w:val="sq-AL"/>
        </w:rPr>
        <w:t>kontraktor</w:t>
      </w:r>
      <w:proofErr w:type="spellEnd"/>
    </w:p>
    <w:p w14:paraId="1A7703F2" w14:textId="77777777" w:rsidR="00BD7B6C" w:rsidRPr="00211455" w:rsidRDefault="00BD7B6C" w:rsidP="00211455">
      <w:pPr>
        <w:jc w:val="both"/>
        <w:rPr>
          <w:sz w:val="28"/>
          <w:szCs w:val="28"/>
          <w:lang w:val="sq-AL"/>
        </w:rPr>
      </w:pPr>
    </w:p>
    <w:p w14:paraId="775C8618" w14:textId="168C26A7" w:rsidR="00AA3EF9" w:rsidRPr="00211455" w:rsidRDefault="00BD7B6C" w:rsidP="00D1322E">
      <w:pPr>
        <w:jc w:val="both"/>
        <w:rPr>
          <w:sz w:val="28"/>
          <w:szCs w:val="28"/>
          <w:lang w:val="sq-AL"/>
        </w:rPr>
      </w:pPr>
      <w:r w:rsidRPr="00211455">
        <w:rPr>
          <w:sz w:val="28"/>
          <w:szCs w:val="28"/>
          <w:lang w:val="sq-AL"/>
        </w:rPr>
        <w:t xml:space="preserve">Titullari i autoritetit </w:t>
      </w:r>
      <w:proofErr w:type="spellStart"/>
      <w:r w:rsidRPr="00211455">
        <w:rPr>
          <w:sz w:val="28"/>
          <w:szCs w:val="28"/>
          <w:lang w:val="sq-AL"/>
        </w:rPr>
        <w:t>kontraktor</w:t>
      </w:r>
      <w:proofErr w:type="spellEnd"/>
      <w:r w:rsidRPr="00211455">
        <w:rPr>
          <w:sz w:val="28"/>
          <w:szCs w:val="28"/>
          <w:lang w:val="sq-AL"/>
        </w:rPr>
        <w:t xml:space="preserve"> është subjekti kryesor përgjegjës për realizimin e procedurave të prokurimit, sipas përcaktimeve të këtij vendimi. </w:t>
      </w:r>
    </w:p>
    <w:p w14:paraId="14284776" w14:textId="77777777" w:rsidR="0098100B" w:rsidRDefault="0098100B" w:rsidP="00211455">
      <w:pPr>
        <w:jc w:val="center"/>
        <w:rPr>
          <w:b/>
          <w:sz w:val="28"/>
          <w:szCs w:val="28"/>
          <w:lang w:val="sq-AL"/>
        </w:rPr>
      </w:pPr>
    </w:p>
    <w:p w14:paraId="1A7703F5" w14:textId="201F99D0" w:rsidR="00BD7B6C" w:rsidRPr="00D1322E" w:rsidRDefault="00BD7B6C" w:rsidP="00211455">
      <w:pPr>
        <w:jc w:val="center"/>
        <w:rPr>
          <w:b/>
          <w:sz w:val="28"/>
          <w:szCs w:val="28"/>
          <w:lang w:val="sq-AL"/>
        </w:rPr>
      </w:pPr>
      <w:r w:rsidRPr="00D1322E">
        <w:rPr>
          <w:b/>
          <w:sz w:val="28"/>
          <w:szCs w:val="28"/>
          <w:lang w:val="sq-AL"/>
        </w:rPr>
        <w:t>Neni 5</w:t>
      </w:r>
    </w:p>
    <w:p w14:paraId="1A7703F6" w14:textId="6A8BE720" w:rsidR="00BD7B6C" w:rsidRPr="00211455" w:rsidRDefault="00BD7B6C" w:rsidP="00211455">
      <w:pPr>
        <w:jc w:val="center"/>
        <w:rPr>
          <w:b/>
          <w:sz w:val="28"/>
          <w:szCs w:val="28"/>
          <w:lang w:val="sq-AL"/>
        </w:rPr>
      </w:pPr>
      <w:r w:rsidRPr="00211455">
        <w:rPr>
          <w:b/>
          <w:sz w:val="28"/>
          <w:szCs w:val="28"/>
          <w:lang w:val="sq-AL"/>
        </w:rPr>
        <w:t xml:space="preserve">Struktura e gjenerimit të kërkesës </w:t>
      </w:r>
      <w:r w:rsidR="00AC42F0" w:rsidRPr="00211455">
        <w:rPr>
          <w:b/>
          <w:sz w:val="28"/>
          <w:szCs w:val="28"/>
          <w:lang w:val="sq-AL"/>
        </w:rPr>
        <w:t>p</w:t>
      </w:r>
      <w:r w:rsidR="006368AC" w:rsidRPr="00211455">
        <w:rPr>
          <w:b/>
          <w:sz w:val="28"/>
          <w:szCs w:val="28"/>
          <w:lang w:val="sq-AL"/>
        </w:rPr>
        <w:t>ë</w:t>
      </w:r>
      <w:r w:rsidR="00AC42F0" w:rsidRPr="00211455">
        <w:rPr>
          <w:b/>
          <w:sz w:val="28"/>
          <w:szCs w:val="28"/>
          <w:lang w:val="sq-AL"/>
        </w:rPr>
        <w:t>r prokurim</w:t>
      </w:r>
    </w:p>
    <w:p w14:paraId="1A7703F7" w14:textId="77777777" w:rsidR="00BD7B6C" w:rsidRPr="00211455" w:rsidRDefault="00BD7B6C" w:rsidP="00211455">
      <w:pPr>
        <w:jc w:val="both"/>
        <w:rPr>
          <w:sz w:val="28"/>
          <w:szCs w:val="28"/>
          <w:lang w:val="sq-AL"/>
        </w:rPr>
      </w:pPr>
    </w:p>
    <w:p w14:paraId="1A7703F8" w14:textId="74553E9D" w:rsidR="00BD7B6C" w:rsidRDefault="00F06547" w:rsidP="00D1322E">
      <w:pPr>
        <w:ind w:left="360" w:hanging="360"/>
        <w:jc w:val="both"/>
        <w:rPr>
          <w:sz w:val="28"/>
          <w:szCs w:val="28"/>
          <w:lang w:val="sq-AL"/>
        </w:rPr>
      </w:pPr>
      <w:r w:rsidRPr="00211455">
        <w:rPr>
          <w:sz w:val="28"/>
          <w:szCs w:val="28"/>
          <w:lang w:val="sq-AL"/>
        </w:rPr>
        <w:t xml:space="preserve">1. </w:t>
      </w:r>
      <w:r w:rsidR="00D1322E">
        <w:rPr>
          <w:sz w:val="28"/>
          <w:szCs w:val="28"/>
          <w:lang w:val="sq-AL"/>
        </w:rPr>
        <w:tab/>
      </w:r>
      <w:r w:rsidR="00BD7B6C" w:rsidRPr="00211455">
        <w:rPr>
          <w:sz w:val="28"/>
          <w:szCs w:val="28"/>
          <w:lang w:val="sq-AL"/>
        </w:rPr>
        <w:t>Struktura e gjenerimit të kërkesës</w:t>
      </w:r>
      <w:r w:rsidR="001E2AF5" w:rsidRPr="00211455">
        <w:rPr>
          <w:sz w:val="28"/>
          <w:szCs w:val="28"/>
          <w:lang w:val="sq-AL"/>
        </w:rPr>
        <w:t xml:space="preserve"> p</w:t>
      </w:r>
      <w:r w:rsidR="006368AC" w:rsidRPr="00211455">
        <w:rPr>
          <w:sz w:val="28"/>
          <w:szCs w:val="28"/>
          <w:lang w:val="sq-AL"/>
        </w:rPr>
        <w:t>ë</w:t>
      </w:r>
      <w:r w:rsidR="001E2AF5" w:rsidRPr="00211455">
        <w:rPr>
          <w:sz w:val="28"/>
          <w:szCs w:val="28"/>
          <w:lang w:val="sq-AL"/>
        </w:rPr>
        <w:t>r prokurim</w:t>
      </w:r>
      <w:r w:rsidR="00BD7B6C" w:rsidRPr="00211455">
        <w:rPr>
          <w:sz w:val="28"/>
          <w:szCs w:val="28"/>
          <w:lang w:val="sq-AL"/>
        </w:rPr>
        <w:t xml:space="preserve"> </w:t>
      </w:r>
      <w:r w:rsidR="006368AC" w:rsidRPr="00211455">
        <w:rPr>
          <w:sz w:val="28"/>
          <w:szCs w:val="28"/>
          <w:lang w:val="sq-AL"/>
        </w:rPr>
        <w:t>ë</w:t>
      </w:r>
      <w:r w:rsidR="001E2AF5" w:rsidRPr="00211455">
        <w:rPr>
          <w:sz w:val="28"/>
          <w:szCs w:val="28"/>
          <w:lang w:val="sq-AL"/>
        </w:rPr>
        <w:t>sht</w:t>
      </w:r>
      <w:r w:rsidR="006368AC" w:rsidRPr="00211455">
        <w:rPr>
          <w:sz w:val="28"/>
          <w:szCs w:val="28"/>
          <w:lang w:val="sq-AL"/>
        </w:rPr>
        <w:t>ë</w:t>
      </w:r>
      <w:r w:rsidR="00BD7B6C" w:rsidRPr="00211455">
        <w:rPr>
          <w:sz w:val="28"/>
          <w:szCs w:val="28"/>
          <w:lang w:val="sq-AL"/>
        </w:rPr>
        <w:t xml:space="preserve"> struktura </w:t>
      </w:r>
      <w:r w:rsidR="001E2AF5" w:rsidRPr="00211455">
        <w:rPr>
          <w:sz w:val="28"/>
          <w:szCs w:val="28"/>
          <w:lang w:val="sq-AL"/>
        </w:rPr>
        <w:t xml:space="preserve">e </w:t>
      </w:r>
      <w:r w:rsidR="00D44425" w:rsidRPr="00211455">
        <w:rPr>
          <w:sz w:val="28"/>
          <w:szCs w:val="28"/>
          <w:lang w:val="sq-AL"/>
        </w:rPr>
        <w:t>Ministris</w:t>
      </w:r>
      <w:r w:rsidR="006368AC" w:rsidRPr="00211455">
        <w:rPr>
          <w:sz w:val="28"/>
          <w:szCs w:val="28"/>
          <w:lang w:val="sq-AL"/>
        </w:rPr>
        <w:t>ë</w:t>
      </w:r>
      <w:r w:rsidR="00D44425" w:rsidRPr="00211455">
        <w:rPr>
          <w:sz w:val="28"/>
          <w:szCs w:val="28"/>
          <w:lang w:val="sq-AL"/>
        </w:rPr>
        <w:t xml:space="preserve"> s</w:t>
      </w:r>
      <w:r w:rsidR="006368AC" w:rsidRPr="00211455">
        <w:rPr>
          <w:sz w:val="28"/>
          <w:szCs w:val="28"/>
          <w:lang w:val="sq-AL"/>
        </w:rPr>
        <w:t>ë</w:t>
      </w:r>
      <w:r w:rsidR="00D44425" w:rsidRPr="00211455">
        <w:rPr>
          <w:sz w:val="28"/>
          <w:szCs w:val="28"/>
          <w:lang w:val="sq-AL"/>
        </w:rPr>
        <w:t xml:space="preserve"> Brendshme</w:t>
      </w:r>
      <w:r w:rsidR="00BD7B6C" w:rsidRPr="00211455">
        <w:rPr>
          <w:sz w:val="28"/>
          <w:szCs w:val="28"/>
          <w:lang w:val="sq-AL"/>
        </w:rPr>
        <w:t xml:space="preserve"> </w:t>
      </w:r>
      <w:r w:rsidR="00970C37" w:rsidRPr="00211455">
        <w:rPr>
          <w:sz w:val="28"/>
          <w:szCs w:val="28"/>
          <w:lang w:val="sq-AL"/>
        </w:rPr>
        <w:t>ose</w:t>
      </w:r>
      <w:r w:rsidR="00BD7B6C" w:rsidRPr="00211455">
        <w:rPr>
          <w:sz w:val="28"/>
          <w:szCs w:val="28"/>
          <w:lang w:val="sq-AL"/>
        </w:rPr>
        <w:t xml:space="preserve"> </w:t>
      </w:r>
      <w:r w:rsidR="001E2AF5" w:rsidRPr="00211455">
        <w:rPr>
          <w:sz w:val="28"/>
          <w:szCs w:val="28"/>
          <w:lang w:val="sq-AL"/>
        </w:rPr>
        <w:t>organe</w:t>
      </w:r>
      <w:r w:rsidR="00970C37" w:rsidRPr="00211455">
        <w:rPr>
          <w:sz w:val="28"/>
          <w:szCs w:val="28"/>
          <w:lang w:val="sq-AL"/>
        </w:rPr>
        <w:t>t</w:t>
      </w:r>
      <w:r w:rsidR="00AE096C">
        <w:rPr>
          <w:sz w:val="28"/>
          <w:szCs w:val="28"/>
          <w:lang w:val="sq-AL"/>
        </w:rPr>
        <w:t xml:space="preserve"> n</w:t>
      </w:r>
      <w:r w:rsidR="006368AC" w:rsidRPr="00211455">
        <w:rPr>
          <w:sz w:val="28"/>
          <w:szCs w:val="28"/>
          <w:lang w:val="sq-AL"/>
        </w:rPr>
        <w:t>ë</w:t>
      </w:r>
      <w:r w:rsidR="001E2AF5" w:rsidRPr="00211455">
        <w:rPr>
          <w:sz w:val="28"/>
          <w:szCs w:val="28"/>
          <w:lang w:val="sq-AL"/>
        </w:rPr>
        <w:t xml:space="preserve"> </w:t>
      </w:r>
      <w:r w:rsidR="00BD7B6C">
        <w:rPr>
          <w:sz w:val="28"/>
          <w:szCs w:val="28"/>
          <w:lang w:val="sq-AL"/>
        </w:rPr>
        <w:t>varësi</w:t>
      </w:r>
      <w:r w:rsidR="00AE096C">
        <w:rPr>
          <w:sz w:val="28"/>
          <w:szCs w:val="28"/>
          <w:lang w:val="sq-AL"/>
        </w:rPr>
        <w:t xml:space="preserve"> t</w:t>
      </w:r>
      <w:r w:rsidR="00BD7B6C">
        <w:rPr>
          <w:sz w:val="28"/>
          <w:szCs w:val="28"/>
          <w:lang w:val="sq-AL"/>
        </w:rPr>
        <w:t>ë</w:t>
      </w:r>
      <w:r w:rsidR="00AE096C">
        <w:rPr>
          <w:sz w:val="28"/>
          <w:szCs w:val="28"/>
          <w:lang w:val="sq-AL"/>
        </w:rPr>
        <w:t xml:space="preserve"> saj</w:t>
      </w:r>
      <w:r w:rsidR="001E2AF5" w:rsidRPr="00211455">
        <w:rPr>
          <w:sz w:val="28"/>
          <w:szCs w:val="28"/>
          <w:lang w:val="sq-AL"/>
        </w:rPr>
        <w:t xml:space="preserve"> ose shoq</w:t>
      </w:r>
      <w:r w:rsidR="006368AC" w:rsidRPr="00211455">
        <w:rPr>
          <w:sz w:val="28"/>
          <w:szCs w:val="28"/>
          <w:lang w:val="sq-AL"/>
        </w:rPr>
        <w:t>ë</w:t>
      </w:r>
      <w:r w:rsidR="001E2AF5" w:rsidRPr="00211455">
        <w:rPr>
          <w:sz w:val="28"/>
          <w:szCs w:val="28"/>
          <w:lang w:val="sq-AL"/>
        </w:rPr>
        <w:t>rive tregtare</w:t>
      </w:r>
      <w:r w:rsidR="00D1322E">
        <w:rPr>
          <w:sz w:val="28"/>
          <w:szCs w:val="28"/>
          <w:lang w:val="sq-AL"/>
        </w:rPr>
        <w:t>,</w:t>
      </w:r>
      <w:r w:rsidR="001E2AF5" w:rsidRPr="00211455">
        <w:rPr>
          <w:sz w:val="28"/>
          <w:szCs w:val="28"/>
          <w:lang w:val="sq-AL"/>
        </w:rPr>
        <w:t xml:space="preserve"> kapitali i t</w:t>
      </w:r>
      <w:r w:rsidR="006368AC" w:rsidRPr="00211455">
        <w:rPr>
          <w:sz w:val="28"/>
          <w:szCs w:val="28"/>
          <w:lang w:val="sq-AL"/>
        </w:rPr>
        <w:t>ë</w:t>
      </w:r>
      <w:r w:rsidR="001E2AF5" w:rsidRPr="00211455">
        <w:rPr>
          <w:sz w:val="28"/>
          <w:szCs w:val="28"/>
          <w:lang w:val="sq-AL"/>
        </w:rPr>
        <w:t xml:space="preserve"> cilave zot</w:t>
      </w:r>
      <w:r w:rsidR="006368AC" w:rsidRPr="00211455">
        <w:rPr>
          <w:sz w:val="28"/>
          <w:szCs w:val="28"/>
          <w:lang w:val="sq-AL"/>
        </w:rPr>
        <w:t>ë</w:t>
      </w:r>
      <w:r w:rsidR="001E2AF5" w:rsidRPr="00211455">
        <w:rPr>
          <w:sz w:val="28"/>
          <w:szCs w:val="28"/>
          <w:lang w:val="sq-AL"/>
        </w:rPr>
        <w:t>rohet n</w:t>
      </w:r>
      <w:r w:rsidR="006368AC" w:rsidRPr="00211455">
        <w:rPr>
          <w:sz w:val="28"/>
          <w:szCs w:val="28"/>
          <w:lang w:val="sq-AL"/>
        </w:rPr>
        <w:t>ë</w:t>
      </w:r>
      <w:r w:rsidR="001E2AF5" w:rsidRPr="00211455">
        <w:rPr>
          <w:sz w:val="28"/>
          <w:szCs w:val="28"/>
          <w:lang w:val="sq-AL"/>
        </w:rPr>
        <w:t xml:space="preserve"> mas</w:t>
      </w:r>
      <w:r w:rsidR="006368AC" w:rsidRPr="00211455">
        <w:rPr>
          <w:sz w:val="28"/>
          <w:szCs w:val="28"/>
          <w:lang w:val="sq-AL"/>
        </w:rPr>
        <w:t>ë</w:t>
      </w:r>
      <w:r w:rsidR="001E2AF5" w:rsidRPr="00211455">
        <w:rPr>
          <w:sz w:val="28"/>
          <w:szCs w:val="28"/>
          <w:lang w:val="sq-AL"/>
        </w:rPr>
        <w:t>n mbi 50</w:t>
      </w:r>
      <w:r w:rsidR="00D1322E">
        <w:rPr>
          <w:sz w:val="28"/>
          <w:szCs w:val="28"/>
          <w:lang w:val="sq-AL"/>
        </w:rPr>
        <w:t xml:space="preserve"> (pesëdhjetë) </w:t>
      </w:r>
      <w:r w:rsidR="001E2AF5" w:rsidRPr="00211455">
        <w:rPr>
          <w:sz w:val="28"/>
          <w:szCs w:val="28"/>
          <w:lang w:val="sq-AL"/>
        </w:rPr>
        <w:t>% nga Ministria e Brendshme,</w:t>
      </w:r>
      <w:r w:rsidR="00BD7B6C" w:rsidRPr="00211455">
        <w:rPr>
          <w:sz w:val="28"/>
          <w:szCs w:val="28"/>
          <w:lang w:val="sq-AL"/>
        </w:rPr>
        <w:t xml:space="preserve"> që, pas studimit,</w:t>
      </w:r>
      <w:r w:rsidR="00970C37" w:rsidRPr="00211455">
        <w:rPr>
          <w:sz w:val="28"/>
          <w:szCs w:val="28"/>
          <w:lang w:val="sq-AL"/>
        </w:rPr>
        <w:t xml:space="preserve"> nëpërmjet titullarit të tyre,</w:t>
      </w:r>
      <w:r w:rsidR="00BD7B6C" w:rsidRPr="00211455">
        <w:rPr>
          <w:sz w:val="28"/>
          <w:szCs w:val="28"/>
          <w:lang w:val="sq-AL"/>
        </w:rPr>
        <w:t xml:space="preserve"> </w:t>
      </w:r>
      <w:proofErr w:type="spellStart"/>
      <w:r w:rsidR="00BD7B6C" w:rsidRPr="00211455">
        <w:rPr>
          <w:sz w:val="28"/>
          <w:szCs w:val="28"/>
          <w:lang w:val="sq-AL"/>
        </w:rPr>
        <w:t>gjenerojnë</w:t>
      </w:r>
      <w:proofErr w:type="spellEnd"/>
      <w:r w:rsidR="00BD7B6C" w:rsidRPr="00211455">
        <w:rPr>
          <w:sz w:val="28"/>
          <w:szCs w:val="28"/>
          <w:lang w:val="sq-AL"/>
        </w:rPr>
        <w:t xml:space="preserve"> kërkesën </w:t>
      </w:r>
      <w:r w:rsidR="001E2AF5" w:rsidRPr="00211455">
        <w:rPr>
          <w:sz w:val="28"/>
          <w:szCs w:val="28"/>
          <w:lang w:val="sq-AL"/>
        </w:rPr>
        <w:t>p</w:t>
      </w:r>
      <w:r w:rsidR="006368AC" w:rsidRPr="00211455">
        <w:rPr>
          <w:sz w:val="28"/>
          <w:szCs w:val="28"/>
          <w:lang w:val="sq-AL"/>
        </w:rPr>
        <w:t>ë</w:t>
      </w:r>
      <w:r w:rsidR="001E2AF5" w:rsidRPr="00211455">
        <w:rPr>
          <w:sz w:val="28"/>
          <w:szCs w:val="28"/>
          <w:lang w:val="sq-AL"/>
        </w:rPr>
        <w:t xml:space="preserve">r prokurim </w:t>
      </w:r>
      <w:r w:rsidR="00BD7B6C" w:rsidRPr="00211455">
        <w:rPr>
          <w:sz w:val="28"/>
          <w:szCs w:val="28"/>
          <w:lang w:val="sq-AL"/>
        </w:rPr>
        <w:t xml:space="preserve">për mallra e shërbime, në mbështetje të plotësimit të misionit dhe detyrave të tyre funksionale. </w:t>
      </w:r>
    </w:p>
    <w:p w14:paraId="34C45A09" w14:textId="77777777" w:rsidR="00A56847" w:rsidRDefault="00A56847" w:rsidP="00D1322E">
      <w:pPr>
        <w:ind w:left="360" w:hanging="360"/>
        <w:jc w:val="both"/>
        <w:rPr>
          <w:sz w:val="28"/>
          <w:szCs w:val="28"/>
          <w:lang w:val="sq-AL"/>
        </w:rPr>
      </w:pPr>
    </w:p>
    <w:p w14:paraId="1A7703FA" w14:textId="7E470737" w:rsidR="00BD7B6C" w:rsidRPr="00211455" w:rsidRDefault="00F06547" w:rsidP="00D1322E">
      <w:pPr>
        <w:ind w:left="360" w:hanging="360"/>
        <w:jc w:val="both"/>
        <w:rPr>
          <w:sz w:val="28"/>
          <w:szCs w:val="28"/>
          <w:lang w:val="sq-AL"/>
        </w:rPr>
      </w:pPr>
      <w:r w:rsidRPr="00211455">
        <w:rPr>
          <w:sz w:val="28"/>
          <w:szCs w:val="28"/>
          <w:lang w:val="sq-AL"/>
        </w:rPr>
        <w:t xml:space="preserve">2. </w:t>
      </w:r>
      <w:r w:rsidR="00D1322E">
        <w:rPr>
          <w:sz w:val="28"/>
          <w:szCs w:val="28"/>
          <w:lang w:val="sq-AL"/>
        </w:rPr>
        <w:tab/>
      </w:r>
      <w:r w:rsidR="00BD7B6C" w:rsidRPr="00211455">
        <w:rPr>
          <w:sz w:val="28"/>
          <w:szCs w:val="28"/>
          <w:lang w:val="sq-AL"/>
        </w:rPr>
        <w:t xml:space="preserve">Struktura gjeneruese e kërkesës </w:t>
      </w:r>
      <w:r w:rsidR="001E2AF5" w:rsidRPr="00211455">
        <w:rPr>
          <w:sz w:val="28"/>
          <w:szCs w:val="28"/>
          <w:lang w:val="sq-AL"/>
        </w:rPr>
        <w:t>p</w:t>
      </w:r>
      <w:r w:rsidR="006368AC" w:rsidRPr="00211455">
        <w:rPr>
          <w:sz w:val="28"/>
          <w:szCs w:val="28"/>
          <w:lang w:val="sq-AL"/>
        </w:rPr>
        <w:t>ë</w:t>
      </w:r>
      <w:r w:rsidR="001E2AF5" w:rsidRPr="00211455">
        <w:rPr>
          <w:sz w:val="28"/>
          <w:szCs w:val="28"/>
          <w:lang w:val="sq-AL"/>
        </w:rPr>
        <w:t xml:space="preserve">r prokurim </w:t>
      </w:r>
      <w:r w:rsidR="00BD7B6C" w:rsidRPr="00211455">
        <w:rPr>
          <w:sz w:val="28"/>
          <w:szCs w:val="28"/>
          <w:lang w:val="sq-AL"/>
        </w:rPr>
        <w:t>merr në shqyrtim propozimin për</w:t>
      </w:r>
      <w:r w:rsidR="007C30E3" w:rsidRPr="00211455">
        <w:rPr>
          <w:sz w:val="28"/>
          <w:szCs w:val="28"/>
          <w:lang w:val="sq-AL"/>
        </w:rPr>
        <w:t xml:space="preserve"> </w:t>
      </w:r>
      <w:r w:rsidR="00BD7B6C" w:rsidRPr="00211455">
        <w:rPr>
          <w:sz w:val="28"/>
          <w:szCs w:val="28"/>
          <w:lang w:val="sq-AL"/>
        </w:rPr>
        <w:t xml:space="preserve">ndryshimet e kërkesës, e cila i është përcjellë nga kryetari i </w:t>
      </w:r>
      <w:r w:rsidR="00D1322E">
        <w:rPr>
          <w:sz w:val="28"/>
          <w:szCs w:val="28"/>
          <w:lang w:val="sq-AL"/>
        </w:rPr>
        <w:t>k</w:t>
      </w:r>
      <w:r w:rsidR="00BD7B6C" w:rsidRPr="00211455">
        <w:rPr>
          <w:sz w:val="28"/>
          <w:szCs w:val="28"/>
          <w:lang w:val="sq-AL"/>
        </w:rPr>
        <w:t xml:space="preserve">omisionit të </w:t>
      </w:r>
      <w:r w:rsidR="00D1322E">
        <w:rPr>
          <w:sz w:val="28"/>
          <w:szCs w:val="28"/>
          <w:lang w:val="sq-AL"/>
        </w:rPr>
        <w:t>v</w:t>
      </w:r>
      <w:r w:rsidR="00BD7B6C" w:rsidRPr="00211455">
        <w:rPr>
          <w:sz w:val="28"/>
          <w:szCs w:val="28"/>
          <w:lang w:val="sq-AL"/>
        </w:rPr>
        <w:t xml:space="preserve">eçantë të </w:t>
      </w:r>
      <w:r w:rsidR="00D1322E">
        <w:rPr>
          <w:sz w:val="28"/>
          <w:szCs w:val="28"/>
          <w:lang w:val="sq-AL"/>
        </w:rPr>
        <w:t>k</w:t>
      </w:r>
      <w:r w:rsidR="00BD7B6C" w:rsidRPr="00211455">
        <w:rPr>
          <w:sz w:val="28"/>
          <w:szCs w:val="28"/>
          <w:lang w:val="sq-AL"/>
        </w:rPr>
        <w:t xml:space="preserve">lasifikimit dhe, pas shqyrtimit e analizimit të saj, bën ndryshimet e nevojshme në kërkesat </w:t>
      </w:r>
      <w:r w:rsidR="001E2AF5" w:rsidRPr="00211455">
        <w:rPr>
          <w:sz w:val="28"/>
          <w:szCs w:val="28"/>
          <w:lang w:val="sq-AL"/>
        </w:rPr>
        <w:t>p</w:t>
      </w:r>
      <w:r w:rsidR="006368AC" w:rsidRPr="00211455">
        <w:rPr>
          <w:sz w:val="28"/>
          <w:szCs w:val="28"/>
          <w:lang w:val="sq-AL"/>
        </w:rPr>
        <w:t>ë</w:t>
      </w:r>
      <w:r w:rsidR="001E2AF5" w:rsidRPr="00211455">
        <w:rPr>
          <w:sz w:val="28"/>
          <w:szCs w:val="28"/>
          <w:lang w:val="sq-AL"/>
        </w:rPr>
        <w:t>r prokurim</w:t>
      </w:r>
      <w:r w:rsidR="00BD7B6C" w:rsidRPr="00211455">
        <w:rPr>
          <w:sz w:val="28"/>
          <w:szCs w:val="28"/>
          <w:lang w:val="sq-AL"/>
        </w:rPr>
        <w:t xml:space="preserve">. </w:t>
      </w:r>
    </w:p>
    <w:p w14:paraId="29499484" w14:textId="77777777" w:rsidR="00D1322E" w:rsidRDefault="00D1322E" w:rsidP="00211455">
      <w:pPr>
        <w:jc w:val="both"/>
        <w:rPr>
          <w:sz w:val="28"/>
          <w:szCs w:val="28"/>
          <w:lang w:val="sq-AL"/>
        </w:rPr>
      </w:pPr>
    </w:p>
    <w:p w14:paraId="1A7703FC" w14:textId="2D999EA7" w:rsidR="00BD7B6C" w:rsidRPr="00211455" w:rsidRDefault="00BD7B6C" w:rsidP="00D1322E">
      <w:pPr>
        <w:ind w:left="360"/>
        <w:jc w:val="both"/>
        <w:rPr>
          <w:sz w:val="28"/>
          <w:szCs w:val="28"/>
          <w:lang w:val="sq-AL"/>
        </w:rPr>
      </w:pPr>
      <w:r w:rsidRPr="00211455">
        <w:rPr>
          <w:sz w:val="28"/>
          <w:szCs w:val="28"/>
          <w:lang w:val="sq-AL"/>
        </w:rPr>
        <w:lastRenderedPageBreak/>
        <w:t xml:space="preserve">Kërkesa e ndryshuar i ridërgohet </w:t>
      </w:r>
      <w:r w:rsidR="00D1322E">
        <w:rPr>
          <w:sz w:val="28"/>
          <w:szCs w:val="28"/>
          <w:lang w:val="sq-AL"/>
        </w:rPr>
        <w:t>k</w:t>
      </w:r>
      <w:r w:rsidRPr="00211455">
        <w:rPr>
          <w:sz w:val="28"/>
          <w:szCs w:val="28"/>
          <w:lang w:val="sq-AL"/>
        </w:rPr>
        <w:t xml:space="preserve">omisionit të </w:t>
      </w:r>
      <w:r w:rsidR="00D1322E">
        <w:rPr>
          <w:sz w:val="28"/>
          <w:szCs w:val="28"/>
          <w:lang w:val="sq-AL"/>
        </w:rPr>
        <w:t>v</w:t>
      </w:r>
      <w:r w:rsidRPr="00211455">
        <w:rPr>
          <w:sz w:val="28"/>
          <w:szCs w:val="28"/>
          <w:lang w:val="sq-AL"/>
        </w:rPr>
        <w:t xml:space="preserve">eçantë të </w:t>
      </w:r>
      <w:r w:rsidR="00D1322E">
        <w:rPr>
          <w:sz w:val="28"/>
          <w:szCs w:val="28"/>
          <w:lang w:val="sq-AL"/>
        </w:rPr>
        <w:t>k</w:t>
      </w:r>
      <w:r w:rsidRPr="00211455">
        <w:rPr>
          <w:sz w:val="28"/>
          <w:szCs w:val="28"/>
          <w:lang w:val="sq-AL"/>
        </w:rPr>
        <w:t xml:space="preserve">lasifikimit për miratim. </w:t>
      </w:r>
    </w:p>
    <w:p w14:paraId="1A7703FD" w14:textId="77777777" w:rsidR="00BD7B6C" w:rsidRPr="00211455" w:rsidRDefault="00BD7B6C" w:rsidP="00211455">
      <w:pPr>
        <w:jc w:val="both"/>
        <w:rPr>
          <w:sz w:val="28"/>
          <w:szCs w:val="28"/>
          <w:lang w:val="sq-AL"/>
        </w:rPr>
      </w:pPr>
    </w:p>
    <w:p w14:paraId="1A7703FE" w14:textId="77777777" w:rsidR="00BD7B6C" w:rsidRPr="00D1322E" w:rsidRDefault="00BD7B6C" w:rsidP="00211455">
      <w:pPr>
        <w:jc w:val="center"/>
        <w:rPr>
          <w:b/>
          <w:sz w:val="28"/>
          <w:szCs w:val="28"/>
          <w:lang w:val="sq-AL"/>
        </w:rPr>
      </w:pPr>
      <w:r w:rsidRPr="00D1322E">
        <w:rPr>
          <w:b/>
          <w:sz w:val="28"/>
          <w:szCs w:val="28"/>
          <w:lang w:val="sq-AL"/>
        </w:rPr>
        <w:t>Neni 6</w:t>
      </w:r>
    </w:p>
    <w:p w14:paraId="1A7703FF" w14:textId="0C279904" w:rsidR="00BD7B6C" w:rsidRPr="00211455" w:rsidRDefault="00BD7B6C" w:rsidP="00211455">
      <w:pPr>
        <w:jc w:val="center"/>
        <w:rPr>
          <w:b/>
          <w:sz w:val="28"/>
          <w:szCs w:val="28"/>
          <w:lang w:val="sq-AL"/>
        </w:rPr>
      </w:pPr>
      <w:r w:rsidRPr="00211455">
        <w:rPr>
          <w:b/>
          <w:sz w:val="28"/>
          <w:szCs w:val="28"/>
          <w:lang w:val="sq-AL"/>
        </w:rPr>
        <w:t xml:space="preserve">Komisioni i </w:t>
      </w:r>
      <w:r w:rsidR="00D1322E">
        <w:rPr>
          <w:b/>
          <w:sz w:val="28"/>
          <w:szCs w:val="28"/>
          <w:lang w:val="sq-AL"/>
        </w:rPr>
        <w:t>v</w:t>
      </w:r>
      <w:r w:rsidRPr="00211455">
        <w:rPr>
          <w:b/>
          <w:sz w:val="28"/>
          <w:szCs w:val="28"/>
          <w:lang w:val="sq-AL"/>
        </w:rPr>
        <w:t xml:space="preserve">eçantë i </w:t>
      </w:r>
      <w:r w:rsidR="00D1322E">
        <w:rPr>
          <w:b/>
          <w:sz w:val="28"/>
          <w:szCs w:val="28"/>
          <w:lang w:val="sq-AL"/>
        </w:rPr>
        <w:t>k</w:t>
      </w:r>
      <w:r w:rsidRPr="00211455">
        <w:rPr>
          <w:b/>
          <w:sz w:val="28"/>
          <w:szCs w:val="28"/>
          <w:lang w:val="sq-AL"/>
        </w:rPr>
        <w:t>lasifikimit</w:t>
      </w:r>
    </w:p>
    <w:p w14:paraId="1A770400" w14:textId="77777777" w:rsidR="00BD7B6C" w:rsidRPr="00211455" w:rsidRDefault="00BD7B6C" w:rsidP="00211455">
      <w:pPr>
        <w:jc w:val="both"/>
        <w:rPr>
          <w:sz w:val="28"/>
          <w:szCs w:val="28"/>
          <w:lang w:val="sq-AL"/>
        </w:rPr>
      </w:pPr>
    </w:p>
    <w:p w14:paraId="1A770401" w14:textId="05501482" w:rsidR="00BD7B6C" w:rsidRPr="00211455" w:rsidRDefault="00BD7B6C" w:rsidP="00211455">
      <w:pPr>
        <w:jc w:val="both"/>
        <w:rPr>
          <w:sz w:val="28"/>
          <w:szCs w:val="28"/>
          <w:lang w:val="sq-AL"/>
        </w:rPr>
      </w:pPr>
      <w:r w:rsidRPr="00211455">
        <w:rPr>
          <w:sz w:val="28"/>
          <w:szCs w:val="28"/>
          <w:lang w:val="sq-AL"/>
        </w:rPr>
        <w:t xml:space="preserve">Komisioni i </w:t>
      </w:r>
      <w:r w:rsidR="00D1322E">
        <w:rPr>
          <w:sz w:val="28"/>
          <w:szCs w:val="28"/>
          <w:lang w:val="sq-AL"/>
        </w:rPr>
        <w:t>v</w:t>
      </w:r>
      <w:r w:rsidRPr="00211455">
        <w:rPr>
          <w:sz w:val="28"/>
          <w:szCs w:val="28"/>
          <w:lang w:val="sq-AL"/>
        </w:rPr>
        <w:t xml:space="preserve">eçantë i </w:t>
      </w:r>
      <w:r w:rsidR="00D1322E">
        <w:rPr>
          <w:sz w:val="28"/>
          <w:szCs w:val="28"/>
          <w:lang w:val="sq-AL"/>
        </w:rPr>
        <w:t>k</w:t>
      </w:r>
      <w:r w:rsidRPr="00211455">
        <w:rPr>
          <w:sz w:val="28"/>
          <w:szCs w:val="28"/>
          <w:lang w:val="sq-AL"/>
        </w:rPr>
        <w:t xml:space="preserve">lasifikimit është strukturë e ngritur pranë Ministrisë </w:t>
      </w:r>
      <w:r w:rsidR="00D52C41" w:rsidRPr="00211455">
        <w:rPr>
          <w:sz w:val="28"/>
          <w:szCs w:val="28"/>
          <w:lang w:val="sq-AL"/>
        </w:rPr>
        <w:t>s</w:t>
      </w:r>
      <w:r w:rsidR="001D2955" w:rsidRPr="00211455">
        <w:rPr>
          <w:sz w:val="28"/>
          <w:szCs w:val="28"/>
          <w:lang w:val="sq-AL"/>
        </w:rPr>
        <w:t>ë</w:t>
      </w:r>
      <w:r w:rsidR="00D52C41" w:rsidRPr="00211455">
        <w:rPr>
          <w:sz w:val="28"/>
          <w:szCs w:val="28"/>
          <w:lang w:val="sq-AL"/>
        </w:rPr>
        <w:t xml:space="preserve"> </w:t>
      </w:r>
      <w:r w:rsidR="00D44425" w:rsidRPr="00211455">
        <w:rPr>
          <w:sz w:val="28"/>
          <w:szCs w:val="28"/>
          <w:lang w:val="sq-AL"/>
        </w:rPr>
        <w:t>Brendshme</w:t>
      </w:r>
      <w:r w:rsidR="00D1322E">
        <w:rPr>
          <w:sz w:val="28"/>
          <w:szCs w:val="28"/>
          <w:lang w:val="sq-AL"/>
        </w:rPr>
        <w:t>,</w:t>
      </w:r>
      <w:r w:rsidRPr="00211455">
        <w:rPr>
          <w:sz w:val="28"/>
          <w:szCs w:val="28"/>
          <w:lang w:val="sq-AL"/>
        </w:rPr>
        <w:t xml:space="preserve"> </w:t>
      </w:r>
      <w:r w:rsidR="00D1322E">
        <w:rPr>
          <w:sz w:val="28"/>
          <w:szCs w:val="28"/>
          <w:lang w:val="sq-AL"/>
        </w:rPr>
        <w:t>i</w:t>
      </w:r>
      <w:r w:rsidR="00D52C41" w:rsidRPr="00211455">
        <w:rPr>
          <w:sz w:val="28"/>
          <w:szCs w:val="28"/>
          <w:lang w:val="sq-AL"/>
        </w:rPr>
        <w:t xml:space="preserve"> </w:t>
      </w:r>
      <w:r w:rsidRPr="00211455">
        <w:rPr>
          <w:sz w:val="28"/>
          <w:szCs w:val="28"/>
          <w:lang w:val="sq-AL"/>
        </w:rPr>
        <w:t xml:space="preserve">cili funksionon sipas përcaktimeve të pjesës së dytë të </w:t>
      </w:r>
      <w:r w:rsidR="00C3777B" w:rsidRPr="00211455">
        <w:rPr>
          <w:sz w:val="28"/>
          <w:szCs w:val="28"/>
          <w:lang w:val="sq-AL"/>
        </w:rPr>
        <w:t>këtij vendimi dhe ka për qëllim</w:t>
      </w:r>
      <w:r w:rsidRPr="00211455">
        <w:rPr>
          <w:sz w:val="28"/>
          <w:szCs w:val="28"/>
          <w:lang w:val="sq-AL"/>
        </w:rPr>
        <w:t xml:space="preserve"> klasifikimin ose jo të kërkesave </w:t>
      </w:r>
      <w:r w:rsidR="00AC42F0" w:rsidRPr="00211455">
        <w:rPr>
          <w:sz w:val="28"/>
          <w:szCs w:val="28"/>
          <w:lang w:val="sq-AL"/>
        </w:rPr>
        <w:t>p</w:t>
      </w:r>
      <w:r w:rsidR="006368AC" w:rsidRPr="00211455">
        <w:rPr>
          <w:sz w:val="28"/>
          <w:szCs w:val="28"/>
          <w:lang w:val="sq-AL"/>
        </w:rPr>
        <w:t>ë</w:t>
      </w:r>
      <w:r w:rsidR="00AC42F0" w:rsidRPr="00211455">
        <w:rPr>
          <w:sz w:val="28"/>
          <w:szCs w:val="28"/>
          <w:lang w:val="sq-AL"/>
        </w:rPr>
        <w:t>r prokurim</w:t>
      </w:r>
      <w:r w:rsidR="00D1322E">
        <w:rPr>
          <w:sz w:val="28"/>
          <w:szCs w:val="28"/>
          <w:lang w:val="sq-AL"/>
        </w:rPr>
        <w:t>,</w:t>
      </w:r>
      <w:r w:rsidR="00AC42F0" w:rsidRPr="00211455">
        <w:rPr>
          <w:sz w:val="28"/>
          <w:szCs w:val="28"/>
          <w:lang w:val="sq-AL"/>
        </w:rPr>
        <w:t xml:space="preserve"> sipas k</w:t>
      </w:r>
      <w:r w:rsidR="006368AC" w:rsidRPr="00211455">
        <w:rPr>
          <w:sz w:val="28"/>
          <w:szCs w:val="28"/>
          <w:lang w:val="sq-AL"/>
        </w:rPr>
        <w:t>ë</w:t>
      </w:r>
      <w:r w:rsidR="00AC42F0" w:rsidRPr="00211455">
        <w:rPr>
          <w:sz w:val="28"/>
          <w:szCs w:val="28"/>
          <w:lang w:val="sq-AL"/>
        </w:rPr>
        <w:t>tij vendimi</w:t>
      </w:r>
      <w:r w:rsidRPr="00211455">
        <w:rPr>
          <w:sz w:val="28"/>
          <w:szCs w:val="28"/>
          <w:lang w:val="sq-AL"/>
        </w:rPr>
        <w:t xml:space="preserve">, të hartuara nga strukturat gjeneruese, si kërkesa për </w:t>
      </w:r>
      <w:r w:rsidR="00C4152C" w:rsidRPr="00211455">
        <w:rPr>
          <w:sz w:val="28"/>
          <w:szCs w:val="28"/>
          <w:lang w:val="sq-AL"/>
        </w:rPr>
        <w:t>prokurimin e mallrave, pun</w:t>
      </w:r>
      <w:r w:rsidR="00BA02CD" w:rsidRPr="00211455">
        <w:rPr>
          <w:sz w:val="28"/>
          <w:szCs w:val="28"/>
          <w:lang w:val="sq-AL"/>
        </w:rPr>
        <w:t>ë</w:t>
      </w:r>
      <w:r w:rsidR="00C4152C" w:rsidRPr="00211455">
        <w:rPr>
          <w:sz w:val="28"/>
          <w:szCs w:val="28"/>
          <w:lang w:val="sq-AL"/>
        </w:rPr>
        <w:t>ve dhe sh</w:t>
      </w:r>
      <w:r w:rsidR="00BA02CD" w:rsidRPr="00211455">
        <w:rPr>
          <w:sz w:val="28"/>
          <w:szCs w:val="28"/>
          <w:lang w:val="sq-AL"/>
        </w:rPr>
        <w:t>ë</w:t>
      </w:r>
      <w:r w:rsidR="00C4152C" w:rsidRPr="00211455">
        <w:rPr>
          <w:sz w:val="28"/>
          <w:szCs w:val="28"/>
          <w:lang w:val="sq-AL"/>
        </w:rPr>
        <w:t>rbimeve</w:t>
      </w:r>
      <w:r w:rsidR="00AE096C">
        <w:rPr>
          <w:sz w:val="28"/>
          <w:szCs w:val="28"/>
          <w:lang w:val="sq-AL"/>
        </w:rPr>
        <w:t>,</w:t>
      </w:r>
      <w:r w:rsidR="00C4152C" w:rsidRPr="00211455">
        <w:rPr>
          <w:sz w:val="28"/>
          <w:szCs w:val="28"/>
          <w:lang w:val="sq-AL"/>
        </w:rPr>
        <w:t xml:space="preserve"> publikimi i t</w:t>
      </w:r>
      <w:r w:rsidR="00BA02CD" w:rsidRPr="00211455">
        <w:rPr>
          <w:sz w:val="28"/>
          <w:szCs w:val="28"/>
          <w:lang w:val="sq-AL"/>
        </w:rPr>
        <w:t>ë</w:t>
      </w:r>
      <w:r w:rsidR="00C4152C" w:rsidRPr="00211455">
        <w:rPr>
          <w:sz w:val="28"/>
          <w:szCs w:val="28"/>
          <w:lang w:val="sq-AL"/>
        </w:rPr>
        <w:t xml:space="preserve"> dh</w:t>
      </w:r>
      <w:r w:rsidR="00BA02CD" w:rsidRPr="00211455">
        <w:rPr>
          <w:sz w:val="28"/>
          <w:szCs w:val="28"/>
          <w:lang w:val="sq-AL"/>
        </w:rPr>
        <w:t>ë</w:t>
      </w:r>
      <w:r w:rsidR="00C4152C" w:rsidRPr="00211455">
        <w:rPr>
          <w:sz w:val="28"/>
          <w:szCs w:val="28"/>
          <w:lang w:val="sq-AL"/>
        </w:rPr>
        <w:t>nave t</w:t>
      </w:r>
      <w:r w:rsidR="00BA02CD" w:rsidRPr="00211455">
        <w:rPr>
          <w:sz w:val="28"/>
          <w:szCs w:val="28"/>
          <w:lang w:val="sq-AL"/>
        </w:rPr>
        <w:t>ë</w:t>
      </w:r>
      <w:r w:rsidR="00C4152C" w:rsidRPr="00211455">
        <w:rPr>
          <w:sz w:val="28"/>
          <w:szCs w:val="28"/>
          <w:lang w:val="sq-AL"/>
        </w:rPr>
        <w:t xml:space="preserve"> </w:t>
      </w:r>
      <w:proofErr w:type="spellStart"/>
      <w:r w:rsidR="00C4152C" w:rsidRPr="00211455">
        <w:rPr>
          <w:sz w:val="28"/>
          <w:szCs w:val="28"/>
          <w:lang w:val="sq-AL"/>
        </w:rPr>
        <w:t>t</w:t>
      </w:r>
      <w:r w:rsidR="00BA02CD" w:rsidRPr="00211455">
        <w:rPr>
          <w:sz w:val="28"/>
          <w:szCs w:val="28"/>
          <w:lang w:val="sq-AL"/>
        </w:rPr>
        <w:t>ë</w:t>
      </w:r>
      <w:proofErr w:type="spellEnd"/>
      <w:r w:rsidR="00C4152C" w:rsidRPr="00211455">
        <w:rPr>
          <w:sz w:val="28"/>
          <w:szCs w:val="28"/>
          <w:lang w:val="sq-AL"/>
        </w:rPr>
        <w:t xml:space="preserve"> cilave do t</w:t>
      </w:r>
      <w:r w:rsidR="00BA02CD" w:rsidRPr="00211455">
        <w:rPr>
          <w:sz w:val="28"/>
          <w:szCs w:val="28"/>
          <w:lang w:val="sq-AL"/>
        </w:rPr>
        <w:t>ë</w:t>
      </w:r>
      <w:r w:rsidR="00C4152C" w:rsidRPr="00211455">
        <w:rPr>
          <w:sz w:val="28"/>
          <w:szCs w:val="28"/>
          <w:lang w:val="sq-AL"/>
        </w:rPr>
        <w:t xml:space="preserve"> cenonte interesa</w:t>
      </w:r>
      <w:r w:rsidR="00D52C41" w:rsidRPr="00211455">
        <w:rPr>
          <w:sz w:val="28"/>
          <w:szCs w:val="28"/>
          <w:lang w:val="sq-AL"/>
        </w:rPr>
        <w:t>t</w:t>
      </w:r>
      <w:r w:rsidR="00C4152C" w:rsidRPr="00211455">
        <w:rPr>
          <w:sz w:val="28"/>
          <w:szCs w:val="28"/>
          <w:lang w:val="sq-AL"/>
        </w:rPr>
        <w:t xml:space="preserve"> </w:t>
      </w:r>
      <w:r w:rsidR="00D52C41" w:rsidRPr="00211455">
        <w:rPr>
          <w:sz w:val="28"/>
          <w:szCs w:val="28"/>
          <w:lang w:val="sq-AL"/>
        </w:rPr>
        <w:t>e</w:t>
      </w:r>
      <w:r w:rsidR="00C4152C" w:rsidRPr="00211455">
        <w:rPr>
          <w:sz w:val="28"/>
          <w:szCs w:val="28"/>
          <w:lang w:val="sq-AL"/>
        </w:rPr>
        <w:t xml:space="preserve"> ligjsh</w:t>
      </w:r>
      <w:r w:rsidR="00BA02CD" w:rsidRPr="00211455">
        <w:rPr>
          <w:sz w:val="28"/>
          <w:szCs w:val="28"/>
          <w:lang w:val="sq-AL"/>
        </w:rPr>
        <w:t>ë</w:t>
      </w:r>
      <w:r w:rsidR="00C4152C" w:rsidRPr="00211455">
        <w:rPr>
          <w:sz w:val="28"/>
          <w:szCs w:val="28"/>
          <w:lang w:val="sq-AL"/>
        </w:rPr>
        <w:t>m publik</w:t>
      </w:r>
      <w:r w:rsidR="00BA02CD" w:rsidRPr="00211455">
        <w:rPr>
          <w:sz w:val="28"/>
          <w:szCs w:val="28"/>
          <w:lang w:val="sq-AL"/>
        </w:rPr>
        <w:t>ë</w:t>
      </w:r>
      <w:r w:rsidR="00C4152C" w:rsidRPr="00211455">
        <w:rPr>
          <w:sz w:val="28"/>
          <w:szCs w:val="28"/>
          <w:lang w:val="sq-AL"/>
        </w:rPr>
        <w:t xml:space="preserve"> </w:t>
      </w:r>
      <w:r w:rsidR="00505778" w:rsidRPr="00211455">
        <w:rPr>
          <w:sz w:val="28"/>
          <w:szCs w:val="28"/>
          <w:lang w:val="sq-AL"/>
        </w:rPr>
        <w:t>n</w:t>
      </w:r>
      <w:r w:rsidR="001D2955" w:rsidRPr="00211455">
        <w:rPr>
          <w:sz w:val="28"/>
          <w:szCs w:val="28"/>
          <w:lang w:val="sq-AL"/>
        </w:rPr>
        <w:t>ë</w:t>
      </w:r>
      <w:r w:rsidR="00505778" w:rsidRPr="00211455">
        <w:rPr>
          <w:sz w:val="28"/>
          <w:szCs w:val="28"/>
          <w:lang w:val="sq-AL"/>
        </w:rPr>
        <w:t xml:space="preserve"> fush</w:t>
      </w:r>
      <w:r w:rsidR="001D2955" w:rsidRPr="00211455">
        <w:rPr>
          <w:sz w:val="28"/>
          <w:szCs w:val="28"/>
          <w:lang w:val="sq-AL"/>
        </w:rPr>
        <w:t>ë</w:t>
      </w:r>
      <w:r w:rsidR="00505778" w:rsidRPr="00211455">
        <w:rPr>
          <w:sz w:val="28"/>
          <w:szCs w:val="28"/>
          <w:lang w:val="sq-AL"/>
        </w:rPr>
        <w:t>n e rendit dhe siguris</w:t>
      </w:r>
      <w:r w:rsidR="001D2955" w:rsidRPr="00211455">
        <w:rPr>
          <w:sz w:val="28"/>
          <w:szCs w:val="28"/>
          <w:lang w:val="sq-AL"/>
        </w:rPr>
        <w:t>ë</w:t>
      </w:r>
      <w:r w:rsidR="00505778" w:rsidRPr="00211455">
        <w:rPr>
          <w:sz w:val="28"/>
          <w:szCs w:val="28"/>
          <w:lang w:val="sq-AL"/>
        </w:rPr>
        <w:t xml:space="preserve"> publike.</w:t>
      </w:r>
    </w:p>
    <w:p w14:paraId="1A770402" w14:textId="77777777" w:rsidR="00BD7B6C" w:rsidRPr="00211455" w:rsidRDefault="00BD7B6C" w:rsidP="00211455">
      <w:pPr>
        <w:jc w:val="both"/>
        <w:rPr>
          <w:i/>
          <w:sz w:val="28"/>
          <w:szCs w:val="28"/>
          <w:lang w:val="sq-AL"/>
        </w:rPr>
      </w:pPr>
    </w:p>
    <w:p w14:paraId="1A770414" w14:textId="551B4157" w:rsidR="00BD7B6C" w:rsidRPr="00D1322E" w:rsidRDefault="00BD7B6C" w:rsidP="00211455">
      <w:pPr>
        <w:jc w:val="center"/>
        <w:rPr>
          <w:b/>
          <w:sz w:val="28"/>
          <w:szCs w:val="28"/>
          <w:lang w:val="sq-AL"/>
        </w:rPr>
      </w:pPr>
      <w:r w:rsidRPr="00D1322E">
        <w:rPr>
          <w:b/>
          <w:sz w:val="28"/>
          <w:szCs w:val="28"/>
          <w:lang w:val="sq-AL"/>
        </w:rPr>
        <w:t xml:space="preserve">Neni </w:t>
      </w:r>
      <w:r w:rsidR="001E2AF5" w:rsidRPr="00D1322E">
        <w:rPr>
          <w:b/>
          <w:sz w:val="28"/>
          <w:szCs w:val="28"/>
          <w:lang w:val="sq-AL"/>
        </w:rPr>
        <w:t>7</w:t>
      </w:r>
    </w:p>
    <w:p w14:paraId="1A770415" w14:textId="77777777" w:rsidR="00BD7B6C" w:rsidRPr="00211455" w:rsidRDefault="00BD7B6C" w:rsidP="00211455">
      <w:pPr>
        <w:jc w:val="center"/>
        <w:rPr>
          <w:b/>
          <w:sz w:val="28"/>
          <w:szCs w:val="28"/>
          <w:lang w:val="sq-AL"/>
        </w:rPr>
      </w:pPr>
      <w:r w:rsidRPr="00211455">
        <w:rPr>
          <w:b/>
          <w:sz w:val="28"/>
          <w:szCs w:val="28"/>
          <w:lang w:val="sq-AL"/>
        </w:rPr>
        <w:t>Grupi i punës për hartimin e projektit</w:t>
      </w:r>
    </w:p>
    <w:p w14:paraId="1A770416" w14:textId="77777777" w:rsidR="00BD7B6C" w:rsidRPr="00211455" w:rsidRDefault="00BD7B6C" w:rsidP="00211455">
      <w:pPr>
        <w:jc w:val="center"/>
        <w:rPr>
          <w:sz w:val="28"/>
          <w:szCs w:val="28"/>
          <w:lang w:val="sq-AL"/>
        </w:rPr>
      </w:pPr>
    </w:p>
    <w:p w14:paraId="1A770417" w14:textId="1D0A627D" w:rsidR="00BD7B6C" w:rsidRDefault="00046733" w:rsidP="00D1322E">
      <w:pPr>
        <w:ind w:left="360" w:hanging="360"/>
        <w:jc w:val="both"/>
        <w:rPr>
          <w:sz w:val="28"/>
          <w:szCs w:val="28"/>
          <w:lang w:val="sq-AL"/>
        </w:rPr>
      </w:pPr>
      <w:r w:rsidRPr="00211455">
        <w:rPr>
          <w:sz w:val="28"/>
          <w:szCs w:val="28"/>
          <w:lang w:val="sq-AL"/>
        </w:rPr>
        <w:t xml:space="preserve">1. </w:t>
      </w:r>
      <w:r w:rsidR="00D1322E">
        <w:rPr>
          <w:sz w:val="28"/>
          <w:szCs w:val="28"/>
          <w:lang w:val="sq-AL"/>
        </w:rPr>
        <w:tab/>
      </w:r>
      <w:r w:rsidR="00BD7B6C" w:rsidRPr="00211455">
        <w:rPr>
          <w:sz w:val="28"/>
          <w:szCs w:val="28"/>
          <w:lang w:val="sq-AL"/>
        </w:rPr>
        <w:t xml:space="preserve">Grupi i punës për hartimin e projektit ngrihet me urdhër të titullarit të autoritetit </w:t>
      </w:r>
      <w:proofErr w:type="spellStart"/>
      <w:r w:rsidR="00BD7B6C" w:rsidRPr="00211455">
        <w:rPr>
          <w:sz w:val="28"/>
          <w:szCs w:val="28"/>
          <w:lang w:val="sq-AL"/>
        </w:rPr>
        <w:t>kontraktor</w:t>
      </w:r>
      <w:proofErr w:type="spellEnd"/>
      <w:r w:rsidR="00BD7B6C" w:rsidRPr="00211455">
        <w:rPr>
          <w:sz w:val="28"/>
          <w:szCs w:val="28"/>
          <w:lang w:val="sq-AL"/>
        </w:rPr>
        <w:t xml:space="preserve">, </w:t>
      </w:r>
      <w:r w:rsidR="00C13CA3" w:rsidRPr="00211455">
        <w:rPr>
          <w:sz w:val="28"/>
          <w:szCs w:val="28"/>
          <w:lang w:val="sq-AL"/>
        </w:rPr>
        <w:t xml:space="preserve">i cili </w:t>
      </w:r>
      <w:r w:rsidR="00BD7B6C" w:rsidRPr="00211455">
        <w:rPr>
          <w:sz w:val="28"/>
          <w:szCs w:val="28"/>
          <w:lang w:val="sq-AL"/>
        </w:rPr>
        <w:t>përbëhet nga jo më pak se 3 (tre) persona dhe ka në përbërje ekspertë të fushës, përfaqësues të strukturës përkatëse</w:t>
      </w:r>
      <w:r w:rsidR="001E2AF5" w:rsidRPr="00211455">
        <w:rPr>
          <w:sz w:val="28"/>
          <w:szCs w:val="28"/>
          <w:lang w:val="sq-AL"/>
        </w:rPr>
        <w:t xml:space="preserve"> p</w:t>
      </w:r>
      <w:r w:rsidR="006368AC" w:rsidRPr="00211455">
        <w:rPr>
          <w:sz w:val="28"/>
          <w:szCs w:val="28"/>
          <w:lang w:val="sq-AL"/>
        </w:rPr>
        <w:t>ë</w:t>
      </w:r>
      <w:r w:rsidR="001E2AF5" w:rsidRPr="00211455">
        <w:rPr>
          <w:sz w:val="28"/>
          <w:szCs w:val="28"/>
          <w:lang w:val="sq-AL"/>
        </w:rPr>
        <w:t>r projektet</w:t>
      </w:r>
      <w:r w:rsidR="00BD7B6C" w:rsidRPr="00211455">
        <w:rPr>
          <w:sz w:val="28"/>
          <w:szCs w:val="28"/>
          <w:lang w:val="sq-AL"/>
        </w:rPr>
        <w:t xml:space="preserve"> dhe të strukturës gjeneruese të kërkesës </w:t>
      </w:r>
      <w:r w:rsidR="006368AC" w:rsidRPr="00211455">
        <w:rPr>
          <w:sz w:val="28"/>
          <w:szCs w:val="28"/>
          <w:lang w:val="sq-AL"/>
        </w:rPr>
        <w:t>për prokurim</w:t>
      </w:r>
      <w:r w:rsidR="00BD7B6C" w:rsidRPr="00211455">
        <w:rPr>
          <w:sz w:val="28"/>
          <w:szCs w:val="28"/>
          <w:lang w:val="sq-AL"/>
        </w:rPr>
        <w:t>.</w:t>
      </w:r>
    </w:p>
    <w:p w14:paraId="6882C5D5" w14:textId="77777777" w:rsidR="00D1322E" w:rsidRPr="00211455" w:rsidRDefault="00D1322E" w:rsidP="00D1322E">
      <w:pPr>
        <w:ind w:left="360" w:hanging="360"/>
        <w:jc w:val="both"/>
        <w:rPr>
          <w:sz w:val="28"/>
          <w:szCs w:val="28"/>
          <w:lang w:val="sq-AL"/>
        </w:rPr>
      </w:pPr>
    </w:p>
    <w:p w14:paraId="1A770419" w14:textId="298A88F5" w:rsidR="00BD7B6C" w:rsidRDefault="00046733" w:rsidP="00D1322E">
      <w:pPr>
        <w:ind w:left="360" w:hanging="360"/>
        <w:jc w:val="both"/>
        <w:rPr>
          <w:sz w:val="28"/>
          <w:szCs w:val="28"/>
          <w:lang w:val="sq-AL"/>
        </w:rPr>
      </w:pPr>
      <w:r w:rsidRPr="00211455">
        <w:rPr>
          <w:sz w:val="28"/>
          <w:szCs w:val="28"/>
          <w:lang w:val="sq-AL"/>
        </w:rPr>
        <w:t xml:space="preserve">2. </w:t>
      </w:r>
      <w:r w:rsidR="00BD7B6C" w:rsidRPr="00211455">
        <w:rPr>
          <w:sz w:val="28"/>
          <w:szCs w:val="28"/>
          <w:lang w:val="sq-AL"/>
        </w:rPr>
        <w:t xml:space="preserve">Grupi i punës për hartimin e projektit mund të thërrasë për ekspertizë përfaqësues të strukturave të tjera </w:t>
      </w:r>
      <w:r w:rsidR="00C13CA3" w:rsidRPr="00211455">
        <w:rPr>
          <w:sz w:val="28"/>
          <w:szCs w:val="28"/>
          <w:lang w:val="sq-AL"/>
        </w:rPr>
        <w:t>t</w:t>
      </w:r>
      <w:r w:rsidR="001D2955" w:rsidRPr="00211455">
        <w:rPr>
          <w:sz w:val="28"/>
          <w:szCs w:val="28"/>
          <w:lang w:val="sq-AL"/>
        </w:rPr>
        <w:t>ë</w:t>
      </w:r>
      <w:r w:rsidR="00C13CA3" w:rsidRPr="00211455">
        <w:rPr>
          <w:sz w:val="28"/>
          <w:szCs w:val="28"/>
          <w:lang w:val="sq-AL"/>
        </w:rPr>
        <w:t xml:space="preserve"> </w:t>
      </w:r>
      <w:r w:rsidR="001930ED" w:rsidRPr="00211455">
        <w:rPr>
          <w:sz w:val="28"/>
          <w:szCs w:val="28"/>
          <w:lang w:val="sq-AL"/>
        </w:rPr>
        <w:t>Ministris</w:t>
      </w:r>
      <w:r w:rsidR="006368AC" w:rsidRPr="00211455">
        <w:rPr>
          <w:sz w:val="28"/>
          <w:szCs w:val="28"/>
          <w:lang w:val="sq-AL"/>
        </w:rPr>
        <w:t>ë</w:t>
      </w:r>
      <w:r w:rsidR="001930ED" w:rsidRPr="00211455">
        <w:rPr>
          <w:sz w:val="28"/>
          <w:szCs w:val="28"/>
          <w:lang w:val="sq-AL"/>
        </w:rPr>
        <w:t xml:space="preserve"> s</w:t>
      </w:r>
      <w:r w:rsidR="006368AC" w:rsidRPr="00211455">
        <w:rPr>
          <w:sz w:val="28"/>
          <w:szCs w:val="28"/>
          <w:lang w:val="sq-AL"/>
        </w:rPr>
        <w:t>ë</w:t>
      </w:r>
      <w:r w:rsidR="001930ED">
        <w:rPr>
          <w:sz w:val="28"/>
          <w:szCs w:val="28"/>
          <w:lang w:val="sq-AL"/>
        </w:rPr>
        <w:t xml:space="preserve"> Brendshme</w:t>
      </w:r>
      <w:r w:rsidR="00BD7B6C" w:rsidRPr="00211455">
        <w:rPr>
          <w:sz w:val="28"/>
          <w:szCs w:val="28"/>
          <w:lang w:val="sq-AL"/>
        </w:rPr>
        <w:t xml:space="preserve"> dhe </w:t>
      </w:r>
      <w:r w:rsidR="001930ED" w:rsidRPr="00211455">
        <w:rPr>
          <w:sz w:val="28"/>
          <w:szCs w:val="28"/>
          <w:lang w:val="sq-AL"/>
        </w:rPr>
        <w:t>organeve t</w:t>
      </w:r>
      <w:r w:rsidR="006368AC" w:rsidRPr="00211455">
        <w:rPr>
          <w:sz w:val="28"/>
          <w:szCs w:val="28"/>
          <w:lang w:val="sq-AL"/>
        </w:rPr>
        <w:t>ë</w:t>
      </w:r>
      <w:r w:rsidR="001930ED" w:rsidRPr="00211455">
        <w:rPr>
          <w:sz w:val="28"/>
          <w:szCs w:val="28"/>
          <w:lang w:val="sq-AL"/>
        </w:rPr>
        <w:t xml:space="preserve"> var</w:t>
      </w:r>
      <w:r w:rsidR="006368AC" w:rsidRPr="00211455">
        <w:rPr>
          <w:sz w:val="28"/>
          <w:szCs w:val="28"/>
          <w:lang w:val="sq-AL"/>
        </w:rPr>
        <w:t>ë</w:t>
      </w:r>
      <w:r w:rsidR="001930ED" w:rsidRPr="00211455">
        <w:rPr>
          <w:sz w:val="28"/>
          <w:szCs w:val="28"/>
          <w:lang w:val="sq-AL"/>
        </w:rPr>
        <w:t>sis</w:t>
      </w:r>
      <w:r w:rsidR="006368AC" w:rsidRPr="00211455">
        <w:rPr>
          <w:sz w:val="28"/>
          <w:szCs w:val="28"/>
          <w:lang w:val="sq-AL"/>
        </w:rPr>
        <w:t>ë</w:t>
      </w:r>
      <w:r w:rsidR="001930ED" w:rsidRPr="00211455">
        <w:rPr>
          <w:sz w:val="28"/>
          <w:szCs w:val="28"/>
          <w:lang w:val="sq-AL"/>
        </w:rPr>
        <w:t xml:space="preserve"> s</w:t>
      </w:r>
      <w:r w:rsidR="006368AC" w:rsidRPr="00211455">
        <w:rPr>
          <w:sz w:val="28"/>
          <w:szCs w:val="28"/>
          <w:lang w:val="sq-AL"/>
        </w:rPr>
        <w:t>ë</w:t>
      </w:r>
      <w:r w:rsidR="001930ED" w:rsidRPr="00211455">
        <w:rPr>
          <w:sz w:val="28"/>
          <w:szCs w:val="28"/>
          <w:lang w:val="sq-AL"/>
        </w:rPr>
        <w:t xml:space="preserve"> k</w:t>
      </w:r>
      <w:r w:rsidR="006368AC" w:rsidRPr="00211455">
        <w:rPr>
          <w:sz w:val="28"/>
          <w:szCs w:val="28"/>
          <w:lang w:val="sq-AL"/>
        </w:rPr>
        <w:t>ë</w:t>
      </w:r>
      <w:r w:rsidR="001930ED" w:rsidRPr="00211455">
        <w:rPr>
          <w:sz w:val="28"/>
          <w:szCs w:val="28"/>
          <w:lang w:val="sq-AL"/>
        </w:rPr>
        <w:t>tyre ministrive</w:t>
      </w:r>
      <w:r w:rsidR="00BD7B6C" w:rsidRPr="00211455">
        <w:rPr>
          <w:sz w:val="28"/>
          <w:szCs w:val="28"/>
          <w:lang w:val="sq-AL"/>
        </w:rPr>
        <w:t>.</w:t>
      </w:r>
    </w:p>
    <w:p w14:paraId="5FB2D593" w14:textId="77777777" w:rsidR="00D1322E" w:rsidRPr="00211455" w:rsidRDefault="00D1322E" w:rsidP="00D1322E">
      <w:pPr>
        <w:ind w:left="360" w:hanging="360"/>
        <w:jc w:val="both"/>
        <w:rPr>
          <w:sz w:val="28"/>
          <w:szCs w:val="28"/>
          <w:lang w:val="sq-AL"/>
        </w:rPr>
      </w:pPr>
    </w:p>
    <w:p w14:paraId="1A77041B" w14:textId="508C5E55" w:rsidR="00BD7B6C" w:rsidRDefault="00046733" w:rsidP="00D1322E">
      <w:pPr>
        <w:ind w:left="360" w:hanging="360"/>
        <w:jc w:val="both"/>
        <w:rPr>
          <w:sz w:val="28"/>
          <w:szCs w:val="28"/>
          <w:lang w:val="sq-AL"/>
        </w:rPr>
      </w:pPr>
      <w:r w:rsidRPr="00211455">
        <w:rPr>
          <w:sz w:val="28"/>
          <w:szCs w:val="28"/>
          <w:lang w:val="sq-AL"/>
        </w:rPr>
        <w:t xml:space="preserve">3. </w:t>
      </w:r>
      <w:r w:rsidR="00BD7B6C" w:rsidRPr="00211455">
        <w:rPr>
          <w:sz w:val="28"/>
          <w:szCs w:val="28"/>
          <w:lang w:val="sq-AL"/>
        </w:rPr>
        <w:t xml:space="preserve">Grupi i punës është e vetmja strukturë përgjegjëse për përzgjedhjen e operatorëve që do të ftohen dhe përcaktimin e numrit të tyre, duke gjykuar nga domosdoshmëria e sigurimit të mallrave dhe shërbimeve, </w:t>
      </w:r>
      <w:proofErr w:type="spellStart"/>
      <w:r w:rsidR="00BD7B6C" w:rsidRPr="00211455">
        <w:rPr>
          <w:sz w:val="28"/>
          <w:szCs w:val="28"/>
          <w:lang w:val="sq-AL"/>
        </w:rPr>
        <w:t>kompleksitetit</w:t>
      </w:r>
      <w:proofErr w:type="spellEnd"/>
      <w:r w:rsidR="00BD7B6C" w:rsidRPr="00211455">
        <w:rPr>
          <w:sz w:val="28"/>
          <w:szCs w:val="28"/>
          <w:lang w:val="sq-AL"/>
        </w:rPr>
        <w:t xml:space="preserve"> dhe/ose </w:t>
      </w:r>
      <w:proofErr w:type="spellStart"/>
      <w:r w:rsidR="00BD7B6C" w:rsidRPr="00211455">
        <w:rPr>
          <w:sz w:val="28"/>
          <w:szCs w:val="28"/>
          <w:lang w:val="sq-AL"/>
        </w:rPr>
        <w:t>konfidencialitetit</w:t>
      </w:r>
      <w:proofErr w:type="spellEnd"/>
      <w:r w:rsidR="00BD7B6C" w:rsidRPr="00211455">
        <w:rPr>
          <w:sz w:val="28"/>
          <w:szCs w:val="28"/>
          <w:lang w:val="sq-AL"/>
        </w:rPr>
        <w:t xml:space="preserve"> të projektit. </w:t>
      </w:r>
    </w:p>
    <w:p w14:paraId="6BBECC88" w14:textId="77777777" w:rsidR="00A56847" w:rsidRDefault="00A56847" w:rsidP="00D1322E">
      <w:pPr>
        <w:ind w:left="360" w:hanging="360"/>
        <w:jc w:val="both"/>
        <w:rPr>
          <w:sz w:val="28"/>
          <w:szCs w:val="28"/>
          <w:lang w:val="sq-AL"/>
        </w:rPr>
      </w:pPr>
    </w:p>
    <w:p w14:paraId="1A77041E" w14:textId="19955D36" w:rsidR="00BD7B6C" w:rsidRDefault="00BD7B6C" w:rsidP="00D1322E">
      <w:pPr>
        <w:ind w:left="360" w:hanging="360"/>
        <w:jc w:val="both"/>
        <w:rPr>
          <w:sz w:val="28"/>
          <w:szCs w:val="28"/>
          <w:lang w:val="sq-AL"/>
        </w:rPr>
      </w:pPr>
      <w:r w:rsidRPr="00211455">
        <w:rPr>
          <w:sz w:val="28"/>
          <w:szCs w:val="28"/>
          <w:lang w:val="sq-AL"/>
        </w:rPr>
        <w:t>4.</w:t>
      </w:r>
      <w:r w:rsidR="007C30E3" w:rsidRPr="00211455">
        <w:rPr>
          <w:sz w:val="28"/>
          <w:szCs w:val="28"/>
          <w:lang w:val="sq-AL"/>
        </w:rPr>
        <w:t xml:space="preserve"> </w:t>
      </w:r>
      <w:r w:rsidR="00D1322E">
        <w:rPr>
          <w:sz w:val="28"/>
          <w:szCs w:val="28"/>
          <w:lang w:val="sq-AL"/>
        </w:rPr>
        <w:tab/>
      </w:r>
      <w:r w:rsidRPr="00211455">
        <w:rPr>
          <w:sz w:val="28"/>
          <w:szCs w:val="28"/>
          <w:lang w:val="sq-AL"/>
        </w:rPr>
        <w:t xml:space="preserve">Grupi i punës për hartimin e projektit harton “Kërkesat për </w:t>
      </w:r>
      <w:proofErr w:type="spellStart"/>
      <w:r w:rsidRPr="00211455">
        <w:rPr>
          <w:sz w:val="28"/>
          <w:szCs w:val="28"/>
          <w:lang w:val="sq-AL"/>
        </w:rPr>
        <w:t>disponueshmëri</w:t>
      </w:r>
      <w:proofErr w:type="spellEnd"/>
      <w:r w:rsidRPr="00211455">
        <w:rPr>
          <w:sz w:val="28"/>
          <w:szCs w:val="28"/>
          <w:lang w:val="sq-AL"/>
        </w:rPr>
        <w:t xml:space="preserve"> dhe çmim” dhe, pas miratimit nga titullari i autoritetit </w:t>
      </w:r>
      <w:proofErr w:type="spellStart"/>
      <w:r w:rsidRPr="00211455">
        <w:rPr>
          <w:sz w:val="28"/>
          <w:szCs w:val="28"/>
          <w:lang w:val="sq-AL"/>
        </w:rPr>
        <w:t>kontraktor</w:t>
      </w:r>
      <w:proofErr w:type="spellEnd"/>
      <w:r w:rsidRPr="00211455">
        <w:rPr>
          <w:sz w:val="28"/>
          <w:szCs w:val="28"/>
          <w:lang w:val="sq-AL"/>
        </w:rPr>
        <w:t xml:space="preserve">, ua dërgon operatorëve ekonomikë të përzgjedhur në mënyrë elektronike dhe shkresore. </w:t>
      </w:r>
    </w:p>
    <w:p w14:paraId="781F40B4" w14:textId="77777777" w:rsidR="00D1322E" w:rsidRPr="00211455" w:rsidRDefault="00D1322E" w:rsidP="00D1322E">
      <w:pPr>
        <w:ind w:left="360" w:hanging="360"/>
        <w:jc w:val="both"/>
        <w:rPr>
          <w:sz w:val="28"/>
          <w:szCs w:val="28"/>
          <w:lang w:val="sq-AL"/>
        </w:rPr>
      </w:pPr>
    </w:p>
    <w:p w14:paraId="1A77041F" w14:textId="2D5E986F" w:rsidR="00BD7B6C" w:rsidRDefault="00046733" w:rsidP="00D1322E">
      <w:pPr>
        <w:ind w:left="360" w:hanging="360"/>
        <w:jc w:val="both"/>
        <w:rPr>
          <w:sz w:val="28"/>
          <w:szCs w:val="28"/>
          <w:lang w:val="sq-AL"/>
        </w:rPr>
      </w:pPr>
      <w:r w:rsidRPr="00211455">
        <w:rPr>
          <w:sz w:val="28"/>
          <w:szCs w:val="28"/>
          <w:lang w:val="sq-AL"/>
        </w:rPr>
        <w:t xml:space="preserve">5. </w:t>
      </w:r>
      <w:r w:rsidR="00D1322E">
        <w:rPr>
          <w:sz w:val="28"/>
          <w:szCs w:val="28"/>
          <w:lang w:val="sq-AL"/>
        </w:rPr>
        <w:tab/>
      </w:r>
      <w:r w:rsidR="00BD7B6C" w:rsidRPr="00211455">
        <w:rPr>
          <w:sz w:val="28"/>
          <w:szCs w:val="28"/>
          <w:lang w:val="sq-AL"/>
        </w:rPr>
        <w:t xml:space="preserve">Grupi i punës për hartimin e projektit vlerëson çmimet dhe </w:t>
      </w:r>
      <w:proofErr w:type="spellStart"/>
      <w:r w:rsidR="00BD7B6C" w:rsidRPr="00211455">
        <w:rPr>
          <w:sz w:val="28"/>
          <w:szCs w:val="28"/>
          <w:lang w:val="sq-AL"/>
        </w:rPr>
        <w:t>disponueshmërinë</w:t>
      </w:r>
      <w:proofErr w:type="spellEnd"/>
      <w:r w:rsidR="00BD7B6C" w:rsidRPr="00211455">
        <w:rPr>
          <w:sz w:val="28"/>
          <w:szCs w:val="28"/>
          <w:lang w:val="sq-AL"/>
        </w:rPr>
        <w:t xml:space="preserve"> e ardhur nga subjektet e interesuara, me qëllim analizën e kostos dhe nxjerrjen e vlerës së projektit.</w:t>
      </w:r>
    </w:p>
    <w:p w14:paraId="1DC04E70" w14:textId="77777777" w:rsidR="00D1322E" w:rsidRPr="00211455" w:rsidRDefault="00D1322E" w:rsidP="00D1322E">
      <w:pPr>
        <w:ind w:left="360" w:hanging="360"/>
        <w:jc w:val="both"/>
        <w:rPr>
          <w:sz w:val="28"/>
          <w:szCs w:val="28"/>
          <w:lang w:val="sq-AL"/>
        </w:rPr>
      </w:pPr>
    </w:p>
    <w:p w14:paraId="1A770421" w14:textId="736ECE51" w:rsidR="00BD7B6C" w:rsidRDefault="00BD7B6C" w:rsidP="00D1322E">
      <w:pPr>
        <w:ind w:left="360" w:hanging="360"/>
        <w:jc w:val="both"/>
        <w:rPr>
          <w:sz w:val="28"/>
          <w:szCs w:val="28"/>
          <w:lang w:val="sq-AL"/>
        </w:rPr>
      </w:pPr>
      <w:r w:rsidRPr="00211455">
        <w:rPr>
          <w:sz w:val="28"/>
          <w:szCs w:val="28"/>
          <w:lang w:val="sq-AL"/>
        </w:rPr>
        <w:t xml:space="preserve">6. </w:t>
      </w:r>
      <w:r w:rsidR="00D1322E">
        <w:rPr>
          <w:sz w:val="28"/>
          <w:szCs w:val="28"/>
          <w:lang w:val="sq-AL"/>
        </w:rPr>
        <w:tab/>
      </w:r>
      <w:r w:rsidRPr="00211455">
        <w:rPr>
          <w:sz w:val="28"/>
          <w:szCs w:val="28"/>
          <w:lang w:val="sq-AL"/>
        </w:rPr>
        <w:t>Grupi i punës ka dhe detyrimin e përgjegjësinë e përcaktimit të:</w:t>
      </w:r>
    </w:p>
    <w:p w14:paraId="1B07A223" w14:textId="77777777" w:rsidR="00D1322E" w:rsidRPr="00211455" w:rsidRDefault="00D1322E" w:rsidP="00D1322E">
      <w:pPr>
        <w:ind w:left="360" w:hanging="360"/>
        <w:jc w:val="both"/>
        <w:rPr>
          <w:sz w:val="28"/>
          <w:szCs w:val="28"/>
          <w:lang w:val="sq-AL"/>
        </w:rPr>
      </w:pPr>
    </w:p>
    <w:p w14:paraId="1A770423" w14:textId="62B73B06" w:rsidR="00BD7B6C" w:rsidRPr="00211455" w:rsidRDefault="00046733" w:rsidP="00D1322E">
      <w:pPr>
        <w:ind w:left="900" w:hanging="360"/>
        <w:jc w:val="both"/>
        <w:rPr>
          <w:sz w:val="28"/>
          <w:szCs w:val="28"/>
          <w:lang w:val="sq-AL"/>
        </w:rPr>
      </w:pPr>
      <w:r w:rsidRPr="00211455">
        <w:rPr>
          <w:sz w:val="28"/>
          <w:szCs w:val="28"/>
          <w:lang w:val="sq-AL"/>
        </w:rPr>
        <w:t xml:space="preserve">a) </w:t>
      </w:r>
      <w:r w:rsidR="00D1322E">
        <w:rPr>
          <w:sz w:val="28"/>
          <w:szCs w:val="28"/>
          <w:lang w:val="sq-AL"/>
        </w:rPr>
        <w:tab/>
      </w:r>
      <w:r w:rsidR="00BD7B6C" w:rsidRPr="00211455">
        <w:rPr>
          <w:sz w:val="28"/>
          <w:szCs w:val="28"/>
          <w:lang w:val="sq-AL"/>
        </w:rPr>
        <w:t xml:space="preserve">procedurës së prokurimit, bazuar në përgjigjet e ardhura nga kërkesat e dërguara për çmim dhe </w:t>
      </w:r>
      <w:proofErr w:type="spellStart"/>
      <w:r w:rsidR="00BD7B6C" w:rsidRPr="00211455">
        <w:rPr>
          <w:sz w:val="28"/>
          <w:szCs w:val="28"/>
          <w:lang w:val="sq-AL"/>
        </w:rPr>
        <w:t>disponueshmëri</w:t>
      </w:r>
      <w:proofErr w:type="spellEnd"/>
      <w:r w:rsidR="00BD7B6C" w:rsidRPr="00211455">
        <w:rPr>
          <w:sz w:val="28"/>
          <w:szCs w:val="28"/>
          <w:lang w:val="sq-AL"/>
        </w:rPr>
        <w:t>;</w:t>
      </w:r>
    </w:p>
    <w:p w14:paraId="1A770424" w14:textId="655E8960" w:rsidR="00BD7B6C" w:rsidRPr="00211455" w:rsidRDefault="00046733" w:rsidP="00D1322E">
      <w:pPr>
        <w:ind w:left="900" w:hanging="360"/>
        <w:jc w:val="both"/>
        <w:rPr>
          <w:sz w:val="28"/>
          <w:szCs w:val="28"/>
          <w:lang w:val="sq-AL"/>
        </w:rPr>
      </w:pPr>
      <w:r w:rsidRPr="00211455">
        <w:rPr>
          <w:sz w:val="28"/>
          <w:szCs w:val="28"/>
          <w:lang w:val="sq-AL"/>
        </w:rPr>
        <w:t xml:space="preserve">b) </w:t>
      </w:r>
      <w:r w:rsidR="00D1322E">
        <w:rPr>
          <w:sz w:val="28"/>
          <w:szCs w:val="28"/>
          <w:lang w:val="sq-AL"/>
        </w:rPr>
        <w:tab/>
      </w:r>
      <w:r w:rsidR="00BD7B6C" w:rsidRPr="00211455">
        <w:rPr>
          <w:sz w:val="28"/>
          <w:szCs w:val="28"/>
          <w:lang w:val="sq-AL"/>
        </w:rPr>
        <w:t xml:space="preserve">rekomandimit për fazat dhe </w:t>
      </w:r>
      <w:proofErr w:type="spellStart"/>
      <w:r w:rsidR="00BD7B6C" w:rsidRPr="00211455">
        <w:rPr>
          <w:sz w:val="28"/>
          <w:szCs w:val="28"/>
          <w:lang w:val="sq-AL"/>
        </w:rPr>
        <w:t>lotet</w:t>
      </w:r>
      <w:proofErr w:type="spellEnd"/>
      <w:r w:rsidR="00BD7B6C" w:rsidRPr="00211455">
        <w:rPr>
          <w:sz w:val="28"/>
          <w:szCs w:val="28"/>
          <w:lang w:val="sq-AL"/>
        </w:rPr>
        <w:t>, bazuar në fondet e vëna në dispozicion;</w:t>
      </w:r>
    </w:p>
    <w:p w14:paraId="1A770425" w14:textId="22868E6B" w:rsidR="00BD7B6C" w:rsidRPr="00211455" w:rsidRDefault="00046733" w:rsidP="00D1322E">
      <w:pPr>
        <w:ind w:left="900" w:hanging="360"/>
        <w:jc w:val="both"/>
        <w:rPr>
          <w:sz w:val="28"/>
          <w:szCs w:val="28"/>
          <w:lang w:val="sq-AL"/>
        </w:rPr>
      </w:pPr>
      <w:r w:rsidRPr="00211455">
        <w:rPr>
          <w:sz w:val="28"/>
          <w:szCs w:val="28"/>
          <w:lang w:val="sq-AL"/>
        </w:rPr>
        <w:t xml:space="preserve">c) </w:t>
      </w:r>
      <w:r w:rsidR="00D1322E">
        <w:rPr>
          <w:sz w:val="28"/>
          <w:szCs w:val="28"/>
          <w:lang w:val="sq-AL"/>
        </w:rPr>
        <w:tab/>
      </w:r>
      <w:r w:rsidR="00BD7B6C" w:rsidRPr="00211455">
        <w:rPr>
          <w:sz w:val="28"/>
          <w:szCs w:val="28"/>
          <w:lang w:val="sq-AL"/>
        </w:rPr>
        <w:t>mënyrës së implementimit të projektit;</w:t>
      </w:r>
    </w:p>
    <w:p w14:paraId="1A770426" w14:textId="6C2F8249" w:rsidR="00BD7B6C" w:rsidRPr="00211455" w:rsidRDefault="00046733" w:rsidP="00D1322E">
      <w:pPr>
        <w:ind w:left="900" w:hanging="360"/>
        <w:jc w:val="both"/>
        <w:rPr>
          <w:sz w:val="28"/>
          <w:szCs w:val="28"/>
          <w:lang w:val="sq-AL"/>
        </w:rPr>
      </w:pPr>
      <w:r w:rsidRPr="00211455">
        <w:rPr>
          <w:sz w:val="28"/>
          <w:szCs w:val="28"/>
          <w:lang w:val="sq-AL"/>
        </w:rPr>
        <w:lastRenderedPageBreak/>
        <w:t xml:space="preserve">ç) </w:t>
      </w:r>
      <w:r w:rsidR="00BD7B6C" w:rsidRPr="00211455">
        <w:rPr>
          <w:sz w:val="28"/>
          <w:szCs w:val="28"/>
          <w:lang w:val="sq-AL"/>
        </w:rPr>
        <w:t>vlerës së projektit, duke përfshirë këtu edhe taksat e aplikueshme, në veçanti tatimin mbi vlerën e shtuar.</w:t>
      </w:r>
    </w:p>
    <w:p w14:paraId="490ED4A2" w14:textId="59F6100E" w:rsidR="00C13CA3" w:rsidRPr="00211455" w:rsidRDefault="00C13CA3" w:rsidP="00D1322E">
      <w:pPr>
        <w:ind w:left="900" w:hanging="360"/>
        <w:jc w:val="both"/>
        <w:rPr>
          <w:sz w:val="28"/>
          <w:szCs w:val="28"/>
          <w:lang w:val="sq-AL"/>
        </w:rPr>
      </w:pPr>
      <w:r w:rsidRPr="00211455">
        <w:rPr>
          <w:sz w:val="28"/>
          <w:szCs w:val="28"/>
          <w:lang w:val="sq-AL"/>
        </w:rPr>
        <w:t xml:space="preserve">d) </w:t>
      </w:r>
      <w:r w:rsidR="00D1322E">
        <w:rPr>
          <w:sz w:val="28"/>
          <w:szCs w:val="28"/>
          <w:lang w:val="sq-AL"/>
        </w:rPr>
        <w:tab/>
      </w:r>
      <w:r w:rsidRPr="00211455">
        <w:rPr>
          <w:sz w:val="28"/>
          <w:szCs w:val="28"/>
          <w:lang w:val="sq-AL"/>
        </w:rPr>
        <w:t>element</w:t>
      </w:r>
      <w:r w:rsidR="00D1322E">
        <w:rPr>
          <w:sz w:val="28"/>
          <w:szCs w:val="28"/>
          <w:lang w:val="sq-AL"/>
        </w:rPr>
        <w:t>eve</w:t>
      </w:r>
      <w:r w:rsidRPr="00211455">
        <w:rPr>
          <w:sz w:val="28"/>
          <w:szCs w:val="28"/>
          <w:lang w:val="sq-AL"/>
        </w:rPr>
        <w:t xml:space="preserve"> t</w:t>
      </w:r>
      <w:r w:rsidR="001D2955" w:rsidRPr="00211455">
        <w:rPr>
          <w:sz w:val="28"/>
          <w:szCs w:val="28"/>
          <w:lang w:val="sq-AL"/>
        </w:rPr>
        <w:t>ë</w:t>
      </w:r>
      <w:r w:rsidRPr="00211455">
        <w:rPr>
          <w:sz w:val="28"/>
          <w:szCs w:val="28"/>
          <w:lang w:val="sq-AL"/>
        </w:rPr>
        <w:t xml:space="preserve"> tjer</w:t>
      </w:r>
      <w:r w:rsidR="00AE096C">
        <w:rPr>
          <w:sz w:val="28"/>
          <w:szCs w:val="28"/>
          <w:lang w:val="sq-AL"/>
        </w:rPr>
        <w:t>a</w:t>
      </w:r>
      <w:r w:rsidRPr="00211455">
        <w:rPr>
          <w:sz w:val="28"/>
          <w:szCs w:val="28"/>
          <w:lang w:val="sq-AL"/>
        </w:rPr>
        <w:t xml:space="preserve"> q</w:t>
      </w:r>
      <w:r w:rsidR="001D2955" w:rsidRPr="00211455">
        <w:rPr>
          <w:sz w:val="28"/>
          <w:szCs w:val="28"/>
          <w:lang w:val="sq-AL"/>
        </w:rPr>
        <w:t>ë</w:t>
      </w:r>
      <w:r w:rsidRPr="00211455">
        <w:rPr>
          <w:sz w:val="28"/>
          <w:szCs w:val="28"/>
          <w:lang w:val="sq-AL"/>
        </w:rPr>
        <w:t xml:space="preserve"> vler</w:t>
      </w:r>
      <w:r w:rsidR="001D2955" w:rsidRPr="00211455">
        <w:rPr>
          <w:sz w:val="28"/>
          <w:szCs w:val="28"/>
          <w:lang w:val="sq-AL"/>
        </w:rPr>
        <w:t>ë</w:t>
      </w:r>
      <w:r w:rsidRPr="00211455">
        <w:rPr>
          <w:sz w:val="28"/>
          <w:szCs w:val="28"/>
          <w:lang w:val="sq-AL"/>
        </w:rPr>
        <w:t>sohen t</w:t>
      </w:r>
      <w:r w:rsidR="001D2955" w:rsidRPr="00211455">
        <w:rPr>
          <w:sz w:val="28"/>
          <w:szCs w:val="28"/>
          <w:lang w:val="sq-AL"/>
        </w:rPr>
        <w:t>ë</w:t>
      </w:r>
      <w:r w:rsidRPr="00211455">
        <w:rPr>
          <w:sz w:val="28"/>
          <w:szCs w:val="28"/>
          <w:lang w:val="sq-AL"/>
        </w:rPr>
        <w:t xml:space="preserve"> nevojsh</w:t>
      </w:r>
      <w:r w:rsidR="00505778" w:rsidRPr="00211455">
        <w:rPr>
          <w:sz w:val="28"/>
          <w:szCs w:val="28"/>
          <w:lang w:val="sq-AL"/>
        </w:rPr>
        <w:t>m</w:t>
      </w:r>
      <w:r w:rsidR="00AE096C">
        <w:rPr>
          <w:sz w:val="28"/>
          <w:szCs w:val="28"/>
          <w:lang w:val="sq-AL"/>
        </w:rPr>
        <w:t>e</w:t>
      </w:r>
      <w:r w:rsidRPr="00211455">
        <w:rPr>
          <w:sz w:val="28"/>
          <w:szCs w:val="28"/>
          <w:lang w:val="sq-AL"/>
        </w:rPr>
        <w:t>.</w:t>
      </w:r>
    </w:p>
    <w:p w14:paraId="1A770427" w14:textId="77777777" w:rsidR="00BD7B6C" w:rsidRPr="00211455" w:rsidRDefault="00BD7B6C" w:rsidP="00211455">
      <w:pPr>
        <w:jc w:val="both"/>
        <w:rPr>
          <w:sz w:val="28"/>
          <w:szCs w:val="28"/>
          <w:lang w:val="sq-AL"/>
        </w:rPr>
      </w:pPr>
    </w:p>
    <w:p w14:paraId="1A770428" w14:textId="7ED6F5EC" w:rsidR="00BD7B6C" w:rsidRPr="00D1322E" w:rsidRDefault="00BD7B6C" w:rsidP="00211455">
      <w:pPr>
        <w:jc w:val="center"/>
        <w:rPr>
          <w:b/>
          <w:sz w:val="28"/>
          <w:szCs w:val="28"/>
          <w:lang w:val="sq-AL"/>
        </w:rPr>
      </w:pPr>
      <w:r w:rsidRPr="00D1322E">
        <w:rPr>
          <w:b/>
          <w:sz w:val="28"/>
          <w:szCs w:val="28"/>
          <w:lang w:val="sq-AL"/>
        </w:rPr>
        <w:t xml:space="preserve">Neni </w:t>
      </w:r>
      <w:r w:rsidR="001E2AF5" w:rsidRPr="00D1322E">
        <w:rPr>
          <w:b/>
          <w:sz w:val="28"/>
          <w:szCs w:val="28"/>
          <w:lang w:val="sq-AL"/>
        </w:rPr>
        <w:t>8</w:t>
      </w:r>
    </w:p>
    <w:p w14:paraId="1A770429" w14:textId="77777777" w:rsidR="00BD7B6C" w:rsidRPr="00211455" w:rsidRDefault="00BD7B6C" w:rsidP="00211455">
      <w:pPr>
        <w:jc w:val="center"/>
        <w:rPr>
          <w:b/>
          <w:sz w:val="28"/>
          <w:szCs w:val="28"/>
          <w:lang w:val="sq-AL"/>
        </w:rPr>
      </w:pPr>
      <w:r w:rsidRPr="00211455">
        <w:rPr>
          <w:b/>
          <w:sz w:val="28"/>
          <w:szCs w:val="28"/>
          <w:lang w:val="sq-AL"/>
        </w:rPr>
        <w:t>Njësia e prokurimit</w:t>
      </w:r>
    </w:p>
    <w:p w14:paraId="1A77042A" w14:textId="77777777" w:rsidR="00BD7B6C" w:rsidRPr="00211455" w:rsidRDefault="00BD7B6C" w:rsidP="00211455">
      <w:pPr>
        <w:jc w:val="both"/>
        <w:rPr>
          <w:sz w:val="28"/>
          <w:szCs w:val="28"/>
          <w:lang w:val="sq-AL"/>
        </w:rPr>
      </w:pPr>
    </w:p>
    <w:p w14:paraId="1A77042B" w14:textId="174BDAC6" w:rsidR="00BD7B6C" w:rsidRDefault="00046733" w:rsidP="00D1322E">
      <w:pPr>
        <w:ind w:left="360" w:hanging="360"/>
        <w:jc w:val="both"/>
        <w:rPr>
          <w:sz w:val="28"/>
          <w:szCs w:val="28"/>
          <w:lang w:val="sq-AL"/>
        </w:rPr>
      </w:pPr>
      <w:r w:rsidRPr="00211455">
        <w:rPr>
          <w:sz w:val="28"/>
          <w:szCs w:val="28"/>
          <w:lang w:val="sq-AL"/>
        </w:rPr>
        <w:t xml:space="preserve">1. </w:t>
      </w:r>
      <w:r w:rsidR="00BD7B6C" w:rsidRPr="00211455">
        <w:rPr>
          <w:sz w:val="28"/>
          <w:szCs w:val="28"/>
          <w:lang w:val="sq-AL"/>
        </w:rPr>
        <w:t xml:space="preserve">Njësia e prokurimit është strukturë e përkohshme që ngrihet me urdhër të ministrit të </w:t>
      </w:r>
      <w:r w:rsidR="00AC42F0" w:rsidRPr="00211455">
        <w:rPr>
          <w:sz w:val="28"/>
          <w:szCs w:val="28"/>
          <w:lang w:val="sq-AL"/>
        </w:rPr>
        <w:t>Brendsh</w:t>
      </w:r>
      <w:r w:rsidR="006368AC" w:rsidRPr="00211455">
        <w:rPr>
          <w:sz w:val="28"/>
          <w:szCs w:val="28"/>
          <w:lang w:val="sq-AL"/>
        </w:rPr>
        <w:t>ë</w:t>
      </w:r>
      <w:r w:rsidR="00AC42F0" w:rsidRPr="00211455">
        <w:rPr>
          <w:sz w:val="28"/>
          <w:szCs w:val="28"/>
          <w:lang w:val="sq-AL"/>
        </w:rPr>
        <w:t>m</w:t>
      </w:r>
      <w:r w:rsidR="00BD7B6C" w:rsidRPr="00211455">
        <w:rPr>
          <w:sz w:val="28"/>
          <w:szCs w:val="28"/>
          <w:lang w:val="sq-AL"/>
        </w:rPr>
        <w:t>,</w:t>
      </w:r>
      <w:r w:rsidR="00970C37" w:rsidRPr="00211455">
        <w:rPr>
          <w:sz w:val="28"/>
          <w:szCs w:val="28"/>
          <w:lang w:val="sq-AL"/>
        </w:rPr>
        <w:t xml:space="preserve"> me qëllim realizimin e procesit të prokurimit,</w:t>
      </w:r>
      <w:r w:rsidR="00BD7B6C" w:rsidRPr="00211455">
        <w:rPr>
          <w:sz w:val="28"/>
          <w:szCs w:val="28"/>
          <w:lang w:val="sq-AL"/>
        </w:rPr>
        <w:t xml:space="preserve"> rast pas rasti, dhe përbëhet nga jo më pak se 3 (tre) persona, ku, të paktën, njëri është specialist i fushës. </w:t>
      </w:r>
    </w:p>
    <w:p w14:paraId="3320A44C" w14:textId="77777777" w:rsidR="00D1322E" w:rsidRPr="00211455" w:rsidRDefault="00D1322E" w:rsidP="00D1322E">
      <w:pPr>
        <w:ind w:left="360" w:hanging="360"/>
        <w:jc w:val="both"/>
        <w:rPr>
          <w:sz w:val="28"/>
          <w:szCs w:val="28"/>
          <w:lang w:val="sq-AL"/>
        </w:rPr>
      </w:pPr>
    </w:p>
    <w:p w14:paraId="1A77042D" w14:textId="15D6E100" w:rsidR="00BD7B6C" w:rsidRPr="00211455" w:rsidRDefault="00BD7B6C" w:rsidP="00D1322E">
      <w:pPr>
        <w:ind w:left="360" w:hanging="360"/>
        <w:jc w:val="both"/>
        <w:rPr>
          <w:sz w:val="28"/>
          <w:szCs w:val="28"/>
          <w:lang w:val="sq-AL"/>
        </w:rPr>
      </w:pPr>
      <w:r w:rsidRPr="00211455">
        <w:rPr>
          <w:sz w:val="28"/>
          <w:szCs w:val="28"/>
          <w:lang w:val="sq-AL"/>
        </w:rPr>
        <w:t xml:space="preserve">2. </w:t>
      </w:r>
      <w:r w:rsidR="00D1322E">
        <w:rPr>
          <w:sz w:val="28"/>
          <w:szCs w:val="28"/>
          <w:lang w:val="sq-AL"/>
        </w:rPr>
        <w:tab/>
      </w:r>
      <w:r w:rsidRPr="00211455">
        <w:rPr>
          <w:sz w:val="28"/>
          <w:szCs w:val="28"/>
          <w:lang w:val="sq-AL"/>
        </w:rPr>
        <w:t xml:space="preserve">Njësia e prokurimit përgjigjet për administrimin e procesit të prokurimit të mallrave dhe </w:t>
      </w:r>
      <w:r w:rsidR="00383728" w:rsidRPr="00211455">
        <w:rPr>
          <w:sz w:val="28"/>
          <w:szCs w:val="28"/>
          <w:lang w:val="sq-AL"/>
        </w:rPr>
        <w:t xml:space="preserve">të </w:t>
      </w:r>
      <w:r w:rsidRPr="00211455">
        <w:rPr>
          <w:sz w:val="28"/>
          <w:szCs w:val="28"/>
          <w:lang w:val="sq-AL"/>
        </w:rPr>
        <w:t xml:space="preserve">shërbimeve në përputhje me rregullat e përcaktuara në këtë vendim. </w:t>
      </w:r>
    </w:p>
    <w:p w14:paraId="667973A2" w14:textId="77777777" w:rsidR="00046733" w:rsidRPr="00211455" w:rsidRDefault="00046733" w:rsidP="00211455">
      <w:pPr>
        <w:jc w:val="both"/>
        <w:rPr>
          <w:sz w:val="28"/>
          <w:szCs w:val="28"/>
          <w:lang w:val="sq-AL"/>
        </w:rPr>
      </w:pPr>
    </w:p>
    <w:p w14:paraId="1A77042E" w14:textId="0A5F2CDE" w:rsidR="00BD7B6C" w:rsidRPr="00D1322E" w:rsidRDefault="00BD7B6C" w:rsidP="00211455">
      <w:pPr>
        <w:jc w:val="center"/>
        <w:rPr>
          <w:b/>
          <w:sz w:val="28"/>
          <w:szCs w:val="28"/>
          <w:lang w:val="sq-AL"/>
        </w:rPr>
      </w:pPr>
      <w:r w:rsidRPr="00D1322E">
        <w:rPr>
          <w:b/>
          <w:sz w:val="28"/>
          <w:szCs w:val="28"/>
          <w:lang w:val="sq-AL"/>
        </w:rPr>
        <w:t xml:space="preserve">Neni </w:t>
      </w:r>
      <w:r w:rsidR="001E2AF5" w:rsidRPr="00D1322E">
        <w:rPr>
          <w:b/>
          <w:sz w:val="28"/>
          <w:szCs w:val="28"/>
          <w:lang w:val="sq-AL"/>
        </w:rPr>
        <w:t>9</w:t>
      </w:r>
    </w:p>
    <w:p w14:paraId="1A77042F" w14:textId="77777777" w:rsidR="00BD7B6C" w:rsidRPr="00211455" w:rsidRDefault="00BD7B6C" w:rsidP="00211455">
      <w:pPr>
        <w:jc w:val="center"/>
        <w:rPr>
          <w:b/>
          <w:sz w:val="28"/>
          <w:szCs w:val="28"/>
          <w:lang w:val="sq-AL"/>
        </w:rPr>
      </w:pPr>
      <w:r w:rsidRPr="00211455">
        <w:rPr>
          <w:b/>
          <w:sz w:val="28"/>
          <w:szCs w:val="28"/>
          <w:lang w:val="sq-AL"/>
        </w:rPr>
        <w:t>Komisioni i vlerësimit të ofertave</w:t>
      </w:r>
    </w:p>
    <w:p w14:paraId="1A770430" w14:textId="77777777" w:rsidR="00BD7B6C" w:rsidRPr="00211455" w:rsidRDefault="00BD7B6C" w:rsidP="00211455">
      <w:pPr>
        <w:jc w:val="both"/>
        <w:rPr>
          <w:sz w:val="28"/>
          <w:szCs w:val="28"/>
          <w:lang w:val="sq-AL"/>
        </w:rPr>
      </w:pPr>
    </w:p>
    <w:p w14:paraId="1A770431" w14:textId="64BD820F" w:rsidR="00BD7B6C" w:rsidRDefault="00BD7B6C" w:rsidP="00D1322E">
      <w:pPr>
        <w:ind w:left="360" w:hanging="360"/>
        <w:jc w:val="both"/>
        <w:rPr>
          <w:sz w:val="28"/>
          <w:szCs w:val="28"/>
          <w:lang w:val="sq-AL"/>
        </w:rPr>
      </w:pPr>
      <w:r w:rsidRPr="00211455">
        <w:rPr>
          <w:sz w:val="28"/>
          <w:szCs w:val="28"/>
          <w:lang w:val="sq-AL"/>
        </w:rPr>
        <w:t xml:space="preserve">1. </w:t>
      </w:r>
      <w:r w:rsidR="00D1322E">
        <w:rPr>
          <w:sz w:val="28"/>
          <w:szCs w:val="28"/>
          <w:lang w:val="sq-AL"/>
        </w:rPr>
        <w:tab/>
      </w:r>
      <w:r w:rsidRPr="00211455">
        <w:rPr>
          <w:sz w:val="28"/>
          <w:szCs w:val="28"/>
          <w:lang w:val="sq-AL"/>
        </w:rPr>
        <w:t>Komisioni i vlerësimit të ofertave është strukturë e përkohshme</w:t>
      </w:r>
      <w:r w:rsidR="00D1322E">
        <w:rPr>
          <w:sz w:val="28"/>
          <w:szCs w:val="28"/>
          <w:lang w:val="sq-AL"/>
        </w:rPr>
        <w:t>,</w:t>
      </w:r>
      <w:r w:rsidRPr="00211455">
        <w:rPr>
          <w:sz w:val="28"/>
          <w:szCs w:val="28"/>
          <w:lang w:val="sq-AL"/>
        </w:rPr>
        <w:t xml:space="preserve"> që ngrihet me urdhër të ministrit të </w:t>
      </w:r>
      <w:r w:rsidR="00AC42F0" w:rsidRPr="00211455">
        <w:rPr>
          <w:sz w:val="28"/>
          <w:szCs w:val="28"/>
          <w:lang w:val="sq-AL"/>
        </w:rPr>
        <w:t>Brendshëm</w:t>
      </w:r>
      <w:r w:rsidRPr="00211455">
        <w:rPr>
          <w:sz w:val="28"/>
          <w:szCs w:val="28"/>
          <w:lang w:val="sq-AL"/>
        </w:rPr>
        <w:t>, rast pas rasti, dhe përbëhet nga jo më pak se 3 (</w:t>
      </w:r>
      <w:r w:rsidR="00AE096C">
        <w:rPr>
          <w:sz w:val="28"/>
          <w:szCs w:val="28"/>
          <w:lang w:val="sq-AL"/>
        </w:rPr>
        <w:t>tre) persona, ku</w:t>
      </w:r>
      <w:r w:rsidR="007C30E3" w:rsidRPr="00211455">
        <w:rPr>
          <w:sz w:val="28"/>
          <w:szCs w:val="28"/>
          <w:lang w:val="sq-AL"/>
        </w:rPr>
        <w:t xml:space="preserve"> </w:t>
      </w:r>
      <w:r w:rsidRPr="00211455">
        <w:rPr>
          <w:sz w:val="28"/>
          <w:szCs w:val="28"/>
          <w:lang w:val="sq-AL"/>
        </w:rPr>
        <w:t>të paktën, njëri është specialist i fushës.</w:t>
      </w:r>
    </w:p>
    <w:p w14:paraId="2047B779" w14:textId="77777777" w:rsidR="00D1322E" w:rsidRPr="00211455" w:rsidRDefault="00D1322E" w:rsidP="00D1322E">
      <w:pPr>
        <w:ind w:left="360" w:hanging="360"/>
        <w:jc w:val="both"/>
        <w:rPr>
          <w:sz w:val="28"/>
          <w:szCs w:val="28"/>
          <w:lang w:val="sq-AL"/>
        </w:rPr>
      </w:pPr>
    </w:p>
    <w:p w14:paraId="1A770433" w14:textId="628BFA4C" w:rsidR="00BD7B6C" w:rsidRDefault="00BD7B6C" w:rsidP="00D1322E">
      <w:pPr>
        <w:ind w:left="360" w:hanging="360"/>
        <w:jc w:val="both"/>
        <w:rPr>
          <w:sz w:val="28"/>
          <w:szCs w:val="28"/>
          <w:lang w:val="sq-AL"/>
        </w:rPr>
      </w:pPr>
      <w:r w:rsidRPr="00211455">
        <w:rPr>
          <w:sz w:val="28"/>
          <w:szCs w:val="28"/>
          <w:lang w:val="sq-AL"/>
        </w:rPr>
        <w:t xml:space="preserve">2. </w:t>
      </w:r>
      <w:r w:rsidR="00D1322E">
        <w:rPr>
          <w:sz w:val="28"/>
          <w:szCs w:val="28"/>
          <w:lang w:val="sq-AL"/>
        </w:rPr>
        <w:tab/>
      </w:r>
      <w:r w:rsidRPr="00211455">
        <w:rPr>
          <w:sz w:val="28"/>
          <w:szCs w:val="28"/>
          <w:lang w:val="sq-AL"/>
        </w:rPr>
        <w:t>Komisioni i vlerësimit të ofertave është përgjegjës vetëm për shqyrtimin dhe vlerësimin e ofertave. Në komisionin e vlerësimit të ofertave nuk mund të caktohen anëtarët e njësisë së prokuri</w:t>
      </w:r>
      <w:r w:rsidR="00AE096C">
        <w:rPr>
          <w:sz w:val="28"/>
          <w:szCs w:val="28"/>
          <w:lang w:val="sq-AL"/>
        </w:rPr>
        <w:t>mit, të</w:t>
      </w:r>
      <w:r w:rsidRPr="00211455">
        <w:rPr>
          <w:sz w:val="28"/>
          <w:szCs w:val="28"/>
          <w:lang w:val="sq-AL"/>
        </w:rPr>
        <w:t xml:space="preserve"> grupit të punës për hartimin e projektit dhe personat që kanë përgatitur kërkesën </w:t>
      </w:r>
      <w:r w:rsidR="001E2AF5" w:rsidRPr="00211455">
        <w:rPr>
          <w:sz w:val="28"/>
          <w:szCs w:val="28"/>
          <w:lang w:val="sq-AL"/>
        </w:rPr>
        <w:t>p</w:t>
      </w:r>
      <w:r w:rsidR="001D2955" w:rsidRPr="00211455">
        <w:rPr>
          <w:sz w:val="28"/>
          <w:szCs w:val="28"/>
          <w:lang w:val="sq-AL"/>
        </w:rPr>
        <w:t>ë</w:t>
      </w:r>
      <w:r w:rsidR="001E2AF5" w:rsidRPr="00211455">
        <w:rPr>
          <w:sz w:val="28"/>
          <w:szCs w:val="28"/>
          <w:lang w:val="sq-AL"/>
        </w:rPr>
        <w:t>r prokurim</w:t>
      </w:r>
      <w:r w:rsidRPr="00211455">
        <w:rPr>
          <w:sz w:val="28"/>
          <w:szCs w:val="28"/>
          <w:lang w:val="sq-AL"/>
        </w:rPr>
        <w:t xml:space="preserve">. </w:t>
      </w:r>
    </w:p>
    <w:p w14:paraId="269ECC51" w14:textId="77777777" w:rsidR="00D1322E" w:rsidRPr="00211455" w:rsidRDefault="00D1322E" w:rsidP="00D1322E">
      <w:pPr>
        <w:ind w:left="360" w:hanging="360"/>
        <w:jc w:val="both"/>
        <w:rPr>
          <w:sz w:val="28"/>
          <w:szCs w:val="28"/>
          <w:lang w:val="sq-AL"/>
        </w:rPr>
      </w:pPr>
    </w:p>
    <w:p w14:paraId="1A770435" w14:textId="69BC66F1" w:rsidR="00BD7B6C" w:rsidRDefault="00BD7B6C" w:rsidP="00D1322E">
      <w:pPr>
        <w:ind w:left="360" w:hanging="360"/>
        <w:jc w:val="both"/>
        <w:rPr>
          <w:sz w:val="28"/>
          <w:szCs w:val="28"/>
          <w:lang w:val="sq-AL"/>
        </w:rPr>
      </w:pPr>
      <w:r w:rsidRPr="00211455">
        <w:rPr>
          <w:sz w:val="28"/>
          <w:szCs w:val="28"/>
          <w:lang w:val="sq-AL"/>
        </w:rPr>
        <w:t xml:space="preserve">3. </w:t>
      </w:r>
      <w:r w:rsidR="00D1322E">
        <w:rPr>
          <w:sz w:val="28"/>
          <w:szCs w:val="28"/>
          <w:lang w:val="sq-AL"/>
        </w:rPr>
        <w:tab/>
      </w:r>
      <w:r w:rsidRPr="00211455">
        <w:rPr>
          <w:sz w:val="28"/>
          <w:szCs w:val="28"/>
          <w:lang w:val="sq-AL"/>
        </w:rPr>
        <w:t xml:space="preserve">Kryetari i komisionit duhet të përzgjidhet ndërmjet zyrtarëve të lartë drejtues të autoritetit </w:t>
      </w:r>
      <w:proofErr w:type="spellStart"/>
      <w:r w:rsidRPr="00211455">
        <w:rPr>
          <w:sz w:val="28"/>
          <w:szCs w:val="28"/>
          <w:lang w:val="sq-AL"/>
        </w:rPr>
        <w:t>kontraktor</w:t>
      </w:r>
      <w:proofErr w:type="spellEnd"/>
      <w:r w:rsidRPr="00211455">
        <w:rPr>
          <w:sz w:val="28"/>
          <w:szCs w:val="28"/>
          <w:lang w:val="sq-AL"/>
        </w:rPr>
        <w:t xml:space="preserve"> dhe është përgjegjës për fillimin e punës menjëherë pas krijimit të komisionit. Në çdo rast, numri i anëtarëve duhet të jetë numër tek.</w:t>
      </w:r>
    </w:p>
    <w:p w14:paraId="3FF7037F" w14:textId="77777777" w:rsidR="00D1322E" w:rsidRPr="00211455" w:rsidRDefault="00D1322E" w:rsidP="00D1322E">
      <w:pPr>
        <w:ind w:left="360" w:hanging="360"/>
        <w:jc w:val="both"/>
        <w:rPr>
          <w:sz w:val="28"/>
          <w:szCs w:val="28"/>
          <w:lang w:val="sq-AL"/>
        </w:rPr>
      </w:pPr>
    </w:p>
    <w:p w14:paraId="1A770437" w14:textId="27CD97DC" w:rsidR="00BD7B6C" w:rsidRPr="00211455" w:rsidRDefault="00BD7B6C" w:rsidP="00D1322E">
      <w:pPr>
        <w:ind w:left="360" w:hanging="360"/>
        <w:jc w:val="both"/>
        <w:rPr>
          <w:sz w:val="28"/>
          <w:szCs w:val="28"/>
          <w:lang w:val="sq-AL"/>
        </w:rPr>
      </w:pPr>
      <w:r w:rsidRPr="00211455">
        <w:rPr>
          <w:sz w:val="28"/>
          <w:szCs w:val="28"/>
          <w:lang w:val="sq-AL"/>
        </w:rPr>
        <w:t xml:space="preserve">4. </w:t>
      </w:r>
      <w:r w:rsidR="00D1322E">
        <w:rPr>
          <w:sz w:val="28"/>
          <w:szCs w:val="28"/>
          <w:lang w:val="sq-AL"/>
        </w:rPr>
        <w:tab/>
      </w:r>
      <w:r w:rsidRPr="00211455">
        <w:rPr>
          <w:sz w:val="28"/>
          <w:szCs w:val="28"/>
          <w:lang w:val="sq-AL"/>
        </w:rPr>
        <w:t xml:space="preserve">Në rastin e mungesës së personelit të specializuar për objektin e prokurimit, autoriteti </w:t>
      </w:r>
      <w:proofErr w:type="spellStart"/>
      <w:r w:rsidRPr="00211455">
        <w:rPr>
          <w:sz w:val="28"/>
          <w:szCs w:val="28"/>
          <w:lang w:val="sq-AL"/>
        </w:rPr>
        <w:t>kontraktor</w:t>
      </w:r>
      <w:proofErr w:type="spellEnd"/>
      <w:r w:rsidRPr="00211455">
        <w:rPr>
          <w:sz w:val="28"/>
          <w:szCs w:val="28"/>
          <w:lang w:val="sq-AL"/>
        </w:rPr>
        <w:t xml:space="preserve"> mund të punësojë me kontratë specialistë të jashtëm, si anëtarë të komisionit të vlerësimit të ofertave. Komisioni kryen detyrat në pavarësi të plotë dhe, nëse kërkon sqarime për dokumentet e tenderit, i merr këto nga njësia e prokurimit.</w:t>
      </w:r>
    </w:p>
    <w:p w14:paraId="1A770438" w14:textId="77777777" w:rsidR="00BD7B6C" w:rsidRDefault="00BD7B6C" w:rsidP="00D1322E">
      <w:pPr>
        <w:ind w:left="360" w:hanging="360"/>
        <w:jc w:val="both"/>
        <w:rPr>
          <w:sz w:val="28"/>
          <w:szCs w:val="28"/>
          <w:lang w:val="sq-AL"/>
        </w:rPr>
      </w:pPr>
    </w:p>
    <w:p w14:paraId="1A770439" w14:textId="376EFBCB" w:rsidR="00BD7B6C" w:rsidRPr="00D1322E" w:rsidRDefault="00BD7B6C" w:rsidP="00211455">
      <w:pPr>
        <w:jc w:val="center"/>
        <w:rPr>
          <w:b/>
          <w:sz w:val="28"/>
          <w:szCs w:val="28"/>
          <w:lang w:val="sq-AL"/>
        </w:rPr>
      </w:pPr>
      <w:r w:rsidRPr="00D1322E">
        <w:rPr>
          <w:b/>
          <w:sz w:val="28"/>
          <w:szCs w:val="28"/>
          <w:lang w:val="sq-AL"/>
        </w:rPr>
        <w:t xml:space="preserve">Neni </w:t>
      </w:r>
      <w:r w:rsidR="008A3F71" w:rsidRPr="00D1322E">
        <w:rPr>
          <w:b/>
          <w:sz w:val="28"/>
          <w:szCs w:val="28"/>
          <w:lang w:val="sq-AL"/>
        </w:rPr>
        <w:t>10</w:t>
      </w:r>
    </w:p>
    <w:p w14:paraId="1A77043A" w14:textId="77D8CB26" w:rsidR="00BD7B6C" w:rsidRPr="00211455" w:rsidRDefault="00BD7B6C" w:rsidP="00211455">
      <w:pPr>
        <w:jc w:val="center"/>
        <w:rPr>
          <w:b/>
          <w:sz w:val="28"/>
          <w:szCs w:val="28"/>
          <w:lang w:val="sq-AL"/>
        </w:rPr>
      </w:pPr>
      <w:r w:rsidRPr="00211455">
        <w:rPr>
          <w:b/>
          <w:sz w:val="28"/>
          <w:szCs w:val="28"/>
          <w:lang w:val="sq-AL"/>
        </w:rPr>
        <w:t xml:space="preserve">Komisioni i </w:t>
      </w:r>
      <w:proofErr w:type="spellStart"/>
      <w:r w:rsidR="00D1322E">
        <w:rPr>
          <w:b/>
          <w:sz w:val="28"/>
          <w:szCs w:val="28"/>
          <w:lang w:val="sq-AL"/>
        </w:rPr>
        <w:t>n</w:t>
      </w:r>
      <w:r w:rsidRPr="00211455">
        <w:rPr>
          <w:b/>
          <w:sz w:val="28"/>
          <w:szCs w:val="28"/>
          <w:lang w:val="sq-AL"/>
        </w:rPr>
        <w:t>egoci</w:t>
      </w:r>
      <w:r w:rsidR="00D1322E">
        <w:rPr>
          <w:b/>
          <w:sz w:val="28"/>
          <w:szCs w:val="28"/>
          <w:lang w:val="sq-AL"/>
        </w:rPr>
        <w:t>i</w:t>
      </w:r>
      <w:r w:rsidRPr="00211455">
        <w:rPr>
          <w:b/>
          <w:sz w:val="28"/>
          <w:szCs w:val="28"/>
          <w:lang w:val="sq-AL"/>
        </w:rPr>
        <w:t>mit</w:t>
      </w:r>
      <w:proofErr w:type="spellEnd"/>
      <w:r w:rsidRPr="00211455">
        <w:rPr>
          <w:b/>
          <w:sz w:val="28"/>
          <w:szCs w:val="28"/>
          <w:lang w:val="sq-AL"/>
        </w:rPr>
        <w:t xml:space="preserve"> të </w:t>
      </w:r>
      <w:r w:rsidR="00D1322E">
        <w:rPr>
          <w:b/>
          <w:sz w:val="28"/>
          <w:szCs w:val="28"/>
          <w:lang w:val="sq-AL"/>
        </w:rPr>
        <w:t>k</w:t>
      </w:r>
      <w:r w:rsidRPr="00211455">
        <w:rPr>
          <w:b/>
          <w:sz w:val="28"/>
          <w:szCs w:val="28"/>
          <w:lang w:val="sq-AL"/>
        </w:rPr>
        <w:t>ontratës</w:t>
      </w:r>
    </w:p>
    <w:p w14:paraId="1A77043B" w14:textId="77777777" w:rsidR="00BD7B6C" w:rsidRPr="00211455" w:rsidRDefault="00BD7B6C" w:rsidP="00211455">
      <w:pPr>
        <w:jc w:val="both"/>
        <w:rPr>
          <w:sz w:val="28"/>
          <w:szCs w:val="28"/>
          <w:lang w:val="sq-AL"/>
        </w:rPr>
      </w:pPr>
    </w:p>
    <w:p w14:paraId="1A77043C" w14:textId="7BB5E4DD" w:rsidR="00BD7B6C" w:rsidRDefault="00852F28" w:rsidP="00D1322E">
      <w:pPr>
        <w:ind w:left="360" w:hanging="360"/>
        <w:jc w:val="both"/>
        <w:rPr>
          <w:sz w:val="28"/>
          <w:szCs w:val="28"/>
          <w:lang w:val="sq-AL"/>
        </w:rPr>
      </w:pPr>
      <w:r w:rsidRPr="00211455">
        <w:rPr>
          <w:sz w:val="28"/>
          <w:szCs w:val="28"/>
          <w:lang w:val="sq-AL"/>
        </w:rPr>
        <w:t xml:space="preserve">1. </w:t>
      </w:r>
      <w:r w:rsidR="00D1322E">
        <w:rPr>
          <w:sz w:val="28"/>
          <w:szCs w:val="28"/>
          <w:lang w:val="sq-AL"/>
        </w:rPr>
        <w:tab/>
      </w:r>
      <w:r w:rsidRPr="00211455">
        <w:rPr>
          <w:sz w:val="28"/>
          <w:szCs w:val="28"/>
          <w:lang w:val="sq-AL"/>
        </w:rPr>
        <w:t xml:space="preserve">Komisioni i </w:t>
      </w:r>
      <w:proofErr w:type="spellStart"/>
      <w:r w:rsidR="00D1322E">
        <w:rPr>
          <w:sz w:val="28"/>
          <w:szCs w:val="28"/>
          <w:lang w:val="sq-AL"/>
        </w:rPr>
        <w:t>n</w:t>
      </w:r>
      <w:r w:rsidRPr="00211455">
        <w:rPr>
          <w:sz w:val="28"/>
          <w:szCs w:val="28"/>
          <w:lang w:val="sq-AL"/>
        </w:rPr>
        <w:t>egoc</w:t>
      </w:r>
      <w:r w:rsidR="00D1322E">
        <w:rPr>
          <w:sz w:val="28"/>
          <w:szCs w:val="28"/>
          <w:lang w:val="sq-AL"/>
        </w:rPr>
        <w:t>i</w:t>
      </w:r>
      <w:r w:rsidRPr="00211455">
        <w:rPr>
          <w:sz w:val="28"/>
          <w:szCs w:val="28"/>
          <w:lang w:val="sq-AL"/>
        </w:rPr>
        <w:t>i</w:t>
      </w:r>
      <w:r w:rsidR="00BD7B6C" w:rsidRPr="00211455">
        <w:rPr>
          <w:sz w:val="28"/>
          <w:szCs w:val="28"/>
          <w:lang w:val="sq-AL"/>
        </w:rPr>
        <w:t>mit</w:t>
      </w:r>
      <w:proofErr w:type="spellEnd"/>
      <w:r w:rsidR="00BD7B6C" w:rsidRPr="00211455">
        <w:rPr>
          <w:sz w:val="28"/>
          <w:szCs w:val="28"/>
          <w:lang w:val="sq-AL"/>
        </w:rPr>
        <w:t xml:space="preserve"> të </w:t>
      </w:r>
      <w:r w:rsidR="00D1322E">
        <w:rPr>
          <w:sz w:val="28"/>
          <w:szCs w:val="28"/>
          <w:lang w:val="sq-AL"/>
        </w:rPr>
        <w:t>k</w:t>
      </w:r>
      <w:r w:rsidR="00BD7B6C" w:rsidRPr="00211455">
        <w:rPr>
          <w:sz w:val="28"/>
          <w:szCs w:val="28"/>
          <w:lang w:val="sq-AL"/>
        </w:rPr>
        <w:t xml:space="preserve">ontratës është strukturë që ngrihet rast pas rasti, me urdhër të </w:t>
      </w:r>
      <w:r w:rsidR="001930ED" w:rsidRPr="00B77B41">
        <w:rPr>
          <w:sz w:val="28"/>
          <w:szCs w:val="28"/>
          <w:lang w:val="sq-AL"/>
        </w:rPr>
        <w:t xml:space="preserve">autoritetit </w:t>
      </w:r>
      <w:proofErr w:type="spellStart"/>
      <w:r w:rsidR="001930ED" w:rsidRPr="00B77B41">
        <w:rPr>
          <w:sz w:val="28"/>
          <w:szCs w:val="28"/>
          <w:lang w:val="sq-AL"/>
        </w:rPr>
        <w:t>kontraktor</w:t>
      </w:r>
      <w:proofErr w:type="spellEnd"/>
      <w:r w:rsidR="00BD7B6C" w:rsidRPr="00211455">
        <w:rPr>
          <w:sz w:val="28"/>
          <w:szCs w:val="28"/>
          <w:lang w:val="sq-AL"/>
        </w:rPr>
        <w:t xml:space="preserve"> dhe përbëhet nga j</w:t>
      </w:r>
      <w:r w:rsidR="00AE096C">
        <w:rPr>
          <w:sz w:val="28"/>
          <w:szCs w:val="28"/>
          <w:lang w:val="sq-AL"/>
        </w:rPr>
        <w:t>o më pak se 3 (tre) persona, ku</w:t>
      </w:r>
      <w:r w:rsidR="007C30E3" w:rsidRPr="00211455">
        <w:rPr>
          <w:sz w:val="28"/>
          <w:szCs w:val="28"/>
          <w:lang w:val="sq-AL"/>
        </w:rPr>
        <w:t xml:space="preserve"> </w:t>
      </w:r>
      <w:r w:rsidR="00BD7B6C" w:rsidRPr="00211455">
        <w:rPr>
          <w:sz w:val="28"/>
          <w:szCs w:val="28"/>
          <w:lang w:val="sq-AL"/>
        </w:rPr>
        <w:t>të paktën, njëri është specialist i fushës dhe përgjigjet për hart</w:t>
      </w:r>
      <w:r w:rsidRPr="00211455">
        <w:rPr>
          <w:sz w:val="28"/>
          <w:szCs w:val="28"/>
          <w:lang w:val="sq-AL"/>
        </w:rPr>
        <w:t xml:space="preserve">imin </w:t>
      </w:r>
      <w:r w:rsidRPr="00211455">
        <w:rPr>
          <w:sz w:val="28"/>
          <w:szCs w:val="28"/>
          <w:lang w:val="sq-AL"/>
        </w:rPr>
        <w:lastRenderedPageBreak/>
        <w:t xml:space="preserve">e </w:t>
      </w:r>
      <w:proofErr w:type="spellStart"/>
      <w:r w:rsidRPr="00211455">
        <w:rPr>
          <w:sz w:val="28"/>
          <w:szCs w:val="28"/>
          <w:lang w:val="sq-AL"/>
        </w:rPr>
        <w:t>projektkontratës</w:t>
      </w:r>
      <w:proofErr w:type="spellEnd"/>
      <w:r w:rsidRPr="00211455">
        <w:rPr>
          <w:sz w:val="28"/>
          <w:szCs w:val="28"/>
          <w:lang w:val="sq-AL"/>
        </w:rPr>
        <w:t xml:space="preserve">, </w:t>
      </w:r>
      <w:proofErr w:type="spellStart"/>
      <w:r w:rsidRPr="00211455">
        <w:rPr>
          <w:sz w:val="28"/>
          <w:szCs w:val="28"/>
          <w:lang w:val="sq-AL"/>
        </w:rPr>
        <w:t>negoci</w:t>
      </w:r>
      <w:r w:rsidR="00AE096C">
        <w:rPr>
          <w:sz w:val="28"/>
          <w:szCs w:val="28"/>
          <w:lang w:val="sq-AL"/>
        </w:rPr>
        <w:t>i</w:t>
      </w:r>
      <w:r w:rsidR="00BD7B6C" w:rsidRPr="00211455">
        <w:rPr>
          <w:sz w:val="28"/>
          <w:szCs w:val="28"/>
          <w:lang w:val="sq-AL"/>
        </w:rPr>
        <w:t>min</w:t>
      </w:r>
      <w:proofErr w:type="spellEnd"/>
      <w:r w:rsidR="00BD7B6C" w:rsidRPr="00211455">
        <w:rPr>
          <w:sz w:val="28"/>
          <w:szCs w:val="28"/>
          <w:lang w:val="sq-AL"/>
        </w:rPr>
        <w:t xml:space="preserve"> e kushteve të saj me operatorin ekonomik të shpallur fitues dhe ndjekjen e të gjitha procedurave ligjore</w:t>
      </w:r>
      <w:r w:rsidR="00D1322E">
        <w:rPr>
          <w:sz w:val="28"/>
          <w:szCs w:val="28"/>
          <w:lang w:val="sq-AL"/>
        </w:rPr>
        <w:t>,</w:t>
      </w:r>
      <w:r w:rsidR="00BD7B6C" w:rsidRPr="00211455">
        <w:rPr>
          <w:sz w:val="28"/>
          <w:szCs w:val="28"/>
          <w:lang w:val="sq-AL"/>
        </w:rPr>
        <w:t xml:space="preserve"> deri në nënshkrimin e saj. </w:t>
      </w:r>
    </w:p>
    <w:p w14:paraId="52F67461" w14:textId="77777777" w:rsidR="00D1322E" w:rsidRPr="00211455" w:rsidRDefault="00D1322E" w:rsidP="00D1322E">
      <w:pPr>
        <w:ind w:left="360" w:hanging="360"/>
        <w:jc w:val="both"/>
        <w:rPr>
          <w:sz w:val="28"/>
          <w:szCs w:val="28"/>
          <w:lang w:val="sq-AL"/>
        </w:rPr>
      </w:pPr>
    </w:p>
    <w:p w14:paraId="1A77043E" w14:textId="1479BABA" w:rsidR="00BD7B6C" w:rsidRPr="00211455" w:rsidRDefault="00046733" w:rsidP="00D1322E">
      <w:pPr>
        <w:ind w:left="360" w:hanging="360"/>
        <w:jc w:val="both"/>
        <w:rPr>
          <w:sz w:val="28"/>
          <w:szCs w:val="28"/>
          <w:lang w:val="sq-AL"/>
        </w:rPr>
      </w:pPr>
      <w:r w:rsidRPr="00211455">
        <w:rPr>
          <w:sz w:val="28"/>
          <w:szCs w:val="28"/>
          <w:lang w:val="sq-AL"/>
        </w:rPr>
        <w:t xml:space="preserve">2. </w:t>
      </w:r>
      <w:r w:rsidR="00D1322E">
        <w:rPr>
          <w:sz w:val="28"/>
          <w:szCs w:val="28"/>
          <w:lang w:val="sq-AL"/>
        </w:rPr>
        <w:tab/>
      </w:r>
      <w:r w:rsidR="00852F28" w:rsidRPr="00211455">
        <w:rPr>
          <w:sz w:val="28"/>
          <w:szCs w:val="28"/>
          <w:lang w:val="sq-AL"/>
        </w:rPr>
        <w:t xml:space="preserve">Në </w:t>
      </w:r>
      <w:r w:rsidR="00D1322E">
        <w:rPr>
          <w:sz w:val="28"/>
          <w:szCs w:val="28"/>
          <w:lang w:val="sq-AL"/>
        </w:rPr>
        <w:t>k</w:t>
      </w:r>
      <w:r w:rsidR="00852F28" w:rsidRPr="00211455">
        <w:rPr>
          <w:sz w:val="28"/>
          <w:szCs w:val="28"/>
          <w:lang w:val="sq-AL"/>
        </w:rPr>
        <w:t xml:space="preserve">omisionin e </w:t>
      </w:r>
      <w:proofErr w:type="spellStart"/>
      <w:r w:rsidR="00D1322E">
        <w:rPr>
          <w:sz w:val="28"/>
          <w:szCs w:val="28"/>
          <w:lang w:val="sq-AL"/>
        </w:rPr>
        <w:t>n</w:t>
      </w:r>
      <w:r w:rsidR="00852F28" w:rsidRPr="00211455">
        <w:rPr>
          <w:sz w:val="28"/>
          <w:szCs w:val="28"/>
          <w:lang w:val="sq-AL"/>
        </w:rPr>
        <w:t>egoc</w:t>
      </w:r>
      <w:r w:rsidR="00D1322E">
        <w:rPr>
          <w:sz w:val="28"/>
          <w:szCs w:val="28"/>
          <w:lang w:val="sq-AL"/>
        </w:rPr>
        <w:t>i</w:t>
      </w:r>
      <w:r w:rsidR="00852F28" w:rsidRPr="00211455">
        <w:rPr>
          <w:sz w:val="28"/>
          <w:szCs w:val="28"/>
          <w:lang w:val="sq-AL"/>
        </w:rPr>
        <w:t>i</w:t>
      </w:r>
      <w:r w:rsidR="00BD7B6C" w:rsidRPr="00211455">
        <w:rPr>
          <w:sz w:val="28"/>
          <w:szCs w:val="28"/>
          <w:lang w:val="sq-AL"/>
        </w:rPr>
        <w:t>mit</w:t>
      </w:r>
      <w:proofErr w:type="spellEnd"/>
      <w:r w:rsidR="00BD7B6C" w:rsidRPr="00211455">
        <w:rPr>
          <w:sz w:val="28"/>
          <w:szCs w:val="28"/>
          <w:lang w:val="sq-AL"/>
        </w:rPr>
        <w:t xml:space="preserve"> të </w:t>
      </w:r>
      <w:r w:rsidR="00D1322E">
        <w:rPr>
          <w:sz w:val="28"/>
          <w:szCs w:val="28"/>
          <w:lang w:val="sq-AL"/>
        </w:rPr>
        <w:t>k</w:t>
      </w:r>
      <w:r w:rsidR="00BD7B6C" w:rsidRPr="00211455">
        <w:rPr>
          <w:sz w:val="28"/>
          <w:szCs w:val="28"/>
          <w:lang w:val="sq-AL"/>
        </w:rPr>
        <w:t>ontratës nuk mund të caktohen anëtarët e komisionit të vlerësimit të ofertave.</w:t>
      </w:r>
    </w:p>
    <w:p w14:paraId="1A77043F" w14:textId="77777777" w:rsidR="00BD7B6C" w:rsidRPr="00211455" w:rsidRDefault="00BD7B6C" w:rsidP="00D1322E">
      <w:pPr>
        <w:ind w:left="360" w:hanging="360"/>
        <w:jc w:val="both"/>
        <w:rPr>
          <w:sz w:val="28"/>
          <w:szCs w:val="28"/>
          <w:lang w:val="sq-AL"/>
        </w:rPr>
      </w:pPr>
    </w:p>
    <w:p w14:paraId="1A770440" w14:textId="77777777" w:rsidR="00BD7B6C" w:rsidRPr="00D1322E" w:rsidRDefault="00BD7B6C" w:rsidP="00211455">
      <w:pPr>
        <w:jc w:val="center"/>
        <w:rPr>
          <w:b/>
          <w:sz w:val="28"/>
          <w:szCs w:val="28"/>
          <w:lang w:val="sq-AL"/>
        </w:rPr>
      </w:pPr>
      <w:r w:rsidRPr="00D1322E">
        <w:rPr>
          <w:b/>
          <w:sz w:val="28"/>
          <w:szCs w:val="28"/>
          <w:lang w:val="sq-AL"/>
        </w:rPr>
        <w:t>KREU III</w:t>
      </w:r>
    </w:p>
    <w:p w14:paraId="1A770441" w14:textId="4F9B3EB8" w:rsidR="00BD7B6C" w:rsidRPr="00D1322E" w:rsidRDefault="00BD7B6C" w:rsidP="00211455">
      <w:pPr>
        <w:jc w:val="center"/>
        <w:rPr>
          <w:b/>
          <w:sz w:val="28"/>
          <w:szCs w:val="28"/>
          <w:lang w:val="sq-AL"/>
        </w:rPr>
      </w:pPr>
      <w:bookmarkStart w:id="3" w:name="_Toc149116815"/>
      <w:r w:rsidRPr="00D1322E">
        <w:rPr>
          <w:b/>
          <w:sz w:val="28"/>
          <w:szCs w:val="28"/>
          <w:lang w:val="sq-AL"/>
        </w:rPr>
        <w:t xml:space="preserve">RREGULLAT E PËRGJITHSHME </w:t>
      </w:r>
      <w:bookmarkEnd w:id="3"/>
      <w:r w:rsidRPr="00D1322E">
        <w:rPr>
          <w:b/>
          <w:sz w:val="28"/>
          <w:szCs w:val="28"/>
          <w:lang w:val="sq-AL"/>
        </w:rPr>
        <w:t>PËR LIDHJEN E KONTRATAVE</w:t>
      </w:r>
    </w:p>
    <w:p w14:paraId="1A770442" w14:textId="77777777" w:rsidR="00BD7B6C" w:rsidRPr="00D1322E" w:rsidRDefault="00BD7B6C" w:rsidP="00211455">
      <w:pPr>
        <w:jc w:val="center"/>
        <w:rPr>
          <w:b/>
          <w:sz w:val="28"/>
          <w:szCs w:val="28"/>
          <w:lang w:val="sq-AL"/>
        </w:rPr>
      </w:pPr>
      <w:bookmarkStart w:id="4" w:name="_Toc149116816"/>
    </w:p>
    <w:p w14:paraId="1A770443" w14:textId="1C8BC232" w:rsidR="00BD7B6C" w:rsidRPr="00D1322E" w:rsidRDefault="00BD7B6C" w:rsidP="00211455">
      <w:pPr>
        <w:jc w:val="center"/>
        <w:rPr>
          <w:b/>
          <w:sz w:val="28"/>
          <w:szCs w:val="28"/>
          <w:lang w:val="sq-AL"/>
        </w:rPr>
      </w:pPr>
      <w:bookmarkStart w:id="5" w:name="_Toc149116817"/>
      <w:bookmarkEnd w:id="4"/>
      <w:r w:rsidRPr="00D1322E">
        <w:rPr>
          <w:b/>
          <w:sz w:val="28"/>
          <w:szCs w:val="28"/>
          <w:lang w:val="sq-AL"/>
        </w:rPr>
        <w:t xml:space="preserve">Neni </w:t>
      </w:r>
      <w:r w:rsidR="008A3F71" w:rsidRPr="00D1322E">
        <w:rPr>
          <w:b/>
          <w:sz w:val="28"/>
          <w:szCs w:val="28"/>
          <w:lang w:val="sq-AL"/>
        </w:rPr>
        <w:t>11</w:t>
      </w:r>
    </w:p>
    <w:p w14:paraId="1A770444" w14:textId="77777777" w:rsidR="00BD7B6C" w:rsidRPr="00211455" w:rsidRDefault="00BD7B6C" w:rsidP="00211455">
      <w:pPr>
        <w:jc w:val="center"/>
        <w:rPr>
          <w:b/>
          <w:sz w:val="28"/>
          <w:szCs w:val="28"/>
          <w:lang w:val="sq-AL"/>
        </w:rPr>
      </w:pPr>
      <w:r w:rsidRPr="00211455">
        <w:rPr>
          <w:b/>
          <w:sz w:val="28"/>
          <w:szCs w:val="28"/>
          <w:lang w:val="sq-AL"/>
        </w:rPr>
        <w:t>Klasifikimi i kontratave</w:t>
      </w:r>
    </w:p>
    <w:p w14:paraId="20189EFA" w14:textId="16423517" w:rsidR="00BD7B6C" w:rsidRPr="006A41DB" w:rsidRDefault="00BD7B6C" w:rsidP="006A41DB">
      <w:pPr>
        <w:shd w:val="clear" w:color="auto" w:fill="FFFFFF"/>
        <w:jc w:val="both"/>
        <w:rPr>
          <w:rFonts w:ascii="Calibri" w:eastAsia="Times New Roman" w:hAnsi="Calibri" w:cs="Calibri"/>
          <w:color w:val="424242"/>
          <w:sz w:val="22"/>
          <w:szCs w:val="22"/>
        </w:rPr>
      </w:pPr>
    </w:p>
    <w:p w14:paraId="6B97A713" w14:textId="77777777" w:rsidR="006A41DB" w:rsidRPr="006A41DB" w:rsidRDefault="006A41DB" w:rsidP="0098100B">
      <w:pPr>
        <w:numPr>
          <w:ilvl w:val="0"/>
          <w:numId w:val="16"/>
        </w:numPr>
        <w:shd w:val="clear" w:color="auto" w:fill="FFFFFF"/>
        <w:tabs>
          <w:tab w:val="clear" w:pos="720"/>
        </w:tabs>
        <w:ind w:left="360"/>
        <w:jc w:val="both"/>
        <w:rPr>
          <w:rFonts w:eastAsia="Times New Roman"/>
          <w:color w:val="000000" w:themeColor="text1"/>
          <w:sz w:val="28"/>
          <w:szCs w:val="28"/>
        </w:rPr>
      </w:pPr>
      <w:r w:rsidRPr="006A41DB">
        <w:rPr>
          <w:rFonts w:eastAsia="Times New Roman"/>
          <w:iCs/>
          <w:color w:val="000000" w:themeColor="text1"/>
          <w:sz w:val="28"/>
          <w:szCs w:val="28"/>
          <w:bdr w:val="none" w:sz="0" w:space="0" w:color="auto" w:frame="1"/>
          <w:lang w:val="sq-AL"/>
        </w:rPr>
        <w:t>Kontratat për prokurimin e punëve, mallrave dhe të shërbimeve, sipas përcaktimit të bërë në këtë vendim, klasifikohen si kontrata të një rëndësie të veçantë, në kontrata njëvjeçare dhe në kontrata shumëvjeçare.</w:t>
      </w:r>
    </w:p>
    <w:p w14:paraId="647FAF97" w14:textId="77777777" w:rsidR="006A41DB" w:rsidRPr="006A41DB" w:rsidRDefault="006A41DB" w:rsidP="0098100B">
      <w:pPr>
        <w:shd w:val="clear" w:color="auto" w:fill="FFFFFF"/>
        <w:ind w:left="360"/>
        <w:jc w:val="both"/>
        <w:rPr>
          <w:rFonts w:eastAsia="Times New Roman"/>
          <w:color w:val="000000" w:themeColor="text1"/>
          <w:sz w:val="28"/>
          <w:szCs w:val="28"/>
        </w:rPr>
      </w:pPr>
    </w:p>
    <w:p w14:paraId="33F16978" w14:textId="77777777" w:rsidR="006A41DB" w:rsidRPr="006A41DB" w:rsidRDefault="006A41DB" w:rsidP="0098100B">
      <w:pPr>
        <w:numPr>
          <w:ilvl w:val="0"/>
          <w:numId w:val="16"/>
        </w:numPr>
        <w:shd w:val="clear" w:color="auto" w:fill="FFFFFF"/>
        <w:tabs>
          <w:tab w:val="clear" w:pos="720"/>
        </w:tabs>
        <w:ind w:left="360"/>
        <w:jc w:val="both"/>
        <w:rPr>
          <w:rFonts w:eastAsia="Times New Roman"/>
          <w:color w:val="000000" w:themeColor="text1"/>
          <w:sz w:val="28"/>
          <w:szCs w:val="28"/>
        </w:rPr>
      </w:pPr>
      <w:r w:rsidRPr="006A41DB">
        <w:rPr>
          <w:rFonts w:eastAsia="Times New Roman"/>
          <w:iCs/>
          <w:color w:val="000000" w:themeColor="text1"/>
          <w:sz w:val="28"/>
          <w:szCs w:val="28"/>
          <w:bdr w:val="none" w:sz="0" w:space="0" w:color="auto" w:frame="1"/>
          <w:lang w:val="sq-AL"/>
        </w:rPr>
        <w:t xml:space="preserve">Kontrata njëvjeçare janë kontratat, të cilat kërkojnë financim vetëm në 1 (një) vit financiar dhe miratohen nga autoriteti </w:t>
      </w:r>
      <w:proofErr w:type="spellStart"/>
      <w:r w:rsidRPr="006A41DB">
        <w:rPr>
          <w:rFonts w:eastAsia="Times New Roman"/>
          <w:iCs/>
          <w:color w:val="000000" w:themeColor="text1"/>
          <w:sz w:val="28"/>
          <w:szCs w:val="28"/>
          <w:bdr w:val="none" w:sz="0" w:space="0" w:color="auto" w:frame="1"/>
          <w:lang w:val="sq-AL"/>
        </w:rPr>
        <w:t>kontraktor</w:t>
      </w:r>
      <w:proofErr w:type="spellEnd"/>
      <w:r w:rsidRPr="006A41DB">
        <w:rPr>
          <w:rFonts w:eastAsia="Times New Roman"/>
          <w:iCs/>
          <w:color w:val="000000" w:themeColor="text1"/>
          <w:sz w:val="28"/>
          <w:szCs w:val="28"/>
          <w:bdr w:val="none" w:sz="0" w:space="0" w:color="auto" w:frame="1"/>
          <w:lang w:val="sq-AL"/>
        </w:rPr>
        <w:t>.</w:t>
      </w:r>
    </w:p>
    <w:p w14:paraId="11801EEE" w14:textId="77777777" w:rsidR="006A41DB" w:rsidRPr="006A41DB" w:rsidRDefault="006A41DB" w:rsidP="0098100B">
      <w:pPr>
        <w:shd w:val="clear" w:color="auto" w:fill="FFFFFF"/>
        <w:ind w:left="360"/>
        <w:jc w:val="both"/>
        <w:rPr>
          <w:rFonts w:eastAsia="Times New Roman"/>
          <w:color w:val="000000" w:themeColor="text1"/>
          <w:sz w:val="28"/>
          <w:szCs w:val="28"/>
        </w:rPr>
      </w:pPr>
    </w:p>
    <w:p w14:paraId="4F67EF7E" w14:textId="25D70D61" w:rsidR="006A41DB" w:rsidRPr="006A41DB" w:rsidRDefault="006A41DB" w:rsidP="0098100B">
      <w:pPr>
        <w:numPr>
          <w:ilvl w:val="0"/>
          <w:numId w:val="16"/>
        </w:numPr>
        <w:shd w:val="clear" w:color="auto" w:fill="FFFFFF"/>
        <w:tabs>
          <w:tab w:val="clear" w:pos="720"/>
        </w:tabs>
        <w:ind w:left="360"/>
        <w:jc w:val="both"/>
        <w:rPr>
          <w:rFonts w:eastAsia="Times New Roman"/>
          <w:color w:val="000000" w:themeColor="text1"/>
          <w:sz w:val="28"/>
          <w:szCs w:val="28"/>
        </w:rPr>
      </w:pPr>
      <w:r w:rsidRPr="006A41DB">
        <w:rPr>
          <w:rFonts w:eastAsia="Times New Roman"/>
          <w:iCs/>
          <w:color w:val="000000" w:themeColor="text1"/>
          <w:sz w:val="28"/>
          <w:szCs w:val="28"/>
          <w:bdr w:val="none" w:sz="0" w:space="0" w:color="auto" w:frame="1"/>
          <w:lang w:val="sq-AL"/>
        </w:rPr>
        <w:t>Kontratat shumëvjeçare janë kontratat, financimi i të cilave shtrihet në më shumë se 1 (një) vit financiar, realizimi i të cilave kryhet brenda një afati jo më shumë se 4</w:t>
      </w:r>
      <w:r w:rsidR="00AE096C">
        <w:rPr>
          <w:rFonts w:eastAsia="Times New Roman"/>
          <w:iCs/>
          <w:color w:val="000000" w:themeColor="text1"/>
          <w:sz w:val="28"/>
          <w:szCs w:val="28"/>
          <w:bdr w:val="none" w:sz="0" w:space="0" w:color="auto" w:frame="1"/>
          <w:lang w:val="sq-AL"/>
        </w:rPr>
        <w:t xml:space="preserve"> (katër)</w:t>
      </w:r>
      <w:r w:rsidRPr="006A41DB">
        <w:rPr>
          <w:rFonts w:eastAsia="Times New Roman"/>
          <w:iCs/>
          <w:color w:val="000000" w:themeColor="text1"/>
          <w:sz w:val="28"/>
          <w:szCs w:val="28"/>
          <w:bdr w:val="none" w:sz="0" w:space="0" w:color="auto" w:frame="1"/>
          <w:lang w:val="sq-AL"/>
        </w:rPr>
        <w:t xml:space="preserve"> vite, dhe miratohen nga autoriteti </w:t>
      </w:r>
      <w:proofErr w:type="spellStart"/>
      <w:r w:rsidRPr="006A41DB">
        <w:rPr>
          <w:rFonts w:eastAsia="Times New Roman"/>
          <w:iCs/>
          <w:color w:val="000000" w:themeColor="text1"/>
          <w:sz w:val="28"/>
          <w:szCs w:val="28"/>
          <w:bdr w:val="none" w:sz="0" w:space="0" w:color="auto" w:frame="1"/>
          <w:lang w:val="sq-AL"/>
        </w:rPr>
        <w:t>kontraktor</w:t>
      </w:r>
      <w:proofErr w:type="spellEnd"/>
      <w:r w:rsidRPr="006A41DB">
        <w:rPr>
          <w:rFonts w:eastAsia="Times New Roman"/>
          <w:iCs/>
          <w:color w:val="000000" w:themeColor="text1"/>
          <w:sz w:val="28"/>
          <w:szCs w:val="28"/>
          <w:bdr w:val="none" w:sz="0" w:space="0" w:color="auto" w:frame="1"/>
          <w:lang w:val="sq-AL"/>
        </w:rPr>
        <w:t>;</w:t>
      </w:r>
    </w:p>
    <w:p w14:paraId="684A3582" w14:textId="77777777" w:rsidR="0098100B" w:rsidRDefault="0098100B" w:rsidP="00211455">
      <w:pPr>
        <w:jc w:val="center"/>
        <w:rPr>
          <w:b/>
          <w:sz w:val="28"/>
          <w:szCs w:val="28"/>
          <w:lang w:val="sq-AL"/>
        </w:rPr>
      </w:pPr>
    </w:p>
    <w:p w14:paraId="1A770451" w14:textId="47B9389C" w:rsidR="00BD7B6C" w:rsidRPr="00D1322E" w:rsidRDefault="00BD7B6C" w:rsidP="00211455">
      <w:pPr>
        <w:jc w:val="center"/>
        <w:rPr>
          <w:b/>
          <w:sz w:val="28"/>
          <w:szCs w:val="28"/>
          <w:lang w:val="sq-AL"/>
        </w:rPr>
      </w:pPr>
      <w:r w:rsidRPr="00D1322E">
        <w:rPr>
          <w:b/>
          <w:sz w:val="28"/>
          <w:szCs w:val="28"/>
          <w:lang w:val="sq-AL"/>
        </w:rPr>
        <w:t xml:space="preserve">Neni </w:t>
      </w:r>
      <w:r w:rsidR="008A3F71" w:rsidRPr="00D1322E">
        <w:rPr>
          <w:b/>
          <w:sz w:val="28"/>
          <w:szCs w:val="28"/>
          <w:lang w:val="sq-AL"/>
        </w:rPr>
        <w:t>12</w:t>
      </w:r>
    </w:p>
    <w:p w14:paraId="1A770452" w14:textId="5E02427F" w:rsidR="00BD7B6C" w:rsidRPr="00211455" w:rsidRDefault="00BD7B6C" w:rsidP="00211455">
      <w:pPr>
        <w:jc w:val="center"/>
        <w:rPr>
          <w:b/>
          <w:sz w:val="28"/>
          <w:szCs w:val="28"/>
          <w:lang w:val="sq-AL"/>
        </w:rPr>
      </w:pPr>
      <w:r w:rsidRPr="00211455">
        <w:rPr>
          <w:b/>
          <w:sz w:val="28"/>
          <w:szCs w:val="28"/>
          <w:lang w:val="sq-AL"/>
        </w:rPr>
        <w:t xml:space="preserve">Llogaritja e vlerës </w:t>
      </w:r>
      <w:bookmarkEnd w:id="5"/>
      <w:r w:rsidRPr="00211455">
        <w:rPr>
          <w:b/>
          <w:sz w:val="28"/>
          <w:szCs w:val="28"/>
          <w:lang w:val="sq-AL"/>
        </w:rPr>
        <w:t>së projektit dhe e vlerës limit të kontratës</w:t>
      </w:r>
    </w:p>
    <w:p w14:paraId="1A770453" w14:textId="77777777" w:rsidR="00BD7B6C" w:rsidRPr="00211455" w:rsidRDefault="00BD7B6C" w:rsidP="00211455">
      <w:pPr>
        <w:jc w:val="both"/>
        <w:rPr>
          <w:sz w:val="28"/>
          <w:szCs w:val="28"/>
          <w:lang w:val="sq-AL"/>
        </w:rPr>
      </w:pPr>
    </w:p>
    <w:p w14:paraId="1A770454" w14:textId="5F5F27C8" w:rsidR="00BD7B6C" w:rsidRDefault="001F76C1" w:rsidP="00ED163C">
      <w:pPr>
        <w:ind w:left="360" w:hanging="360"/>
        <w:jc w:val="both"/>
        <w:rPr>
          <w:sz w:val="28"/>
          <w:szCs w:val="28"/>
          <w:lang w:val="sq-AL"/>
        </w:rPr>
      </w:pPr>
      <w:r w:rsidRPr="00211455">
        <w:rPr>
          <w:sz w:val="28"/>
          <w:szCs w:val="28"/>
          <w:lang w:val="sq-AL"/>
        </w:rPr>
        <w:t xml:space="preserve">1. </w:t>
      </w:r>
      <w:r w:rsidR="00ED163C">
        <w:rPr>
          <w:sz w:val="28"/>
          <w:szCs w:val="28"/>
          <w:lang w:val="sq-AL"/>
        </w:rPr>
        <w:tab/>
      </w:r>
      <w:r w:rsidR="00BD7B6C" w:rsidRPr="00211455">
        <w:rPr>
          <w:sz w:val="28"/>
          <w:szCs w:val="28"/>
          <w:lang w:val="sq-AL"/>
        </w:rPr>
        <w:t xml:space="preserve">Vlera e projektit përfshin vlerën e mallit apo të shërbimit që parashikohet të blihet dhe kostot e parashikueshme që lidhen me të. </w:t>
      </w:r>
    </w:p>
    <w:p w14:paraId="22A39FD0" w14:textId="77777777" w:rsidR="00ED163C" w:rsidRPr="00211455" w:rsidRDefault="00ED163C" w:rsidP="00ED163C">
      <w:pPr>
        <w:ind w:left="360" w:hanging="360"/>
        <w:jc w:val="both"/>
        <w:rPr>
          <w:sz w:val="28"/>
          <w:szCs w:val="28"/>
          <w:lang w:val="sq-AL"/>
        </w:rPr>
      </w:pPr>
    </w:p>
    <w:p w14:paraId="1A770456" w14:textId="2D85E7AD" w:rsidR="00BD7B6C" w:rsidRDefault="001F76C1" w:rsidP="00ED163C">
      <w:pPr>
        <w:ind w:left="360" w:hanging="360"/>
        <w:jc w:val="both"/>
        <w:rPr>
          <w:sz w:val="28"/>
          <w:szCs w:val="28"/>
          <w:lang w:val="sq-AL"/>
        </w:rPr>
      </w:pPr>
      <w:r w:rsidRPr="00211455">
        <w:rPr>
          <w:sz w:val="28"/>
          <w:szCs w:val="28"/>
          <w:lang w:val="sq-AL"/>
        </w:rPr>
        <w:t xml:space="preserve">2. </w:t>
      </w:r>
      <w:r w:rsidR="00ED163C">
        <w:rPr>
          <w:sz w:val="28"/>
          <w:szCs w:val="28"/>
          <w:lang w:val="sq-AL"/>
        </w:rPr>
        <w:tab/>
      </w:r>
      <w:r w:rsidR="00BD7B6C" w:rsidRPr="00211455">
        <w:rPr>
          <w:sz w:val="28"/>
          <w:szCs w:val="28"/>
          <w:lang w:val="sq-AL"/>
        </w:rPr>
        <w:t xml:space="preserve">Vlera limit e kontratës është shuma totale, e pagueshme në lekë ose në valutë të huaj, pa tatimin mbi vlerën e shtuar. </w:t>
      </w:r>
    </w:p>
    <w:p w14:paraId="62828DF4" w14:textId="77777777" w:rsidR="00ED163C" w:rsidRPr="00211455" w:rsidRDefault="00ED163C" w:rsidP="00ED163C">
      <w:pPr>
        <w:ind w:left="360" w:hanging="360"/>
        <w:jc w:val="both"/>
        <w:rPr>
          <w:sz w:val="28"/>
          <w:szCs w:val="28"/>
          <w:lang w:val="sq-AL"/>
        </w:rPr>
      </w:pPr>
    </w:p>
    <w:p w14:paraId="1A770458" w14:textId="17FE1E65" w:rsidR="00BD7B6C" w:rsidRDefault="001F76C1" w:rsidP="00ED163C">
      <w:pPr>
        <w:ind w:left="360" w:hanging="360"/>
        <w:jc w:val="both"/>
        <w:rPr>
          <w:sz w:val="28"/>
          <w:szCs w:val="28"/>
          <w:lang w:val="sq-AL"/>
        </w:rPr>
      </w:pPr>
      <w:r w:rsidRPr="00211455">
        <w:rPr>
          <w:sz w:val="28"/>
          <w:szCs w:val="28"/>
          <w:lang w:val="sq-AL"/>
        </w:rPr>
        <w:t xml:space="preserve">3. </w:t>
      </w:r>
      <w:r w:rsidR="00ED163C">
        <w:rPr>
          <w:sz w:val="28"/>
          <w:szCs w:val="28"/>
          <w:lang w:val="sq-AL"/>
        </w:rPr>
        <w:tab/>
      </w:r>
      <w:r w:rsidR="00BD7B6C" w:rsidRPr="00211455">
        <w:rPr>
          <w:sz w:val="28"/>
          <w:szCs w:val="28"/>
          <w:lang w:val="sq-AL"/>
        </w:rPr>
        <w:t xml:space="preserve">Vlera e tatimit mbi vlerën e shtuar llogaritet si zë më vete dhe, kur është e zbatueshme, i shtohet vlerës së ofertës fituese për llogaritjen e vlerës totale të kontratës që do të lidhet. </w:t>
      </w:r>
    </w:p>
    <w:p w14:paraId="1FA5B3F0" w14:textId="77777777" w:rsidR="00ED163C" w:rsidRPr="00211455" w:rsidRDefault="00ED163C" w:rsidP="00ED163C">
      <w:pPr>
        <w:ind w:left="360" w:hanging="360"/>
        <w:jc w:val="both"/>
        <w:rPr>
          <w:sz w:val="28"/>
          <w:szCs w:val="28"/>
          <w:lang w:val="sq-AL"/>
        </w:rPr>
      </w:pPr>
    </w:p>
    <w:p w14:paraId="1A77045A" w14:textId="2920A452" w:rsidR="00BD7B6C" w:rsidRDefault="001F76C1" w:rsidP="00ED163C">
      <w:pPr>
        <w:ind w:left="360" w:hanging="360"/>
        <w:jc w:val="both"/>
        <w:rPr>
          <w:sz w:val="28"/>
          <w:szCs w:val="28"/>
          <w:lang w:val="sq-AL"/>
        </w:rPr>
      </w:pPr>
      <w:r w:rsidRPr="00211455">
        <w:rPr>
          <w:sz w:val="28"/>
          <w:szCs w:val="28"/>
          <w:lang w:val="sq-AL"/>
        </w:rPr>
        <w:t xml:space="preserve">4. </w:t>
      </w:r>
      <w:r w:rsidR="00ED163C">
        <w:rPr>
          <w:sz w:val="28"/>
          <w:szCs w:val="28"/>
          <w:lang w:val="sq-AL"/>
        </w:rPr>
        <w:tab/>
      </w:r>
      <w:r w:rsidR="00BD7B6C" w:rsidRPr="00211455">
        <w:rPr>
          <w:sz w:val="28"/>
          <w:szCs w:val="28"/>
          <w:lang w:val="sq-AL"/>
        </w:rPr>
        <w:t xml:space="preserve">Për kontratat shumëvjeçare ose kontratat me mundësi ripërtëritjeje, autoriteti </w:t>
      </w:r>
      <w:proofErr w:type="spellStart"/>
      <w:r w:rsidR="00BD7B6C" w:rsidRPr="00211455">
        <w:rPr>
          <w:sz w:val="28"/>
          <w:szCs w:val="28"/>
          <w:lang w:val="sq-AL"/>
        </w:rPr>
        <w:t>kontraktor</w:t>
      </w:r>
      <w:proofErr w:type="spellEnd"/>
      <w:r w:rsidR="00BD7B6C" w:rsidRPr="00211455">
        <w:rPr>
          <w:sz w:val="28"/>
          <w:szCs w:val="28"/>
          <w:lang w:val="sq-AL"/>
        </w:rPr>
        <w:t xml:space="preserve"> duhet të parashikojë rishikimin e vlerës, në përputhje me inflacionin e publikuar. </w:t>
      </w:r>
    </w:p>
    <w:p w14:paraId="7BF85EBC" w14:textId="77777777" w:rsidR="00ED163C" w:rsidRPr="00211455" w:rsidRDefault="00ED163C" w:rsidP="00ED163C">
      <w:pPr>
        <w:ind w:left="360" w:hanging="360"/>
        <w:jc w:val="both"/>
        <w:rPr>
          <w:sz w:val="28"/>
          <w:szCs w:val="28"/>
          <w:lang w:val="sq-AL"/>
        </w:rPr>
      </w:pPr>
    </w:p>
    <w:p w14:paraId="1A77045C" w14:textId="2666CD2C" w:rsidR="00BD7B6C" w:rsidRDefault="001F76C1" w:rsidP="00ED163C">
      <w:pPr>
        <w:ind w:left="360" w:hanging="360"/>
        <w:jc w:val="both"/>
        <w:rPr>
          <w:sz w:val="28"/>
          <w:szCs w:val="28"/>
          <w:lang w:val="sq-AL"/>
        </w:rPr>
      </w:pPr>
      <w:r w:rsidRPr="00211455">
        <w:rPr>
          <w:sz w:val="28"/>
          <w:szCs w:val="28"/>
          <w:lang w:val="sq-AL"/>
        </w:rPr>
        <w:t xml:space="preserve">5. </w:t>
      </w:r>
      <w:r w:rsidR="00ED163C">
        <w:rPr>
          <w:sz w:val="28"/>
          <w:szCs w:val="28"/>
          <w:lang w:val="sq-AL"/>
        </w:rPr>
        <w:tab/>
      </w:r>
      <w:r w:rsidR="00BD7B6C" w:rsidRPr="00211455">
        <w:rPr>
          <w:sz w:val="28"/>
          <w:szCs w:val="28"/>
          <w:lang w:val="sq-AL"/>
        </w:rPr>
        <w:t>Në rastet e kontratave të mallrave dhe shërbimeve, përmes qirasë, vle</w:t>
      </w:r>
      <w:r w:rsidR="00AE096C">
        <w:rPr>
          <w:sz w:val="28"/>
          <w:szCs w:val="28"/>
          <w:lang w:val="sq-AL"/>
        </w:rPr>
        <w:t>ra limit e kontratës llogaritet</w:t>
      </w:r>
      <w:r w:rsidR="00BD7B6C" w:rsidRPr="00211455">
        <w:rPr>
          <w:sz w:val="28"/>
          <w:szCs w:val="28"/>
          <w:lang w:val="sq-AL"/>
        </w:rPr>
        <w:t xml:space="preserve"> duke përfshirë qiranë apo këstin mujo</w:t>
      </w:r>
      <w:r w:rsidR="00AE096C">
        <w:rPr>
          <w:sz w:val="28"/>
          <w:szCs w:val="28"/>
          <w:lang w:val="sq-AL"/>
        </w:rPr>
        <w:t>r, shumëzuar me numrin e muajve</w:t>
      </w:r>
      <w:r w:rsidR="00BD7B6C" w:rsidRPr="00211455">
        <w:rPr>
          <w:sz w:val="28"/>
          <w:szCs w:val="28"/>
          <w:lang w:val="sq-AL"/>
        </w:rPr>
        <w:t xml:space="preserve"> gjatë të cilave do të zgjasë kontrata. </w:t>
      </w:r>
    </w:p>
    <w:p w14:paraId="460BBEF4" w14:textId="77777777" w:rsidR="00ED163C" w:rsidRPr="00211455" w:rsidRDefault="00ED163C" w:rsidP="00ED163C">
      <w:pPr>
        <w:ind w:left="360" w:hanging="360"/>
        <w:jc w:val="both"/>
        <w:rPr>
          <w:sz w:val="28"/>
          <w:szCs w:val="28"/>
          <w:lang w:val="sq-AL"/>
        </w:rPr>
      </w:pPr>
    </w:p>
    <w:p w14:paraId="1A77045E" w14:textId="2F94BE0F" w:rsidR="00BD7B6C" w:rsidRDefault="001F76C1" w:rsidP="00ED163C">
      <w:pPr>
        <w:ind w:left="360" w:hanging="360"/>
        <w:jc w:val="both"/>
        <w:rPr>
          <w:sz w:val="28"/>
          <w:szCs w:val="28"/>
          <w:lang w:val="sq-AL"/>
        </w:rPr>
      </w:pPr>
      <w:r w:rsidRPr="00211455">
        <w:rPr>
          <w:sz w:val="28"/>
          <w:szCs w:val="28"/>
          <w:lang w:val="sq-AL"/>
        </w:rPr>
        <w:lastRenderedPageBreak/>
        <w:t xml:space="preserve">6. </w:t>
      </w:r>
      <w:r w:rsidR="00ED163C">
        <w:rPr>
          <w:sz w:val="28"/>
          <w:szCs w:val="28"/>
          <w:lang w:val="sq-AL"/>
        </w:rPr>
        <w:tab/>
      </w:r>
      <w:r w:rsidR="00BD7B6C" w:rsidRPr="00211455">
        <w:rPr>
          <w:sz w:val="28"/>
          <w:szCs w:val="28"/>
          <w:lang w:val="sq-AL"/>
        </w:rPr>
        <w:t xml:space="preserve">Në përllogaritjen e vlerës limit të kontratës, autoriteti </w:t>
      </w:r>
      <w:proofErr w:type="spellStart"/>
      <w:r w:rsidR="00BD7B6C" w:rsidRPr="00211455">
        <w:rPr>
          <w:sz w:val="28"/>
          <w:szCs w:val="28"/>
          <w:lang w:val="sq-AL"/>
        </w:rPr>
        <w:t>kontraktor</w:t>
      </w:r>
      <w:proofErr w:type="spellEnd"/>
      <w:r w:rsidR="00BD7B6C" w:rsidRPr="00211455">
        <w:rPr>
          <w:sz w:val="28"/>
          <w:szCs w:val="28"/>
          <w:lang w:val="sq-AL"/>
        </w:rPr>
        <w:t xml:space="preserve"> duhet të ketë parasysh:</w:t>
      </w:r>
    </w:p>
    <w:p w14:paraId="7D035E70" w14:textId="77777777" w:rsidR="00ED163C" w:rsidRPr="00211455" w:rsidRDefault="00ED163C" w:rsidP="00211455">
      <w:pPr>
        <w:jc w:val="both"/>
        <w:rPr>
          <w:sz w:val="28"/>
          <w:szCs w:val="28"/>
          <w:lang w:val="sq-AL"/>
        </w:rPr>
      </w:pPr>
    </w:p>
    <w:p w14:paraId="1A770460" w14:textId="20052307" w:rsidR="00BD7B6C" w:rsidRPr="00211455" w:rsidRDefault="001F76C1" w:rsidP="00ED163C">
      <w:pPr>
        <w:ind w:left="720" w:hanging="360"/>
        <w:jc w:val="both"/>
        <w:rPr>
          <w:sz w:val="28"/>
          <w:szCs w:val="28"/>
          <w:lang w:val="sq-AL"/>
        </w:rPr>
      </w:pPr>
      <w:r w:rsidRPr="00211455">
        <w:rPr>
          <w:sz w:val="28"/>
          <w:szCs w:val="28"/>
          <w:lang w:val="sq-AL"/>
        </w:rPr>
        <w:t xml:space="preserve">a) </w:t>
      </w:r>
      <w:r w:rsidR="00ED163C">
        <w:rPr>
          <w:sz w:val="28"/>
          <w:szCs w:val="28"/>
          <w:lang w:val="sq-AL"/>
        </w:rPr>
        <w:tab/>
      </w:r>
      <w:proofErr w:type="spellStart"/>
      <w:r w:rsidR="00BD7B6C" w:rsidRPr="00211455">
        <w:rPr>
          <w:sz w:val="28"/>
          <w:szCs w:val="28"/>
          <w:lang w:val="sq-AL"/>
        </w:rPr>
        <w:t>krahasueshmërinë</w:t>
      </w:r>
      <w:proofErr w:type="spellEnd"/>
      <w:r w:rsidR="00BD7B6C" w:rsidRPr="00211455">
        <w:rPr>
          <w:sz w:val="28"/>
          <w:szCs w:val="28"/>
          <w:lang w:val="sq-AL"/>
        </w:rPr>
        <w:t xml:space="preserve"> me çmimet e kontratave të mëparshme, të realizuara nga vetë autoriteti </w:t>
      </w:r>
      <w:proofErr w:type="spellStart"/>
      <w:r w:rsidR="00BD7B6C" w:rsidRPr="00211455">
        <w:rPr>
          <w:sz w:val="28"/>
          <w:szCs w:val="28"/>
          <w:lang w:val="sq-AL"/>
        </w:rPr>
        <w:t>kontraktor</w:t>
      </w:r>
      <w:proofErr w:type="spellEnd"/>
      <w:r w:rsidR="00BD7B6C" w:rsidRPr="00211455">
        <w:rPr>
          <w:sz w:val="28"/>
          <w:szCs w:val="28"/>
          <w:lang w:val="sq-AL"/>
        </w:rPr>
        <w:t xml:space="preserve"> dhe strukturat vartëse të tij; </w:t>
      </w:r>
    </w:p>
    <w:p w14:paraId="1A770461" w14:textId="428C5283" w:rsidR="00BD7B6C" w:rsidRPr="00211455" w:rsidRDefault="001F76C1" w:rsidP="00ED163C">
      <w:pPr>
        <w:ind w:left="720" w:hanging="360"/>
        <w:jc w:val="both"/>
        <w:rPr>
          <w:sz w:val="28"/>
          <w:szCs w:val="28"/>
          <w:lang w:val="sq-AL"/>
        </w:rPr>
      </w:pPr>
      <w:r w:rsidRPr="00211455">
        <w:rPr>
          <w:sz w:val="28"/>
          <w:szCs w:val="28"/>
          <w:lang w:val="sq-AL"/>
        </w:rPr>
        <w:t xml:space="preserve">b) </w:t>
      </w:r>
      <w:r w:rsidR="00ED163C">
        <w:rPr>
          <w:sz w:val="28"/>
          <w:szCs w:val="28"/>
          <w:lang w:val="sq-AL"/>
        </w:rPr>
        <w:tab/>
      </w:r>
      <w:r w:rsidR="00BD7B6C" w:rsidRPr="00211455">
        <w:rPr>
          <w:sz w:val="28"/>
          <w:szCs w:val="28"/>
          <w:lang w:val="sq-AL"/>
        </w:rPr>
        <w:t>çmimet e kontratave aktuale, të realizuara nga ministritë homologe dhe strukturat e tyre të varësisë të vendeve anëtare të NATO-s, agjenci të</w:t>
      </w:r>
      <w:r w:rsidR="007C30E3" w:rsidRPr="00211455">
        <w:rPr>
          <w:sz w:val="28"/>
          <w:szCs w:val="28"/>
          <w:lang w:val="sq-AL"/>
        </w:rPr>
        <w:t xml:space="preserve"> </w:t>
      </w:r>
      <w:r w:rsidR="00BD7B6C" w:rsidRPr="00211455">
        <w:rPr>
          <w:sz w:val="28"/>
          <w:szCs w:val="28"/>
          <w:lang w:val="sq-AL"/>
        </w:rPr>
        <w:t>NATO-s, për mallra dhe shërbime të tilla apo të ngjashme;</w:t>
      </w:r>
    </w:p>
    <w:p w14:paraId="1A770462" w14:textId="10FB4B84" w:rsidR="00BD7B6C" w:rsidRPr="00211455" w:rsidRDefault="001F76C1" w:rsidP="00ED163C">
      <w:pPr>
        <w:ind w:left="720" w:hanging="360"/>
        <w:jc w:val="both"/>
        <w:rPr>
          <w:sz w:val="28"/>
          <w:szCs w:val="28"/>
          <w:lang w:val="sq-AL"/>
        </w:rPr>
      </w:pPr>
      <w:r w:rsidRPr="00211455">
        <w:rPr>
          <w:sz w:val="28"/>
          <w:szCs w:val="28"/>
          <w:lang w:val="sq-AL"/>
        </w:rPr>
        <w:t xml:space="preserve">c) </w:t>
      </w:r>
      <w:r w:rsidR="00ED163C">
        <w:rPr>
          <w:sz w:val="28"/>
          <w:szCs w:val="28"/>
          <w:lang w:val="sq-AL"/>
        </w:rPr>
        <w:tab/>
      </w:r>
      <w:r w:rsidR="00BD7B6C" w:rsidRPr="00211455">
        <w:rPr>
          <w:sz w:val="28"/>
          <w:szCs w:val="28"/>
          <w:lang w:val="sq-AL"/>
        </w:rPr>
        <w:t>deklarimet në faqet zyrtare të NATO-s, të vendeve anëtare të NATO-s, agjenci të NATO-s ose të subjekteve që operojnë me këto vende;</w:t>
      </w:r>
    </w:p>
    <w:p w14:paraId="1A770463" w14:textId="503B330B" w:rsidR="00BD7B6C" w:rsidRDefault="001F76C1" w:rsidP="00ED163C">
      <w:pPr>
        <w:ind w:left="720" w:hanging="360"/>
        <w:jc w:val="both"/>
        <w:rPr>
          <w:sz w:val="28"/>
          <w:szCs w:val="28"/>
          <w:lang w:val="sq-AL"/>
        </w:rPr>
      </w:pPr>
      <w:r w:rsidRPr="00211455">
        <w:rPr>
          <w:sz w:val="28"/>
          <w:szCs w:val="28"/>
          <w:lang w:val="sq-AL"/>
        </w:rPr>
        <w:t xml:space="preserve">ç) </w:t>
      </w:r>
      <w:r w:rsidR="00ED163C">
        <w:rPr>
          <w:sz w:val="28"/>
          <w:szCs w:val="28"/>
          <w:lang w:val="sq-AL"/>
        </w:rPr>
        <w:tab/>
      </w:r>
      <w:r w:rsidR="00BD7B6C" w:rsidRPr="00211455">
        <w:rPr>
          <w:sz w:val="28"/>
          <w:szCs w:val="28"/>
          <w:lang w:val="sq-AL"/>
        </w:rPr>
        <w:t xml:space="preserve">koston dhe </w:t>
      </w:r>
      <w:proofErr w:type="spellStart"/>
      <w:r w:rsidR="00BD7B6C" w:rsidRPr="00211455">
        <w:rPr>
          <w:sz w:val="28"/>
          <w:szCs w:val="28"/>
          <w:lang w:val="sq-AL"/>
        </w:rPr>
        <w:t>disponueshmërinë</w:t>
      </w:r>
      <w:proofErr w:type="spellEnd"/>
      <w:r w:rsidR="00BD7B6C" w:rsidRPr="00211455">
        <w:rPr>
          <w:sz w:val="28"/>
          <w:szCs w:val="28"/>
          <w:lang w:val="sq-AL"/>
        </w:rPr>
        <w:t xml:space="preserve"> e ministrive homologe, strukturave vartëse të tyre, agjenci</w:t>
      </w:r>
      <w:r w:rsidR="00AE096C">
        <w:rPr>
          <w:sz w:val="28"/>
          <w:szCs w:val="28"/>
          <w:lang w:val="sq-AL"/>
        </w:rPr>
        <w:t>ve</w:t>
      </w:r>
      <w:r w:rsidR="00BD7B6C" w:rsidRPr="00211455">
        <w:rPr>
          <w:sz w:val="28"/>
          <w:szCs w:val="28"/>
          <w:lang w:val="sq-AL"/>
        </w:rPr>
        <w:t xml:space="preserve"> të NATO-s dhe/ose subjekteve e operatorëve ekonomikë</w:t>
      </w:r>
      <w:r w:rsidR="00AE096C">
        <w:rPr>
          <w:sz w:val="28"/>
          <w:szCs w:val="28"/>
          <w:lang w:val="sq-AL"/>
        </w:rPr>
        <w:t>,</w:t>
      </w:r>
      <w:r w:rsidR="00BD7B6C" w:rsidRPr="00211455">
        <w:rPr>
          <w:sz w:val="28"/>
          <w:szCs w:val="28"/>
          <w:lang w:val="sq-AL"/>
        </w:rPr>
        <w:t xml:space="preserve"> </w:t>
      </w:r>
      <w:r w:rsidR="004926AE" w:rsidRPr="00211455">
        <w:rPr>
          <w:sz w:val="28"/>
          <w:szCs w:val="28"/>
          <w:lang w:val="sq-AL"/>
        </w:rPr>
        <w:t>vend</w:t>
      </w:r>
      <w:r w:rsidR="00ED163C">
        <w:rPr>
          <w:sz w:val="28"/>
          <w:szCs w:val="28"/>
          <w:lang w:val="sq-AL"/>
        </w:rPr>
        <w:t>a</w:t>
      </w:r>
      <w:r w:rsidR="004926AE" w:rsidRPr="00211455">
        <w:rPr>
          <w:sz w:val="28"/>
          <w:szCs w:val="28"/>
          <w:lang w:val="sq-AL"/>
        </w:rPr>
        <w:t>s</w:t>
      </w:r>
      <w:r w:rsidR="00BD7B6C" w:rsidRPr="00211455">
        <w:rPr>
          <w:sz w:val="28"/>
          <w:szCs w:val="28"/>
          <w:lang w:val="sq-AL"/>
        </w:rPr>
        <w:t xml:space="preserve"> ose të huaj, që operojnë me to, të ofruara prej tyre.</w:t>
      </w:r>
    </w:p>
    <w:p w14:paraId="1A922D79" w14:textId="77777777" w:rsidR="0098100B" w:rsidRPr="00211455" w:rsidRDefault="0098100B" w:rsidP="00ED163C">
      <w:pPr>
        <w:ind w:left="720" w:hanging="360"/>
        <w:jc w:val="both"/>
        <w:rPr>
          <w:sz w:val="28"/>
          <w:szCs w:val="28"/>
          <w:lang w:val="sq-AL"/>
        </w:rPr>
      </w:pPr>
    </w:p>
    <w:p w14:paraId="1A770465" w14:textId="34B6B3AD" w:rsidR="00BD7B6C" w:rsidRDefault="001F76C1" w:rsidP="00ED163C">
      <w:pPr>
        <w:ind w:left="360" w:hanging="360"/>
        <w:jc w:val="both"/>
        <w:rPr>
          <w:sz w:val="28"/>
          <w:szCs w:val="28"/>
          <w:lang w:val="sq-AL"/>
        </w:rPr>
      </w:pPr>
      <w:r w:rsidRPr="00211455">
        <w:rPr>
          <w:sz w:val="28"/>
          <w:szCs w:val="28"/>
          <w:lang w:val="sq-AL"/>
        </w:rPr>
        <w:t xml:space="preserve">7. </w:t>
      </w:r>
      <w:r w:rsidR="00BD7B6C" w:rsidRPr="00211455">
        <w:rPr>
          <w:sz w:val="28"/>
          <w:szCs w:val="28"/>
          <w:lang w:val="sq-AL"/>
        </w:rPr>
        <w:t xml:space="preserve">Çmimet merren në formë </w:t>
      </w:r>
      <w:proofErr w:type="spellStart"/>
      <w:r w:rsidR="00BD7B6C" w:rsidRPr="00211455">
        <w:rPr>
          <w:sz w:val="28"/>
          <w:szCs w:val="28"/>
          <w:lang w:val="sq-AL"/>
        </w:rPr>
        <w:t>krahasimore</w:t>
      </w:r>
      <w:proofErr w:type="spellEnd"/>
      <w:r w:rsidR="00BD7B6C" w:rsidRPr="00211455">
        <w:rPr>
          <w:sz w:val="28"/>
          <w:szCs w:val="28"/>
          <w:lang w:val="sq-AL"/>
        </w:rPr>
        <w:t xml:space="preserve"> ose si një mesatare e ofertave të mbledhura, duke bërë llogaritjet e nevojshme në përshtatshmëri me objektin e prokurimit. </w:t>
      </w:r>
    </w:p>
    <w:p w14:paraId="478A1EA0" w14:textId="77777777" w:rsidR="00ED163C" w:rsidRPr="00211455" w:rsidRDefault="00ED163C" w:rsidP="00ED163C">
      <w:pPr>
        <w:ind w:left="360" w:hanging="360"/>
        <w:jc w:val="both"/>
        <w:rPr>
          <w:sz w:val="28"/>
          <w:szCs w:val="28"/>
          <w:lang w:val="sq-AL"/>
        </w:rPr>
      </w:pPr>
    </w:p>
    <w:p w14:paraId="1A770467" w14:textId="373DA5FE" w:rsidR="00BD7B6C" w:rsidRPr="00211455" w:rsidRDefault="001F76C1" w:rsidP="00ED163C">
      <w:pPr>
        <w:ind w:left="360" w:hanging="360"/>
        <w:jc w:val="both"/>
        <w:rPr>
          <w:sz w:val="28"/>
          <w:szCs w:val="28"/>
          <w:lang w:val="sq-AL"/>
        </w:rPr>
      </w:pPr>
      <w:r w:rsidRPr="00211455">
        <w:rPr>
          <w:sz w:val="28"/>
          <w:szCs w:val="28"/>
          <w:lang w:val="sq-AL"/>
        </w:rPr>
        <w:t xml:space="preserve">8. </w:t>
      </w:r>
      <w:r w:rsidR="00ED163C">
        <w:rPr>
          <w:sz w:val="28"/>
          <w:szCs w:val="28"/>
          <w:lang w:val="sq-AL"/>
        </w:rPr>
        <w:tab/>
      </w:r>
      <w:r w:rsidR="00BD7B6C" w:rsidRPr="00211455">
        <w:rPr>
          <w:sz w:val="28"/>
          <w:szCs w:val="28"/>
          <w:lang w:val="sq-AL"/>
        </w:rPr>
        <w:t>Analiza e kostos bëhet në bazë të konceptit kosto-efektivitet.</w:t>
      </w:r>
      <w:r w:rsidR="007C30E3" w:rsidRPr="00211455">
        <w:rPr>
          <w:sz w:val="28"/>
          <w:szCs w:val="28"/>
          <w:lang w:val="sq-AL"/>
        </w:rPr>
        <w:t xml:space="preserve"> </w:t>
      </w:r>
    </w:p>
    <w:p w14:paraId="1A770468" w14:textId="77777777" w:rsidR="00BD7B6C" w:rsidRPr="00211455" w:rsidRDefault="00BD7B6C" w:rsidP="00ED163C">
      <w:pPr>
        <w:ind w:left="360" w:hanging="360"/>
        <w:jc w:val="both"/>
        <w:rPr>
          <w:sz w:val="28"/>
          <w:szCs w:val="28"/>
          <w:lang w:val="sq-AL"/>
        </w:rPr>
      </w:pPr>
      <w:bookmarkStart w:id="6" w:name="_Toc149116819"/>
      <w:bookmarkStart w:id="7" w:name="_Toc148260134"/>
      <w:bookmarkStart w:id="8" w:name="_Toc147640875"/>
      <w:bookmarkStart w:id="9" w:name="_Toc147639099"/>
    </w:p>
    <w:p w14:paraId="1A770469" w14:textId="70F59929" w:rsidR="00BD7B6C" w:rsidRPr="00ED163C" w:rsidRDefault="00BD7B6C" w:rsidP="00211455">
      <w:pPr>
        <w:jc w:val="center"/>
        <w:rPr>
          <w:b/>
          <w:sz w:val="28"/>
          <w:szCs w:val="28"/>
          <w:lang w:val="sq-AL"/>
        </w:rPr>
      </w:pPr>
      <w:r w:rsidRPr="00ED163C">
        <w:rPr>
          <w:b/>
          <w:sz w:val="28"/>
          <w:szCs w:val="28"/>
          <w:lang w:val="sq-AL"/>
        </w:rPr>
        <w:t xml:space="preserve">Neni </w:t>
      </w:r>
      <w:r w:rsidR="008A3F71" w:rsidRPr="00ED163C">
        <w:rPr>
          <w:b/>
          <w:sz w:val="28"/>
          <w:szCs w:val="28"/>
          <w:lang w:val="sq-AL"/>
        </w:rPr>
        <w:t>13</w:t>
      </w:r>
    </w:p>
    <w:p w14:paraId="1A77046A" w14:textId="77777777" w:rsidR="00BD7B6C" w:rsidRPr="00211455" w:rsidRDefault="00BD7B6C" w:rsidP="00211455">
      <w:pPr>
        <w:jc w:val="center"/>
        <w:rPr>
          <w:b/>
          <w:sz w:val="28"/>
          <w:szCs w:val="28"/>
          <w:lang w:val="sq-AL"/>
        </w:rPr>
      </w:pPr>
      <w:r w:rsidRPr="00211455">
        <w:rPr>
          <w:b/>
          <w:sz w:val="28"/>
          <w:szCs w:val="28"/>
          <w:lang w:val="sq-AL"/>
        </w:rPr>
        <w:t>Kriteret për vlerësimin e ofertës</w:t>
      </w:r>
    </w:p>
    <w:p w14:paraId="1A77046B" w14:textId="77777777" w:rsidR="00BD7B6C" w:rsidRPr="00211455" w:rsidRDefault="00BD7B6C" w:rsidP="00211455">
      <w:pPr>
        <w:jc w:val="both"/>
        <w:rPr>
          <w:sz w:val="28"/>
          <w:szCs w:val="28"/>
          <w:lang w:val="sq-AL"/>
        </w:rPr>
      </w:pPr>
    </w:p>
    <w:p w14:paraId="1A77046C" w14:textId="0D1D9226" w:rsidR="00BD7B6C" w:rsidRDefault="001F76C1" w:rsidP="00ED163C">
      <w:pPr>
        <w:ind w:left="360" w:hanging="360"/>
        <w:jc w:val="both"/>
        <w:rPr>
          <w:sz w:val="28"/>
          <w:szCs w:val="28"/>
          <w:lang w:val="sq-AL"/>
        </w:rPr>
      </w:pPr>
      <w:r w:rsidRPr="00211455">
        <w:rPr>
          <w:sz w:val="28"/>
          <w:szCs w:val="28"/>
          <w:lang w:val="sq-AL"/>
        </w:rPr>
        <w:t xml:space="preserve">1. </w:t>
      </w:r>
      <w:r w:rsidR="00ED163C">
        <w:rPr>
          <w:sz w:val="28"/>
          <w:szCs w:val="28"/>
          <w:lang w:val="sq-AL"/>
        </w:rPr>
        <w:tab/>
      </w:r>
      <w:r w:rsidR="00BD7B6C" w:rsidRPr="00211455">
        <w:rPr>
          <w:sz w:val="28"/>
          <w:szCs w:val="28"/>
          <w:lang w:val="sq-AL"/>
        </w:rPr>
        <w:t xml:space="preserve">Për mallrat apo shërbimet që kanë standarde teknike të mirënjohura, kriter vlerësimi do të jetë oferta me çmimin më të ulët. </w:t>
      </w:r>
    </w:p>
    <w:p w14:paraId="30D087D0" w14:textId="77777777" w:rsidR="00ED163C" w:rsidRPr="00211455" w:rsidRDefault="00ED163C" w:rsidP="00ED163C">
      <w:pPr>
        <w:ind w:left="360" w:hanging="360"/>
        <w:jc w:val="both"/>
        <w:rPr>
          <w:sz w:val="28"/>
          <w:szCs w:val="28"/>
          <w:lang w:val="sq-AL"/>
        </w:rPr>
      </w:pPr>
    </w:p>
    <w:p w14:paraId="1A77046E" w14:textId="5761666C" w:rsidR="00BD7B6C" w:rsidRDefault="001F76C1" w:rsidP="00ED163C">
      <w:pPr>
        <w:ind w:left="360" w:hanging="360"/>
        <w:jc w:val="both"/>
        <w:rPr>
          <w:sz w:val="28"/>
          <w:szCs w:val="28"/>
          <w:lang w:val="sq-AL"/>
        </w:rPr>
      </w:pPr>
      <w:r w:rsidRPr="00211455">
        <w:rPr>
          <w:sz w:val="28"/>
          <w:szCs w:val="28"/>
          <w:lang w:val="sq-AL"/>
        </w:rPr>
        <w:t xml:space="preserve">2. </w:t>
      </w:r>
      <w:r w:rsidR="00ED163C">
        <w:rPr>
          <w:sz w:val="28"/>
          <w:szCs w:val="28"/>
          <w:lang w:val="sq-AL"/>
        </w:rPr>
        <w:tab/>
      </w:r>
      <w:r w:rsidR="00BD7B6C" w:rsidRPr="00211455">
        <w:rPr>
          <w:sz w:val="28"/>
          <w:szCs w:val="28"/>
          <w:lang w:val="sq-AL"/>
        </w:rPr>
        <w:t xml:space="preserve">Për kontrata komplekse dhe të një natyre të veçantë që, përveç çmimit për mallin/shërbimin, objekt i kontratës, përmbajnë dhe elemente të tjera, që kanë vlerë ekonomike dhe i ngarkojnë autoritetit </w:t>
      </w:r>
      <w:proofErr w:type="spellStart"/>
      <w:r w:rsidR="00BD7B6C" w:rsidRPr="00211455">
        <w:rPr>
          <w:sz w:val="28"/>
          <w:szCs w:val="28"/>
          <w:lang w:val="sq-AL"/>
        </w:rPr>
        <w:t>kontraktor</w:t>
      </w:r>
      <w:proofErr w:type="spellEnd"/>
      <w:r w:rsidR="00BD7B6C" w:rsidRPr="00211455">
        <w:rPr>
          <w:sz w:val="28"/>
          <w:szCs w:val="28"/>
          <w:lang w:val="sq-AL"/>
        </w:rPr>
        <w:t xml:space="preserve"> shpenzime të tilla, si kostot e shërbimeve pas shitjes, pjesët e këmbimit, zgjidhjet më të favorshme teknike, mbështetj</w:t>
      </w:r>
      <w:r w:rsidR="00AE096C">
        <w:rPr>
          <w:sz w:val="28"/>
          <w:szCs w:val="28"/>
          <w:lang w:val="sq-AL"/>
        </w:rPr>
        <w:t>a</w:t>
      </w:r>
      <w:r w:rsidR="00BD7B6C" w:rsidRPr="00211455">
        <w:rPr>
          <w:sz w:val="28"/>
          <w:szCs w:val="28"/>
          <w:lang w:val="sq-AL"/>
        </w:rPr>
        <w:t xml:space="preserve"> teknike në të ardhmen apo ato që ndotin më pak mjedisin, mund të përdoret kriteri i ofertës ekonomikisht më të favorshme.</w:t>
      </w:r>
    </w:p>
    <w:p w14:paraId="5310CC8D" w14:textId="77777777" w:rsidR="00ED163C" w:rsidRPr="00211455" w:rsidRDefault="00ED163C" w:rsidP="00ED163C">
      <w:pPr>
        <w:ind w:left="360" w:hanging="360"/>
        <w:jc w:val="both"/>
        <w:rPr>
          <w:sz w:val="28"/>
          <w:szCs w:val="28"/>
          <w:lang w:val="sq-AL"/>
        </w:rPr>
      </w:pPr>
    </w:p>
    <w:p w14:paraId="1A770470" w14:textId="21F30BC8" w:rsidR="00BD7B6C" w:rsidRPr="00211455" w:rsidRDefault="00BD7B6C" w:rsidP="00ED163C">
      <w:pPr>
        <w:ind w:left="360" w:hanging="360"/>
        <w:jc w:val="both"/>
        <w:rPr>
          <w:sz w:val="28"/>
          <w:szCs w:val="28"/>
          <w:lang w:val="sq-AL"/>
        </w:rPr>
      </w:pPr>
      <w:r w:rsidRPr="00211455">
        <w:rPr>
          <w:sz w:val="28"/>
          <w:szCs w:val="28"/>
          <w:lang w:val="sq-AL"/>
        </w:rPr>
        <w:t xml:space="preserve">3. </w:t>
      </w:r>
      <w:r w:rsidR="00ED163C">
        <w:rPr>
          <w:sz w:val="28"/>
          <w:szCs w:val="28"/>
          <w:lang w:val="sq-AL"/>
        </w:rPr>
        <w:tab/>
      </w:r>
      <w:r w:rsidRPr="00211455">
        <w:rPr>
          <w:sz w:val="28"/>
          <w:szCs w:val="28"/>
          <w:lang w:val="sq-AL"/>
        </w:rPr>
        <w:t xml:space="preserve">Të gjitha kriteret e vendosura për vlerësimin e ofertave duhet të jenë sa më objektive dhe të shprehen në shifra. Në çdo rast, kur kriteret janë më shumë se 1 (një), pesha e kriterit të çmimit nuk do të jetë më pak se 50 (pesëdhjetë) pikë. Pikët maksimale që do të marrë një ofertë do të jenë 100 (njëqind) pikë. Për kriteret vlerësuese duhen përcaktuar pikët që do të ketë çdo kriter dhe mënyra e llogaritjes së pikëve për ofertuesit e njëpasnjëshëm. Formula që zbatohet në këtë rast parashikohet në dokumentet e tenderit. </w:t>
      </w:r>
    </w:p>
    <w:p w14:paraId="1A770471" w14:textId="115D6449" w:rsidR="00BD7B6C" w:rsidRPr="00211455" w:rsidRDefault="00BD7B6C" w:rsidP="00211455">
      <w:pPr>
        <w:jc w:val="both"/>
        <w:rPr>
          <w:sz w:val="28"/>
          <w:szCs w:val="28"/>
          <w:lang w:val="sq-AL"/>
        </w:rPr>
      </w:pPr>
    </w:p>
    <w:p w14:paraId="1A770472" w14:textId="1901BFF2" w:rsidR="00BD7B6C" w:rsidRPr="00ED163C" w:rsidRDefault="00BD7B6C" w:rsidP="00DE48A9">
      <w:pPr>
        <w:jc w:val="center"/>
        <w:rPr>
          <w:b/>
          <w:sz w:val="28"/>
          <w:szCs w:val="28"/>
          <w:lang w:val="sq-AL"/>
        </w:rPr>
      </w:pPr>
      <w:r w:rsidRPr="00ED163C">
        <w:rPr>
          <w:b/>
          <w:sz w:val="28"/>
          <w:szCs w:val="28"/>
          <w:lang w:val="sq-AL"/>
        </w:rPr>
        <w:t xml:space="preserve">Neni </w:t>
      </w:r>
      <w:r w:rsidR="008A3F71" w:rsidRPr="00ED163C">
        <w:rPr>
          <w:b/>
          <w:sz w:val="28"/>
          <w:szCs w:val="28"/>
          <w:lang w:val="sq-AL"/>
        </w:rPr>
        <w:t>14</w:t>
      </w:r>
    </w:p>
    <w:p w14:paraId="1A770473" w14:textId="1EE726E7" w:rsidR="00BD7B6C" w:rsidRPr="00211455" w:rsidRDefault="00BD7B6C" w:rsidP="00A56847">
      <w:pPr>
        <w:spacing w:after="240"/>
        <w:jc w:val="center"/>
        <w:rPr>
          <w:b/>
          <w:sz w:val="28"/>
          <w:szCs w:val="28"/>
          <w:lang w:val="sq-AL"/>
        </w:rPr>
      </w:pPr>
      <w:r w:rsidRPr="00211455">
        <w:rPr>
          <w:b/>
          <w:sz w:val="28"/>
          <w:szCs w:val="28"/>
          <w:lang w:val="sq-AL"/>
        </w:rPr>
        <w:t xml:space="preserve">Dokumentet e </w:t>
      </w:r>
      <w:bookmarkEnd w:id="6"/>
      <w:bookmarkEnd w:id="7"/>
      <w:bookmarkEnd w:id="8"/>
      <w:bookmarkEnd w:id="9"/>
      <w:r w:rsidRPr="00211455">
        <w:rPr>
          <w:b/>
          <w:sz w:val="28"/>
          <w:szCs w:val="28"/>
          <w:lang w:val="sq-AL"/>
        </w:rPr>
        <w:t>tenderit</w:t>
      </w:r>
    </w:p>
    <w:p w14:paraId="1A770475" w14:textId="27D0AEB1" w:rsidR="00BD7B6C" w:rsidRDefault="001F76C1" w:rsidP="00A56847">
      <w:pPr>
        <w:spacing w:after="240"/>
        <w:ind w:left="360" w:hanging="360"/>
        <w:jc w:val="both"/>
        <w:rPr>
          <w:sz w:val="28"/>
          <w:szCs w:val="28"/>
          <w:lang w:val="sq-AL"/>
        </w:rPr>
      </w:pPr>
      <w:r w:rsidRPr="00211455">
        <w:rPr>
          <w:sz w:val="28"/>
          <w:szCs w:val="28"/>
          <w:lang w:val="sq-AL"/>
        </w:rPr>
        <w:t xml:space="preserve">1. </w:t>
      </w:r>
      <w:r w:rsidR="00ED163C">
        <w:rPr>
          <w:sz w:val="28"/>
          <w:szCs w:val="28"/>
          <w:lang w:val="sq-AL"/>
        </w:rPr>
        <w:tab/>
      </w:r>
      <w:r w:rsidR="00BD7B6C" w:rsidRPr="00211455">
        <w:rPr>
          <w:sz w:val="28"/>
          <w:szCs w:val="28"/>
          <w:lang w:val="sq-AL"/>
        </w:rPr>
        <w:t xml:space="preserve">Njësia e prokurimit harton dokumentet e tenderit, sipas llojit të procedurës së prokurimit. Dokumentet e tenderit </w:t>
      </w:r>
      <w:proofErr w:type="spellStart"/>
      <w:r w:rsidR="00BD7B6C" w:rsidRPr="00211455">
        <w:rPr>
          <w:sz w:val="28"/>
          <w:szCs w:val="28"/>
          <w:lang w:val="sq-AL"/>
        </w:rPr>
        <w:t>minimalisht</w:t>
      </w:r>
      <w:proofErr w:type="spellEnd"/>
      <w:r w:rsidR="00BD7B6C" w:rsidRPr="00211455">
        <w:rPr>
          <w:sz w:val="28"/>
          <w:szCs w:val="28"/>
          <w:lang w:val="sq-AL"/>
        </w:rPr>
        <w:t xml:space="preserve"> duhet të përfshijnë:</w:t>
      </w:r>
      <w:r w:rsidR="007C30E3" w:rsidRPr="00211455">
        <w:rPr>
          <w:sz w:val="28"/>
          <w:szCs w:val="28"/>
          <w:lang w:val="sq-AL"/>
        </w:rPr>
        <w:t xml:space="preserve"> </w:t>
      </w:r>
    </w:p>
    <w:p w14:paraId="1A770477" w14:textId="60E72F03" w:rsidR="00BD7B6C" w:rsidRPr="00211455" w:rsidRDefault="001F76C1" w:rsidP="00ED163C">
      <w:pPr>
        <w:ind w:left="720" w:hanging="360"/>
        <w:jc w:val="both"/>
        <w:rPr>
          <w:sz w:val="28"/>
          <w:szCs w:val="28"/>
          <w:lang w:val="sq-AL"/>
        </w:rPr>
      </w:pPr>
      <w:r w:rsidRPr="00211455">
        <w:rPr>
          <w:sz w:val="28"/>
          <w:szCs w:val="28"/>
          <w:lang w:val="sq-AL"/>
        </w:rPr>
        <w:lastRenderedPageBreak/>
        <w:t xml:space="preserve">a) </w:t>
      </w:r>
      <w:r w:rsidR="00ED163C">
        <w:rPr>
          <w:sz w:val="28"/>
          <w:szCs w:val="28"/>
          <w:lang w:val="sq-AL"/>
        </w:rPr>
        <w:tab/>
      </w:r>
      <w:r w:rsidR="00AE096C">
        <w:rPr>
          <w:sz w:val="28"/>
          <w:szCs w:val="28"/>
          <w:lang w:val="sq-AL"/>
        </w:rPr>
        <w:t>informacionin e</w:t>
      </w:r>
      <w:r w:rsidR="00BD7B6C" w:rsidRPr="00211455">
        <w:rPr>
          <w:sz w:val="28"/>
          <w:szCs w:val="28"/>
          <w:lang w:val="sq-AL"/>
        </w:rPr>
        <w:t xml:space="preserve"> përgjithshëm; </w:t>
      </w:r>
    </w:p>
    <w:p w14:paraId="1A770478" w14:textId="4C0B316D" w:rsidR="00BD7B6C" w:rsidRDefault="001F76C1" w:rsidP="00ED163C">
      <w:pPr>
        <w:ind w:left="720" w:hanging="360"/>
        <w:jc w:val="both"/>
        <w:rPr>
          <w:sz w:val="28"/>
          <w:szCs w:val="28"/>
          <w:lang w:val="sq-AL"/>
        </w:rPr>
      </w:pPr>
      <w:r w:rsidRPr="00211455">
        <w:rPr>
          <w:sz w:val="28"/>
          <w:szCs w:val="28"/>
          <w:lang w:val="sq-AL"/>
        </w:rPr>
        <w:t xml:space="preserve">b) </w:t>
      </w:r>
      <w:r w:rsidR="00BD7B6C" w:rsidRPr="00211455">
        <w:rPr>
          <w:sz w:val="28"/>
          <w:szCs w:val="28"/>
          <w:lang w:val="sq-AL"/>
        </w:rPr>
        <w:t>informacion</w:t>
      </w:r>
      <w:r w:rsidR="00AE096C">
        <w:rPr>
          <w:sz w:val="28"/>
          <w:szCs w:val="28"/>
          <w:lang w:val="sq-AL"/>
        </w:rPr>
        <w:t>in</w:t>
      </w:r>
      <w:r w:rsidR="00BD7B6C" w:rsidRPr="00211455">
        <w:rPr>
          <w:sz w:val="28"/>
          <w:szCs w:val="28"/>
          <w:lang w:val="sq-AL"/>
        </w:rPr>
        <w:t xml:space="preserve"> specifik, që ka lidhje me objektin e kontratës dhe llojin e procedurës, i cili plotësohet, në çdo rast, nga autoriteti </w:t>
      </w:r>
      <w:proofErr w:type="spellStart"/>
      <w:r w:rsidR="00BD7B6C" w:rsidRPr="00211455">
        <w:rPr>
          <w:sz w:val="28"/>
          <w:szCs w:val="28"/>
          <w:lang w:val="sq-AL"/>
        </w:rPr>
        <w:t>ko</w:t>
      </w:r>
      <w:r w:rsidR="00AE096C">
        <w:rPr>
          <w:sz w:val="28"/>
          <w:szCs w:val="28"/>
          <w:lang w:val="sq-AL"/>
        </w:rPr>
        <w:t>ntraktor</w:t>
      </w:r>
      <w:proofErr w:type="spellEnd"/>
      <w:r w:rsidR="00AE096C">
        <w:rPr>
          <w:sz w:val="28"/>
          <w:szCs w:val="28"/>
          <w:lang w:val="sq-AL"/>
        </w:rPr>
        <w:t>.</w:t>
      </w:r>
    </w:p>
    <w:p w14:paraId="41C56046" w14:textId="77777777" w:rsidR="00AE096C" w:rsidRPr="00211455" w:rsidRDefault="00AE096C" w:rsidP="00AE096C">
      <w:pPr>
        <w:jc w:val="both"/>
        <w:rPr>
          <w:sz w:val="28"/>
          <w:szCs w:val="28"/>
          <w:lang w:val="sq-AL"/>
        </w:rPr>
      </w:pPr>
    </w:p>
    <w:p w14:paraId="1A77047A" w14:textId="383E18CE" w:rsidR="00BD7B6C" w:rsidRDefault="00ED163C" w:rsidP="00ED163C">
      <w:pPr>
        <w:ind w:left="360" w:hanging="360"/>
        <w:jc w:val="both"/>
        <w:rPr>
          <w:sz w:val="28"/>
          <w:szCs w:val="28"/>
          <w:lang w:val="sq-AL"/>
        </w:rPr>
      </w:pPr>
      <w:r>
        <w:rPr>
          <w:sz w:val="28"/>
          <w:szCs w:val="28"/>
          <w:lang w:val="sq-AL"/>
        </w:rPr>
        <w:t xml:space="preserve">     </w:t>
      </w:r>
      <w:r w:rsidR="00BD7B6C" w:rsidRPr="00211455">
        <w:rPr>
          <w:sz w:val="28"/>
          <w:szCs w:val="28"/>
          <w:lang w:val="sq-AL"/>
        </w:rPr>
        <w:t xml:space="preserve">Dokumentet duhet të jenë gjithmonë në dispozicion të çdo operatori, të cilit i është ofruar kërkesa për pjesëmarrje në tender. </w:t>
      </w:r>
    </w:p>
    <w:p w14:paraId="32BFD80D" w14:textId="77777777" w:rsidR="00ED163C" w:rsidRPr="00211455" w:rsidRDefault="00ED163C" w:rsidP="00211455">
      <w:pPr>
        <w:jc w:val="both"/>
        <w:rPr>
          <w:sz w:val="28"/>
          <w:szCs w:val="28"/>
          <w:lang w:val="sq-AL"/>
        </w:rPr>
      </w:pPr>
    </w:p>
    <w:p w14:paraId="1A77047C" w14:textId="4906758D" w:rsidR="00BD7B6C" w:rsidRDefault="00BD7B6C" w:rsidP="00ED163C">
      <w:pPr>
        <w:ind w:left="360" w:hanging="360"/>
        <w:jc w:val="both"/>
        <w:rPr>
          <w:sz w:val="28"/>
          <w:szCs w:val="28"/>
          <w:lang w:val="sq-AL"/>
        </w:rPr>
      </w:pPr>
      <w:r w:rsidRPr="00211455">
        <w:rPr>
          <w:sz w:val="28"/>
          <w:szCs w:val="28"/>
          <w:lang w:val="sq-AL"/>
        </w:rPr>
        <w:t xml:space="preserve">2. </w:t>
      </w:r>
      <w:r w:rsidR="008248F5">
        <w:rPr>
          <w:sz w:val="28"/>
          <w:szCs w:val="28"/>
          <w:lang w:val="sq-AL"/>
        </w:rPr>
        <w:tab/>
      </w:r>
      <w:r w:rsidRPr="00211455">
        <w:rPr>
          <w:sz w:val="28"/>
          <w:szCs w:val="28"/>
          <w:lang w:val="sq-AL"/>
        </w:rPr>
        <w:t>Informacioni i përgjithshëm përfshin:</w:t>
      </w:r>
    </w:p>
    <w:p w14:paraId="55A0EAFA" w14:textId="77777777" w:rsidR="00ED163C" w:rsidRPr="00211455" w:rsidRDefault="00ED163C" w:rsidP="00ED163C">
      <w:pPr>
        <w:ind w:left="360" w:hanging="360"/>
        <w:jc w:val="both"/>
        <w:rPr>
          <w:sz w:val="28"/>
          <w:szCs w:val="28"/>
          <w:lang w:val="sq-AL"/>
        </w:rPr>
      </w:pPr>
    </w:p>
    <w:p w14:paraId="1A77047E" w14:textId="38E382B7" w:rsidR="00BD7B6C" w:rsidRPr="00211455" w:rsidRDefault="001F76C1" w:rsidP="00ED163C">
      <w:pPr>
        <w:ind w:left="720" w:hanging="360"/>
        <w:jc w:val="both"/>
        <w:rPr>
          <w:sz w:val="28"/>
          <w:szCs w:val="28"/>
          <w:lang w:val="sq-AL"/>
        </w:rPr>
      </w:pPr>
      <w:r w:rsidRPr="00211455">
        <w:rPr>
          <w:sz w:val="28"/>
          <w:szCs w:val="28"/>
          <w:lang w:val="sq-AL"/>
        </w:rPr>
        <w:t>a)</w:t>
      </w:r>
      <w:r w:rsidR="007C30E3" w:rsidRPr="00211455">
        <w:rPr>
          <w:sz w:val="28"/>
          <w:szCs w:val="28"/>
          <w:lang w:val="sq-AL"/>
        </w:rPr>
        <w:t xml:space="preserve"> </w:t>
      </w:r>
      <w:r w:rsidR="00BD7B6C" w:rsidRPr="00211455">
        <w:rPr>
          <w:sz w:val="28"/>
          <w:szCs w:val="28"/>
          <w:lang w:val="sq-AL"/>
        </w:rPr>
        <w:t>njoftimin e kontratës dhe të ftesës për ofertë;</w:t>
      </w:r>
    </w:p>
    <w:p w14:paraId="1A77047F" w14:textId="620DF890" w:rsidR="00BD7B6C" w:rsidRPr="00211455" w:rsidRDefault="001F76C1" w:rsidP="00ED163C">
      <w:pPr>
        <w:ind w:left="720" w:hanging="360"/>
        <w:jc w:val="both"/>
        <w:rPr>
          <w:sz w:val="28"/>
          <w:szCs w:val="28"/>
          <w:lang w:val="sq-AL"/>
        </w:rPr>
      </w:pPr>
      <w:r w:rsidRPr="00211455">
        <w:rPr>
          <w:sz w:val="28"/>
          <w:szCs w:val="28"/>
          <w:lang w:val="sq-AL"/>
        </w:rPr>
        <w:t>b)</w:t>
      </w:r>
      <w:r w:rsidR="000C0B09" w:rsidRPr="00211455">
        <w:rPr>
          <w:sz w:val="28"/>
          <w:szCs w:val="28"/>
          <w:lang w:val="sq-AL"/>
        </w:rPr>
        <w:t xml:space="preserve"> </w:t>
      </w:r>
      <w:r w:rsidR="00BD7B6C" w:rsidRPr="00211455">
        <w:rPr>
          <w:sz w:val="28"/>
          <w:szCs w:val="28"/>
          <w:lang w:val="sq-AL"/>
        </w:rPr>
        <w:t>udhëzimet për kandidatët/ofertuesit;</w:t>
      </w:r>
    </w:p>
    <w:p w14:paraId="1A770480" w14:textId="12A29C80" w:rsidR="00BD7B6C" w:rsidRPr="00211455" w:rsidRDefault="00BD7B6C" w:rsidP="00ED163C">
      <w:pPr>
        <w:ind w:left="720" w:hanging="360"/>
        <w:jc w:val="both"/>
        <w:rPr>
          <w:sz w:val="28"/>
          <w:szCs w:val="28"/>
          <w:lang w:val="sq-AL"/>
        </w:rPr>
      </w:pPr>
      <w:r w:rsidRPr="00211455">
        <w:rPr>
          <w:sz w:val="28"/>
          <w:szCs w:val="28"/>
          <w:lang w:val="sq-AL"/>
        </w:rPr>
        <w:t>c)</w:t>
      </w:r>
      <w:r w:rsidR="007C30E3" w:rsidRPr="00211455">
        <w:rPr>
          <w:sz w:val="28"/>
          <w:szCs w:val="28"/>
          <w:lang w:val="sq-AL"/>
        </w:rPr>
        <w:t xml:space="preserve"> </w:t>
      </w:r>
      <w:r w:rsidRPr="00211455">
        <w:rPr>
          <w:sz w:val="28"/>
          <w:szCs w:val="28"/>
          <w:lang w:val="sq-AL"/>
        </w:rPr>
        <w:t>formularin e ofertës;</w:t>
      </w:r>
    </w:p>
    <w:p w14:paraId="1A770481" w14:textId="43254B94" w:rsidR="00BD7B6C" w:rsidRPr="00211455" w:rsidRDefault="00BD7B6C" w:rsidP="00ED163C">
      <w:pPr>
        <w:ind w:left="720" w:hanging="360"/>
        <w:jc w:val="both"/>
        <w:rPr>
          <w:sz w:val="28"/>
          <w:szCs w:val="28"/>
          <w:lang w:val="sq-AL"/>
        </w:rPr>
      </w:pPr>
      <w:r w:rsidRPr="00211455">
        <w:rPr>
          <w:sz w:val="28"/>
          <w:szCs w:val="28"/>
          <w:lang w:val="sq-AL"/>
        </w:rPr>
        <w:t>ç)</w:t>
      </w:r>
      <w:r w:rsidR="007C30E3" w:rsidRPr="00211455">
        <w:rPr>
          <w:sz w:val="28"/>
          <w:szCs w:val="28"/>
          <w:lang w:val="sq-AL"/>
        </w:rPr>
        <w:t xml:space="preserve"> </w:t>
      </w:r>
      <w:r w:rsidRPr="00211455">
        <w:rPr>
          <w:sz w:val="28"/>
          <w:szCs w:val="28"/>
          <w:lang w:val="sq-AL"/>
        </w:rPr>
        <w:t xml:space="preserve">kriteret e përgjithshme të kualifikimit/pjesëmarrjes; </w:t>
      </w:r>
    </w:p>
    <w:p w14:paraId="1A770482" w14:textId="77777777" w:rsidR="00BD7B6C" w:rsidRPr="00211455" w:rsidRDefault="00BD7B6C" w:rsidP="00ED163C">
      <w:pPr>
        <w:ind w:left="720" w:hanging="360"/>
        <w:jc w:val="both"/>
        <w:rPr>
          <w:sz w:val="28"/>
          <w:szCs w:val="28"/>
          <w:lang w:val="sq-AL"/>
        </w:rPr>
      </w:pPr>
      <w:r w:rsidRPr="00211455">
        <w:rPr>
          <w:sz w:val="28"/>
          <w:szCs w:val="28"/>
          <w:lang w:val="sq-AL"/>
        </w:rPr>
        <w:t>d) formularin e sigurimit të ofertës;</w:t>
      </w:r>
    </w:p>
    <w:p w14:paraId="1A770483" w14:textId="77777777" w:rsidR="00BD7B6C" w:rsidRPr="00211455" w:rsidRDefault="00BD7B6C" w:rsidP="00ED163C">
      <w:pPr>
        <w:ind w:left="720" w:hanging="540"/>
        <w:jc w:val="both"/>
        <w:rPr>
          <w:sz w:val="28"/>
          <w:szCs w:val="28"/>
          <w:lang w:val="sq-AL"/>
        </w:rPr>
      </w:pPr>
      <w:r w:rsidRPr="00211455">
        <w:rPr>
          <w:sz w:val="28"/>
          <w:szCs w:val="28"/>
          <w:lang w:val="sq-AL"/>
        </w:rPr>
        <w:t xml:space="preserve">dh) formularin e sigurimit të kontratës; </w:t>
      </w:r>
    </w:p>
    <w:p w14:paraId="1A770484" w14:textId="77777777" w:rsidR="00BD7B6C" w:rsidRPr="00211455" w:rsidRDefault="008659D1" w:rsidP="00ED163C">
      <w:pPr>
        <w:ind w:left="720" w:hanging="360"/>
        <w:jc w:val="both"/>
        <w:rPr>
          <w:sz w:val="28"/>
          <w:szCs w:val="28"/>
          <w:lang w:val="sq-AL"/>
        </w:rPr>
      </w:pPr>
      <w:r w:rsidRPr="00211455">
        <w:rPr>
          <w:sz w:val="28"/>
          <w:szCs w:val="28"/>
          <w:lang w:val="sq-AL"/>
        </w:rPr>
        <w:t xml:space="preserve">e) </w:t>
      </w:r>
      <w:r w:rsidR="00BD7B6C" w:rsidRPr="00211455">
        <w:rPr>
          <w:sz w:val="28"/>
          <w:szCs w:val="28"/>
          <w:lang w:val="sq-AL"/>
        </w:rPr>
        <w:t xml:space="preserve">formularin e njoftimit të klasifikimit; </w:t>
      </w:r>
    </w:p>
    <w:p w14:paraId="1A770485" w14:textId="77777777" w:rsidR="00BD7B6C" w:rsidRPr="00211455" w:rsidRDefault="00BD7B6C" w:rsidP="00ED163C">
      <w:pPr>
        <w:ind w:left="720" w:hanging="360"/>
        <w:jc w:val="both"/>
        <w:rPr>
          <w:sz w:val="28"/>
          <w:szCs w:val="28"/>
          <w:lang w:val="sq-AL"/>
        </w:rPr>
      </w:pPr>
      <w:r w:rsidRPr="00211455">
        <w:rPr>
          <w:sz w:val="28"/>
          <w:szCs w:val="28"/>
          <w:lang w:val="sq-AL"/>
        </w:rPr>
        <w:t xml:space="preserve">ë) formularin e njoftimit të fituesit; </w:t>
      </w:r>
    </w:p>
    <w:p w14:paraId="1A770486" w14:textId="6859F1EF" w:rsidR="00BD7B6C" w:rsidRPr="00211455" w:rsidRDefault="001F76C1" w:rsidP="00ED163C">
      <w:pPr>
        <w:ind w:left="720" w:hanging="360"/>
        <w:jc w:val="both"/>
        <w:rPr>
          <w:sz w:val="28"/>
          <w:szCs w:val="28"/>
          <w:lang w:val="sq-AL"/>
        </w:rPr>
      </w:pPr>
      <w:r w:rsidRPr="00211455">
        <w:rPr>
          <w:sz w:val="28"/>
          <w:szCs w:val="28"/>
          <w:lang w:val="sq-AL"/>
        </w:rPr>
        <w:t xml:space="preserve">f) </w:t>
      </w:r>
      <w:r w:rsidR="00BD7B6C" w:rsidRPr="00211455">
        <w:rPr>
          <w:sz w:val="28"/>
          <w:szCs w:val="28"/>
          <w:lang w:val="sq-AL"/>
        </w:rPr>
        <w:t xml:space="preserve">formularin e </w:t>
      </w:r>
      <w:proofErr w:type="spellStart"/>
      <w:r w:rsidR="00BD7B6C" w:rsidRPr="00211455">
        <w:rPr>
          <w:sz w:val="28"/>
          <w:szCs w:val="28"/>
          <w:lang w:val="sq-AL"/>
        </w:rPr>
        <w:t>skualifikimit</w:t>
      </w:r>
      <w:proofErr w:type="spellEnd"/>
      <w:r w:rsidR="00BD7B6C" w:rsidRPr="00211455">
        <w:rPr>
          <w:sz w:val="28"/>
          <w:szCs w:val="28"/>
          <w:lang w:val="sq-AL"/>
        </w:rPr>
        <w:t xml:space="preserve"> të ofertuesve/kandidatëve; </w:t>
      </w:r>
    </w:p>
    <w:p w14:paraId="1A770487" w14:textId="6E20BB6F" w:rsidR="00BD7B6C" w:rsidRPr="00211455" w:rsidRDefault="001F76C1" w:rsidP="00ED163C">
      <w:pPr>
        <w:ind w:left="720" w:hanging="360"/>
        <w:jc w:val="both"/>
        <w:rPr>
          <w:sz w:val="28"/>
          <w:szCs w:val="28"/>
          <w:lang w:val="sq-AL"/>
        </w:rPr>
      </w:pPr>
      <w:r>
        <w:rPr>
          <w:sz w:val="28"/>
          <w:szCs w:val="28"/>
          <w:lang w:val="sq-AL"/>
        </w:rPr>
        <w:t xml:space="preserve">g) </w:t>
      </w:r>
      <w:r w:rsidR="00BD7B6C" w:rsidRPr="00211455">
        <w:rPr>
          <w:sz w:val="28"/>
          <w:szCs w:val="28"/>
          <w:lang w:val="sq-AL"/>
        </w:rPr>
        <w:t xml:space="preserve">formularin e ankesës; </w:t>
      </w:r>
    </w:p>
    <w:p w14:paraId="1A770488" w14:textId="61AAE1AA" w:rsidR="00BD7B6C" w:rsidRPr="00211455" w:rsidRDefault="001F76C1" w:rsidP="00ED163C">
      <w:pPr>
        <w:ind w:left="720" w:hanging="450"/>
        <w:jc w:val="both"/>
        <w:rPr>
          <w:sz w:val="28"/>
          <w:szCs w:val="28"/>
          <w:lang w:val="sq-AL"/>
        </w:rPr>
      </w:pPr>
      <w:r w:rsidRPr="00211455">
        <w:rPr>
          <w:sz w:val="28"/>
          <w:szCs w:val="28"/>
          <w:lang w:val="sq-AL"/>
        </w:rPr>
        <w:t>gj)</w:t>
      </w:r>
      <w:r w:rsidR="007C30E3" w:rsidRPr="00211455">
        <w:rPr>
          <w:sz w:val="28"/>
          <w:szCs w:val="28"/>
          <w:lang w:val="sq-AL"/>
        </w:rPr>
        <w:t xml:space="preserve"> </w:t>
      </w:r>
      <w:r w:rsidR="00BD7B6C" w:rsidRPr="00211455">
        <w:rPr>
          <w:sz w:val="28"/>
          <w:szCs w:val="28"/>
          <w:lang w:val="sq-AL"/>
        </w:rPr>
        <w:t>kushtet e përgjithshme dhe kushtet e veçanta të kontratës.</w:t>
      </w:r>
    </w:p>
    <w:p w14:paraId="5E0CC8C4" w14:textId="77777777" w:rsidR="00ED163C" w:rsidRDefault="00ED163C" w:rsidP="00ED163C">
      <w:pPr>
        <w:ind w:left="720" w:hanging="360"/>
        <w:jc w:val="both"/>
        <w:rPr>
          <w:sz w:val="28"/>
          <w:szCs w:val="28"/>
          <w:lang w:val="sq-AL"/>
        </w:rPr>
      </w:pPr>
    </w:p>
    <w:p w14:paraId="1A77048A" w14:textId="77777777" w:rsidR="00BD7B6C" w:rsidRPr="00211455" w:rsidRDefault="00BD7B6C" w:rsidP="00211455">
      <w:pPr>
        <w:jc w:val="both"/>
        <w:rPr>
          <w:sz w:val="28"/>
          <w:szCs w:val="28"/>
          <w:lang w:val="sq-AL"/>
        </w:rPr>
      </w:pPr>
      <w:r w:rsidRPr="00211455">
        <w:rPr>
          <w:sz w:val="28"/>
          <w:szCs w:val="28"/>
          <w:lang w:val="sq-AL"/>
        </w:rPr>
        <w:t>Dokumentet e mësipërme nuk aplikohen në rastin e procedurës së prokurimit “shtet me shtet”.</w:t>
      </w:r>
    </w:p>
    <w:p w14:paraId="5848B968" w14:textId="77777777" w:rsidR="00ED163C" w:rsidRDefault="00ED163C" w:rsidP="00211455">
      <w:pPr>
        <w:jc w:val="both"/>
        <w:rPr>
          <w:sz w:val="28"/>
          <w:szCs w:val="28"/>
          <w:lang w:val="sq-AL"/>
        </w:rPr>
      </w:pPr>
    </w:p>
    <w:p w14:paraId="1A77048C" w14:textId="3818A27A" w:rsidR="00BD7B6C" w:rsidRDefault="00BD7B6C" w:rsidP="00ED163C">
      <w:pPr>
        <w:ind w:left="360" w:hanging="360"/>
        <w:jc w:val="both"/>
        <w:rPr>
          <w:sz w:val="28"/>
          <w:szCs w:val="28"/>
          <w:lang w:val="sq-AL"/>
        </w:rPr>
      </w:pPr>
      <w:r w:rsidRPr="00211455">
        <w:rPr>
          <w:sz w:val="28"/>
          <w:szCs w:val="28"/>
          <w:lang w:val="sq-AL"/>
        </w:rPr>
        <w:t xml:space="preserve">3. </w:t>
      </w:r>
      <w:r w:rsidR="008248F5">
        <w:rPr>
          <w:sz w:val="28"/>
          <w:szCs w:val="28"/>
          <w:lang w:val="sq-AL"/>
        </w:rPr>
        <w:tab/>
      </w:r>
      <w:r w:rsidRPr="00211455">
        <w:rPr>
          <w:sz w:val="28"/>
          <w:szCs w:val="28"/>
          <w:lang w:val="sq-AL"/>
        </w:rPr>
        <w:t xml:space="preserve">Informacioni specifik përfshin: </w:t>
      </w:r>
    </w:p>
    <w:p w14:paraId="0B18171F" w14:textId="77777777" w:rsidR="00ED163C" w:rsidRPr="00211455" w:rsidRDefault="00ED163C" w:rsidP="00211455">
      <w:pPr>
        <w:jc w:val="both"/>
        <w:rPr>
          <w:sz w:val="28"/>
          <w:szCs w:val="28"/>
          <w:lang w:val="sq-AL"/>
        </w:rPr>
      </w:pPr>
    </w:p>
    <w:p w14:paraId="1A77048E" w14:textId="56BA5E0F" w:rsidR="00BD7B6C" w:rsidRPr="00ED163C" w:rsidRDefault="00ED163C" w:rsidP="00B30B59">
      <w:pPr>
        <w:pStyle w:val="ListParagraph"/>
        <w:numPr>
          <w:ilvl w:val="0"/>
          <w:numId w:val="4"/>
        </w:numPr>
        <w:ind w:left="720"/>
        <w:jc w:val="both"/>
        <w:rPr>
          <w:sz w:val="28"/>
          <w:szCs w:val="28"/>
          <w:lang w:val="sq-AL"/>
        </w:rPr>
      </w:pPr>
      <w:r w:rsidRPr="00ED163C">
        <w:rPr>
          <w:sz w:val="28"/>
          <w:szCs w:val="28"/>
          <w:lang w:val="sq-AL"/>
        </w:rPr>
        <w:t>p</w:t>
      </w:r>
      <w:r w:rsidR="00BD7B6C" w:rsidRPr="00ED163C">
        <w:rPr>
          <w:sz w:val="28"/>
          <w:szCs w:val="28"/>
          <w:lang w:val="sq-AL"/>
        </w:rPr>
        <w:t>ër kontratat e mallrave:</w:t>
      </w:r>
    </w:p>
    <w:p w14:paraId="2F5A6043" w14:textId="77777777" w:rsidR="00ED163C" w:rsidRPr="00211455" w:rsidRDefault="00ED163C" w:rsidP="00211455">
      <w:pPr>
        <w:jc w:val="both"/>
        <w:rPr>
          <w:sz w:val="28"/>
          <w:szCs w:val="28"/>
          <w:lang w:val="sq-AL"/>
        </w:rPr>
      </w:pPr>
    </w:p>
    <w:p w14:paraId="1A770490" w14:textId="0136B800" w:rsidR="00BD7B6C" w:rsidRPr="00ED163C" w:rsidRDefault="00BD7B6C" w:rsidP="00B30B59">
      <w:pPr>
        <w:pStyle w:val="ListParagraph"/>
        <w:numPr>
          <w:ilvl w:val="0"/>
          <w:numId w:val="3"/>
        </w:numPr>
        <w:ind w:left="1350" w:hanging="180"/>
        <w:jc w:val="both"/>
        <w:rPr>
          <w:sz w:val="28"/>
          <w:szCs w:val="28"/>
          <w:lang w:val="sq-AL"/>
        </w:rPr>
      </w:pPr>
      <w:r w:rsidRPr="00ED163C">
        <w:rPr>
          <w:sz w:val="28"/>
          <w:szCs w:val="28"/>
          <w:lang w:val="sq-AL"/>
        </w:rPr>
        <w:t>specifikimet teknike;</w:t>
      </w:r>
    </w:p>
    <w:p w14:paraId="1A770491" w14:textId="01EBF2F5" w:rsidR="00BD7B6C" w:rsidRPr="00ED163C" w:rsidRDefault="00BD7B6C" w:rsidP="00B30B59">
      <w:pPr>
        <w:pStyle w:val="ListParagraph"/>
        <w:numPr>
          <w:ilvl w:val="0"/>
          <w:numId w:val="3"/>
        </w:numPr>
        <w:ind w:left="1350" w:hanging="180"/>
        <w:jc w:val="both"/>
        <w:rPr>
          <w:sz w:val="28"/>
          <w:szCs w:val="28"/>
          <w:lang w:val="sq-AL"/>
        </w:rPr>
      </w:pPr>
      <w:r w:rsidRPr="00ED163C">
        <w:rPr>
          <w:sz w:val="28"/>
          <w:szCs w:val="28"/>
          <w:lang w:val="sq-AL"/>
        </w:rPr>
        <w:t>grafikun e l</w:t>
      </w:r>
      <w:r w:rsidR="007C0A6A" w:rsidRPr="00ED163C">
        <w:rPr>
          <w:sz w:val="28"/>
          <w:szCs w:val="28"/>
          <w:lang w:val="sq-AL"/>
        </w:rPr>
        <w:t>i</w:t>
      </w:r>
      <w:r w:rsidRPr="00ED163C">
        <w:rPr>
          <w:sz w:val="28"/>
          <w:szCs w:val="28"/>
          <w:lang w:val="sq-AL"/>
        </w:rPr>
        <w:t>vrimit;</w:t>
      </w:r>
    </w:p>
    <w:p w14:paraId="1A770492" w14:textId="0DF3820B" w:rsidR="00BD7B6C" w:rsidRPr="00ED163C" w:rsidRDefault="00BD7B6C" w:rsidP="00B30B59">
      <w:pPr>
        <w:pStyle w:val="ListParagraph"/>
        <w:numPr>
          <w:ilvl w:val="0"/>
          <w:numId w:val="3"/>
        </w:numPr>
        <w:ind w:left="1350" w:hanging="180"/>
        <w:jc w:val="both"/>
        <w:rPr>
          <w:sz w:val="28"/>
          <w:szCs w:val="28"/>
          <w:lang w:val="sq-AL"/>
        </w:rPr>
      </w:pPr>
      <w:r w:rsidRPr="00ED163C">
        <w:rPr>
          <w:sz w:val="28"/>
          <w:szCs w:val="28"/>
          <w:lang w:val="sq-AL"/>
        </w:rPr>
        <w:t>kualifikimet e veçanta dhe kriteret e shpalljes së fituesit.</w:t>
      </w:r>
    </w:p>
    <w:p w14:paraId="6CC0B4DE" w14:textId="77777777" w:rsidR="00ED163C" w:rsidRPr="00211455" w:rsidRDefault="00ED163C" w:rsidP="00211455">
      <w:pPr>
        <w:jc w:val="both"/>
        <w:rPr>
          <w:sz w:val="28"/>
          <w:szCs w:val="28"/>
          <w:lang w:val="sq-AL"/>
        </w:rPr>
      </w:pPr>
    </w:p>
    <w:p w14:paraId="1A770494" w14:textId="57988D86" w:rsidR="00BD7B6C" w:rsidRPr="00ED163C" w:rsidRDefault="00ED163C" w:rsidP="00B30B59">
      <w:pPr>
        <w:pStyle w:val="ListParagraph"/>
        <w:numPr>
          <w:ilvl w:val="0"/>
          <w:numId w:val="4"/>
        </w:numPr>
        <w:ind w:left="720"/>
        <w:jc w:val="both"/>
        <w:rPr>
          <w:sz w:val="28"/>
          <w:szCs w:val="28"/>
          <w:lang w:val="sq-AL"/>
        </w:rPr>
      </w:pPr>
      <w:r>
        <w:rPr>
          <w:sz w:val="28"/>
          <w:szCs w:val="28"/>
          <w:lang w:val="sq-AL"/>
        </w:rPr>
        <w:t>p</w:t>
      </w:r>
      <w:r w:rsidR="00BD7B6C" w:rsidRPr="00ED163C">
        <w:rPr>
          <w:sz w:val="28"/>
          <w:szCs w:val="28"/>
          <w:lang w:val="sq-AL"/>
        </w:rPr>
        <w:t>ër kontratat e shërbimeve:</w:t>
      </w:r>
    </w:p>
    <w:p w14:paraId="4A94FE5A" w14:textId="77777777" w:rsidR="00ED163C" w:rsidRPr="00211455" w:rsidRDefault="00ED163C" w:rsidP="00211455">
      <w:pPr>
        <w:jc w:val="both"/>
        <w:rPr>
          <w:sz w:val="28"/>
          <w:szCs w:val="28"/>
          <w:lang w:val="sq-AL"/>
        </w:rPr>
      </w:pPr>
    </w:p>
    <w:p w14:paraId="1A770496" w14:textId="75B25745" w:rsidR="00BD7B6C" w:rsidRPr="00ED163C" w:rsidRDefault="00BD7B6C" w:rsidP="00B30B59">
      <w:pPr>
        <w:pStyle w:val="ListParagraph"/>
        <w:numPr>
          <w:ilvl w:val="0"/>
          <w:numId w:val="5"/>
        </w:numPr>
        <w:ind w:left="1440"/>
        <w:jc w:val="both"/>
        <w:rPr>
          <w:sz w:val="28"/>
          <w:szCs w:val="28"/>
          <w:lang w:val="sq-AL"/>
        </w:rPr>
      </w:pPr>
      <w:r w:rsidRPr="00ED163C">
        <w:rPr>
          <w:sz w:val="28"/>
          <w:szCs w:val="28"/>
          <w:lang w:val="sq-AL"/>
        </w:rPr>
        <w:t>termat e referencës;</w:t>
      </w:r>
    </w:p>
    <w:p w14:paraId="1A770497" w14:textId="2B28F20B" w:rsidR="00BD7B6C" w:rsidRPr="00ED163C" w:rsidRDefault="00BD7B6C" w:rsidP="00B30B59">
      <w:pPr>
        <w:pStyle w:val="ListParagraph"/>
        <w:numPr>
          <w:ilvl w:val="0"/>
          <w:numId w:val="5"/>
        </w:numPr>
        <w:ind w:left="1440"/>
        <w:jc w:val="both"/>
        <w:rPr>
          <w:sz w:val="28"/>
          <w:szCs w:val="28"/>
          <w:lang w:val="sq-AL"/>
        </w:rPr>
      </w:pPr>
      <w:r w:rsidRPr="00ED163C">
        <w:rPr>
          <w:sz w:val="28"/>
          <w:szCs w:val="28"/>
          <w:lang w:val="sq-AL"/>
        </w:rPr>
        <w:t>grafikun e realizimit;</w:t>
      </w:r>
    </w:p>
    <w:p w14:paraId="1A770498" w14:textId="52BC2FC6" w:rsidR="00BD7B6C" w:rsidRPr="00ED163C" w:rsidRDefault="00BD7B6C" w:rsidP="00B30B59">
      <w:pPr>
        <w:pStyle w:val="ListParagraph"/>
        <w:numPr>
          <w:ilvl w:val="0"/>
          <w:numId w:val="5"/>
        </w:numPr>
        <w:ind w:left="1440"/>
        <w:jc w:val="both"/>
        <w:rPr>
          <w:sz w:val="28"/>
          <w:szCs w:val="28"/>
          <w:lang w:val="sq-AL"/>
        </w:rPr>
      </w:pPr>
      <w:r w:rsidRPr="00ED163C">
        <w:rPr>
          <w:sz w:val="28"/>
          <w:szCs w:val="28"/>
          <w:lang w:val="sq-AL"/>
        </w:rPr>
        <w:t>kërkesat e veçanta për kualifikim dhe kriteret e shpalljes së fituesit.</w:t>
      </w:r>
    </w:p>
    <w:p w14:paraId="6A683A08" w14:textId="77777777" w:rsidR="00ED163C" w:rsidRPr="00211455" w:rsidRDefault="00ED163C" w:rsidP="00ED163C">
      <w:pPr>
        <w:ind w:left="1440" w:hanging="360"/>
        <w:jc w:val="both"/>
        <w:rPr>
          <w:sz w:val="28"/>
          <w:szCs w:val="28"/>
          <w:lang w:val="sq-AL"/>
        </w:rPr>
      </w:pPr>
    </w:p>
    <w:p w14:paraId="6C5DDB59" w14:textId="7702B979" w:rsidR="00153A93" w:rsidRPr="00ED163C" w:rsidRDefault="00ED163C" w:rsidP="00B30B59">
      <w:pPr>
        <w:pStyle w:val="ListParagraph"/>
        <w:numPr>
          <w:ilvl w:val="0"/>
          <w:numId w:val="4"/>
        </w:numPr>
        <w:ind w:left="720"/>
        <w:jc w:val="both"/>
        <w:rPr>
          <w:sz w:val="28"/>
          <w:szCs w:val="28"/>
          <w:lang w:val="sq-AL"/>
        </w:rPr>
      </w:pPr>
      <w:r>
        <w:rPr>
          <w:sz w:val="28"/>
          <w:szCs w:val="28"/>
          <w:lang w:val="sq-AL"/>
        </w:rPr>
        <w:t>p</w:t>
      </w:r>
      <w:r w:rsidR="00153A93" w:rsidRPr="00ED163C">
        <w:rPr>
          <w:sz w:val="28"/>
          <w:szCs w:val="28"/>
          <w:lang w:val="sq-AL"/>
        </w:rPr>
        <w:t>ër kontratat e pun</w:t>
      </w:r>
      <w:r w:rsidR="001D2955" w:rsidRPr="00ED163C">
        <w:rPr>
          <w:sz w:val="28"/>
          <w:szCs w:val="28"/>
          <w:lang w:val="sq-AL"/>
        </w:rPr>
        <w:t>ë</w:t>
      </w:r>
      <w:r w:rsidR="00153A93" w:rsidRPr="00ED163C">
        <w:rPr>
          <w:sz w:val="28"/>
          <w:szCs w:val="28"/>
          <w:lang w:val="sq-AL"/>
        </w:rPr>
        <w:t>ve:</w:t>
      </w:r>
    </w:p>
    <w:p w14:paraId="40D4EBA8" w14:textId="77777777" w:rsidR="00ED163C" w:rsidRPr="00211455" w:rsidRDefault="00ED163C" w:rsidP="00211455">
      <w:pPr>
        <w:jc w:val="both"/>
        <w:rPr>
          <w:sz w:val="28"/>
          <w:szCs w:val="28"/>
          <w:lang w:val="sq-AL"/>
        </w:rPr>
      </w:pPr>
    </w:p>
    <w:p w14:paraId="284F1858" w14:textId="7687D60F" w:rsidR="00153A93" w:rsidRPr="00ED163C" w:rsidRDefault="00153A93" w:rsidP="00B30B59">
      <w:pPr>
        <w:pStyle w:val="ListParagraph"/>
        <w:numPr>
          <w:ilvl w:val="0"/>
          <w:numId w:val="6"/>
        </w:numPr>
        <w:ind w:left="1350" w:hanging="270"/>
        <w:jc w:val="both"/>
        <w:rPr>
          <w:sz w:val="28"/>
          <w:szCs w:val="28"/>
          <w:lang w:val="sq-AL"/>
        </w:rPr>
      </w:pPr>
      <w:r w:rsidRPr="00ED163C">
        <w:rPr>
          <w:sz w:val="28"/>
          <w:szCs w:val="28"/>
          <w:lang w:val="sq-AL"/>
        </w:rPr>
        <w:t>specifikimet teknike;</w:t>
      </w:r>
    </w:p>
    <w:p w14:paraId="0C6C50C1" w14:textId="02E822EF" w:rsidR="00153A93" w:rsidRPr="00ED163C" w:rsidRDefault="00153A93" w:rsidP="00B30B59">
      <w:pPr>
        <w:pStyle w:val="ListParagraph"/>
        <w:numPr>
          <w:ilvl w:val="0"/>
          <w:numId w:val="6"/>
        </w:numPr>
        <w:ind w:left="1350" w:hanging="270"/>
        <w:jc w:val="both"/>
        <w:rPr>
          <w:sz w:val="28"/>
          <w:szCs w:val="28"/>
          <w:lang w:val="sq-AL"/>
        </w:rPr>
      </w:pPr>
      <w:r w:rsidRPr="00ED163C">
        <w:rPr>
          <w:sz w:val="28"/>
          <w:szCs w:val="28"/>
          <w:lang w:val="sq-AL"/>
        </w:rPr>
        <w:t>grafikun e livrimit;</w:t>
      </w:r>
    </w:p>
    <w:p w14:paraId="76299DA7" w14:textId="3B76456A" w:rsidR="00153A93" w:rsidRPr="00ED163C" w:rsidRDefault="00153A93" w:rsidP="00B30B59">
      <w:pPr>
        <w:pStyle w:val="ListParagraph"/>
        <w:numPr>
          <w:ilvl w:val="0"/>
          <w:numId w:val="6"/>
        </w:numPr>
        <w:ind w:left="1350" w:hanging="270"/>
        <w:jc w:val="both"/>
        <w:rPr>
          <w:sz w:val="28"/>
          <w:szCs w:val="28"/>
          <w:lang w:val="sq-AL"/>
        </w:rPr>
      </w:pPr>
      <w:r w:rsidRPr="00ED163C">
        <w:rPr>
          <w:sz w:val="28"/>
          <w:szCs w:val="28"/>
          <w:lang w:val="sq-AL"/>
        </w:rPr>
        <w:t>kualifikimet e veçanta dhe kriteret e shpalljes së fituesit;</w:t>
      </w:r>
    </w:p>
    <w:p w14:paraId="73F85DFB" w14:textId="77777777" w:rsidR="00ED163C" w:rsidRPr="00211455" w:rsidRDefault="00ED163C" w:rsidP="00211455">
      <w:pPr>
        <w:jc w:val="both"/>
        <w:rPr>
          <w:sz w:val="28"/>
          <w:szCs w:val="28"/>
          <w:lang w:val="sq-AL"/>
        </w:rPr>
      </w:pPr>
    </w:p>
    <w:p w14:paraId="1A77049A" w14:textId="3A0EFB07" w:rsidR="00BD7B6C" w:rsidRPr="00211455" w:rsidRDefault="00BD7B6C" w:rsidP="00ED163C">
      <w:pPr>
        <w:ind w:left="360" w:hanging="360"/>
        <w:jc w:val="both"/>
        <w:rPr>
          <w:sz w:val="28"/>
          <w:szCs w:val="28"/>
          <w:lang w:val="sq-AL"/>
        </w:rPr>
      </w:pPr>
      <w:r w:rsidRPr="00211455">
        <w:rPr>
          <w:sz w:val="28"/>
          <w:szCs w:val="28"/>
          <w:lang w:val="sq-AL"/>
        </w:rPr>
        <w:lastRenderedPageBreak/>
        <w:t xml:space="preserve">4. </w:t>
      </w:r>
      <w:r w:rsidR="00ED163C">
        <w:rPr>
          <w:sz w:val="28"/>
          <w:szCs w:val="28"/>
          <w:lang w:val="sq-AL"/>
        </w:rPr>
        <w:tab/>
      </w:r>
      <w:r w:rsidRPr="00211455">
        <w:rPr>
          <w:sz w:val="28"/>
          <w:szCs w:val="28"/>
          <w:lang w:val="sq-AL"/>
        </w:rPr>
        <w:t xml:space="preserve">Krahas dokumentacionit të mësipërm, subjekteve pjesëmarrëse mund t’u vihet në dispozicion edhe ndonjë informacion tjetër që gjykohet i nevojshëm, në përshtatshmëri me objektin e kontratës. Në çdo rast, informacioni që u jepet operatorëve ekonomikë duhet të jetë i njëjtë për të gjithë. </w:t>
      </w:r>
    </w:p>
    <w:p w14:paraId="1A5D5498" w14:textId="77777777" w:rsidR="001D2955" w:rsidRPr="00211455" w:rsidRDefault="001D2955" w:rsidP="00211455">
      <w:pPr>
        <w:jc w:val="both"/>
        <w:rPr>
          <w:sz w:val="28"/>
          <w:szCs w:val="28"/>
          <w:lang w:val="sq-AL"/>
        </w:rPr>
      </w:pPr>
      <w:bookmarkStart w:id="10" w:name="_Toc149116820"/>
      <w:bookmarkStart w:id="11" w:name="_Toc148260135"/>
      <w:bookmarkStart w:id="12" w:name="_Toc147640876"/>
      <w:bookmarkStart w:id="13" w:name="_Toc147639100"/>
    </w:p>
    <w:p w14:paraId="1A77049C" w14:textId="3466D439" w:rsidR="00BD7B6C" w:rsidRPr="00ED163C" w:rsidRDefault="00BD7B6C" w:rsidP="00211455">
      <w:pPr>
        <w:jc w:val="center"/>
        <w:rPr>
          <w:b/>
          <w:sz w:val="28"/>
          <w:szCs w:val="28"/>
          <w:lang w:val="sq-AL"/>
        </w:rPr>
      </w:pPr>
      <w:r w:rsidRPr="00ED163C">
        <w:rPr>
          <w:b/>
          <w:sz w:val="28"/>
          <w:szCs w:val="28"/>
          <w:lang w:val="sq-AL"/>
        </w:rPr>
        <w:t xml:space="preserve">Neni </w:t>
      </w:r>
      <w:r w:rsidR="008A3F71" w:rsidRPr="00ED163C">
        <w:rPr>
          <w:b/>
          <w:sz w:val="28"/>
          <w:szCs w:val="28"/>
          <w:lang w:val="sq-AL"/>
        </w:rPr>
        <w:t>15</w:t>
      </w:r>
    </w:p>
    <w:p w14:paraId="1A77049D" w14:textId="77777777" w:rsidR="00BD7B6C" w:rsidRPr="00211455" w:rsidRDefault="00BD7B6C" w:rsidP="00211455">
      <w:pPr>
        <w:jc w:val="center"/>
        <w:rPr>
          <w:b/>
          <w:sz w:val="28"/>
          <w:szCs w:val="28"/>
          <w:lang w:val="sq-AL"/>
        </w:rPr>
      </w:pPr>
      <w:r w:rsidRPr="00211455">
        <w:rPr>
          <w:b/>
          <w:sz w:val="28"/>
          <w:szCs w:val="28"/>
          <w:lang w:val="sq-AL"/>
        </w:rPr>
        <w:t>Informacioni i përgjithshëm</w:t>
      </w:r>
      <w:bookmarkEnd w:id="10"/>
      <w:bookmarkEnd w:id="11"/>
      <w:bookmarkEnd w:id="12"/>
      <w:bookmarkEnd w:id="13"/>
    </w:p>
    <w:p w14:paraId="1A77049E" w14:textId="77777777" w:rsidR="00BD7B6C" w:rsidRPr="00211455" w:rsidRDefault="00BD7B6C" w:rsidP="00211455">
      <w:pPr>
        <w:jc w:val="both"/>
        <w:rPr>
          <w:sz w:val="28"/>
          <w:szCs w:val="28"/>
          <w:lang w:val="sq-AL"/>
        </w:rPr>
      </w:pPr>
    </w:p>
    <w:p w14:paraId="1A77049F" w14:textId="621FC97B" w:rsidR="00BD7B6C" w:rsidRDefault="00BD7B6C" w:rsidP="00B30B59">
      <w:pPr>
        <w:pStyle w:val="ListParagraph"/>
        <w:numPr>
          <w:ilvl w:val="0"/>
          <w:numId w:val="7"/>
        </w:numPr>
        <w:ind w:left="360"/>
        <w:jc w:val="both"/>
        <w:rPr>
          <w:sz w:val="28"/>
          <w:szCs w:val="28"/>
          <w:lang w:val="sq-AL"/>
        </w:rPr>
      </w:pPr>
      <w:r w:rsidRPr="006C0272">
        <w:rPr>
          <w:sz w:val="28"/>
          <w:szCs w:val="28"/>
          <w:lang w:val="sq-AL"/>
        </w:rPr>
        <w:t>Njoftimi i kontratës dhe ftesës për ofertë</w:t>
      </w:r>
    </w:p>
    <w:p w14:paraId="414C1D1F" w14:textId="77777777" w:rsidR="00A56847" w:rsidRPr="006C0272" w:rsidRDefault="00A56847" w:rsidP="00A56847">
      <w:pPr>
        <w:pStyle w:val="ListParagraph"/>
        <w:ind w:left="360"/>
        <w:jc w:val="both"/>
        <w:rPr>
          <w:sz w:val="28"/>
          <w:szCs w:val="28"/>
          <w:lang w:val="sq-AL"/>
        </w:rPr>
      </w:pPr>
    </w:p>
    <w:p w14:paraId="3376B26C" w14:textId="5391A744" w:rsidR="00BD7B6C" w:rsidRPr="00211455" w:rsidRDefault="00BD7B6C" w:rsidP="006C0272">
      <w:pPr>
        <w:ind w:left="720" w:hanging="360"/>
        <w:jc w:val="both"/>
        <w:rPr>
          <w:sz w:val="28"/>
          <w:szCs w:val="28"/>
          <w:lang w:val="sq-AL"/>
        </w:rPr>
      </w:pPr>
      <w:r w:rsidRPr="00211455">
        <w:rPr>
          <w:sz w:val="28"/>
          <w:szCs w:val="28"/>
          <w:lang w:val="sq-AL"/>
        </w:rPr>
        <w:t xml:space="preserve"> </w:t>
      </w:r>
      <w:r w:rsidR="005115F1" w:rsidRPr="00211455">
        <w:rPr>
          <w:sz w:val="28"/>
          <w:szCs w:val="28"/>
          <w:lang w:val="sq-AL"/>
        </w:rPr>
        <w:t xml:space="preserve">a) </w:t>
      </w:r>
      <w:r w:rsidR="006C0272">
        <w:rPr>
          <w:sz w:val="28"/>
          <w:szCs w:val="28"/>
          <w:lang w:val="sq-AL"/>
        </w:rPr>
        <w:tab/>
      </w:r>
      <w:r w:rsidRPr="00211455">
        <w:rPr>
          <w:sz w:val="28"/>
          <w:szCs w:val="28"/>
          <w:lang w:val="sq-AL"/>
        </w:rPr>
        <w:t xml:space="preserve">Njoftimi i kontratës dhe ftesa për ofertë u bëhet operatorëve ekonomikë të përzgjedhur, në mënyrë </w:t>
      </w:r>
      <w:proofErr w:type="spellStart"/>
      <w:r w:rsidRPr="00211455">
        <w:rPr>
          <w:sz w:val="28"/>
          <w:szCs w:val="28"/>
          <w:lang w:val="sq-AL"/>
        </w:rPr>
        <w:t>direkte</w:t>
      </w:r>
      <w:proofErr w:type="spellEnd"/>
      <w:r w:rsidRPr="00211455">
        <w:rPr>
          <w:sz w:val="28"/>
          <w:szCs w:val="28"/>
          <w:lang w:val="sq-AL"/>
        </w:rPr>
        <w:t xml:space="preserve"> ose nëpërmjet përfaqësuesve të akredituar në Republikën e Shqipërisë dhe përmban të gjithë informacionin e nevojshëm, në mënyrë që t’i lejojë kandidatët e përzgjedhur të dor</w:t>
      </w:r>
      <w:r>
        <w:rPr>
          <w:sz w:val="28"/>
          <w:szCs w:val="28"/>
          <w:lang w:val="sq-AL"/>
        </w:rPr>
        <w:t>ëzojnë ofertat e tyre</w:t>
      </w:r>
      <w:r w:rsidR="006C0272">
        <w:rPr>
          <w:sz w:val="28"/>
          <w:szCs w:val="28"/>
          <w:lang w:val="sq-AL"/>
        </w:rPr>
        <w:t>;</w:t>
      </w:r>
      <w:r w:rsidRPr="00211455">
        <w:rPr>
          <w:sz w:val="28"/>
          <w:szCs w:val="28"/>
          <w:lang w:val="sq-AL"/>
        </w:rPr>
        <w:t xml:space="preserve"> </w:t>
      </w:r>
    </w:p>
    <w:p w14:paraId="305F3055" w14:textId="15CAB1CC" w:rsidR="00BD7B6C" w:rsidRPr="00211455" w:rsidRDefault="005115F1" w:rsidP="006C0272">
      <w:pPr>
        <w:ind w:left="720" w:hanging="360"/>
        <w:jc w:val="both"/>
        <w:rPr>
          <w:sz w:val="28"/>
          <w:szCs w:val="28"/>
          <w:lang w:val="sq-AL"/>
        </w:rPr>
      </w:pPr>
      <w:r w:rsidRPr="00211455">
        <w:rPr>
          <w:sz w:val="28"/>
          <w:szCs w:val="28"/>
          <w:lang w:val="sq-AL"/>
        </w:rPr>
        <w:t xml:space="preserve">b) </w:t>
      </w:r>
      <w:r w:rsidR="006C0272">
        <w:rPr>
          <w:sz w:val="28"/>
          <w:szCs w:val="28"/>
          <w:lang w:val="sq-AL"/>
        </w:rPr>
        <w:tab/>
      </w:r>
      <w:r w:rsidR="00BD7B6C" w:rsidRPr="00211455">
        <w:rPr>
          <w:sz w:val="28"/>
          <w:szCs w:val="28"/>
          <w:lang w:val="sq-AL"/>
        </w:rPr>
        <w:t>Njoftimi i kontratës për mallrat</w:t>
      </w:r>
      <w:r w:rsidR="00CD4F18" w:rsidRPr="00211455">
        <w:rPr>
          <w:sz w:val="28"/>
          <w:szCs w:val="28"/>
          <w:lang w:val="sq-AL"/>
        </w:rPr>
        <w:t>, pun</w:t>
      </w:r>
      <w:r w:rsidR="001D2955" w:rsidRPr="00211455">
        <w:rPr>
          <w:sz w:val="28"/>
          <w:szCs w:val="28"/>
          <w:lang w:val="sq-AL"/>
        </w:rPr>
        <w:t>ë</w:t>
      </w:r>
      <w:r w:rsidR="00CD4F18" w:rsidRPr="00211455">
        <w:rPr>
          <w:sz w:val="28"/>
          <w:szCs w:val="28"/>
          <w:lang w:val="sq-AL"/>
        </w:rPr>
        <w:t>t</w:t>
      </w:r>
      <w:r w:rsidR="00BD7B6C" w:rsidRPr="00211455">
        <w:rPr>
          <w:sz w:val="28"/>
          <w:szCs w:val="28"/>
          <w:lang w:val="sq-AL"/>
        </w:rPr>
        <w:t xml:space="preserve"> dhe shërbimet që prokurohen, sipas këtij vendimi, nuk u nënshtrohet njoftimeve publike</w:t>
      </w:r>
      <w:r w:rsidR="006C0272">
        <w:rPr>
          <w:sz w:val="28"/>
          <w:szCs w:val="28"/>
          <w:lang w:val="sq-AL"/>
        </w:rPr>
        <w:t>;</w:t>
      </w:r>
    </w:p>
    <w:p w14:paraId="7B3CAF8F" w14:textId="1C13ADA3" w:rsidR="00BD7B6C" w:rsidRPr="00211455" w:rsidRDefault="005115F1" w:rsidP="006C0272">
      <w:pPr>
        <w:ind w:left="720" w:hanging="360"/>
        <w:jc w:val="both"/>
        <w:rPr>
          <w:sz w:val="28"/>
          <w:szCs w:val="28"/>
          <w:lang w:val="sq-AL"/>
        </w:rPr>
      </w:pPr>
      <w:r w:rsidRPr="00211455">
        <w:rPr>
          <w:sz w:val="28"/>
          <w:szCs w:val="28"/>
          <w:lang w:val="sq-AL"/>
        </w:rPr>
        <w:t xml:space="preserve">c) </w:t>
      </w:r>
      <w:r w:rsidR="006C0272">
        <w:rPr>
          <w:sz w:val="28"/>
          <w:szCs w:val="28"/>
          <w:lang w:val="sq-AL"/>
        </w:rPr>
        <w:tab/>
      </w:r>
      <w:r w:rsidR="00BD7B6C" w:rsidRPr="00211455">
        <w:rPr>
          <w:sz w:val="28"/>
          <w:szCs w:val="28"/>
          <w:lang w:val="sq-AL"/>
        </w:rPr>
        <w:t>Njoftimi i kontratës përmban të gjithë informacionin e nevojshëm për t’i lejuar operatorët ekonomikë të vendosin nëse do të marrin pjesë os</w:t>
      </w:r>
      <w:r w:rsidR="00BD7B6C">
        <w:rPr>
          <w:sz w:val="28"/>
          <w:szCs w:val="28"/>
          <w:lang w:val="sq-AL"/>
        </w:rPr>
        <w:t>e jo në procedurat e prokurimit</w:t>
      </w:r>
      <w:r w:rsidR="006C0272">
        <w:rPr>
          <w:sz w:val="28"/>
          <w:szCs w:val="28"/>
          <w:lang w:val="sq-AL"/>
        </w:rPr>
        <w:t>;</w:t>
      </w:r>
      <w:r w:rsidR="00BD7B6C" w:rsidRPr="00211455">
        <w:rPr>
          <w:sz w:val="28"/>
          <w:szCs w:val="28"/>
          <w:lang w:val="sq-AL"/>
        </w:rPr>
        <w:t xml:space="preserve"> </w:t>
      </w:r>
    </w:p>
    <w:p w14:paraId="1A7704A4" w14:textId="39F9077A" w:rsidR="00BD7B6C" w:rsidRDefault="005115F1" w:rsidP="006C0272">
      <w:pPr>
        <w:ind w:left="720" w:hanging="360"/>
        <w:jc w:val="both"/>
        <w:rPr>
          <w:sz w:val="28"/>
          <w:szCs w:val="28"/>
          <w:lang w:val="sq-AL"/>
        </w:rPr>
      </w:pPr>
      <w:r w:rsidRPr="00211455">
        <w:rPr>
          <w:sz w:val="28"/>
          <w:szCs w:val="28"/>
          <w:lang w:val="sq-AL"/>
        </w:rPr>
        <w:t xml:space="preserve">ç) </w:t>
      </w:r>
      <w:r w:rsidR="006C0272">
        <w:rPr>
          <w:sz w:val="28"/>
          <w:szCs w:val="28"/>
          <w:lang w:val="sq-AL"/>
        </w:rPr>
        <w:tab/>
      </w:r>
      <w:r w:rsidR="00BD7B6C" w:rsidRPr="00211455">
        <w:rPr>
          <w:sz w:val="28"/>
          <w:szCs w:val="28"/>
          <w:lang w:val="sq-AL"/>
        </w:rPr>
        <w:t>Ky informacion përfshin:</w:t>
      </w:r>
    </w:p>
    <w:p w14:paraId="7AB45448" w14:textId="77777777" w:rsidR="00ED163C" w:rsidRPr="00211455" w:rsidRDefault="00ED163C" w:rsidP="006C0272">
      <w:pPr>
        <w:ind w:left="720" w:hanging="360"/>
        <w:jc w:val="both"/>
        <w:rPr>
          <w:sz w:val="28"/>
          <w:szCs w:val="28"/>
          <w:lang w:val="sq-AL"/>
        </w:rPr>
      </w:pPr>
    </w:p>
    <w:p w14:paraId="1A7704A6" w14:textId="395CE749"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 xml:space="preserve">emrin dhe adresën e autoritetit </w:t>
      </w:r>
      <w:proofErr w:type="spellStart"/>
      <w:r w:rsidRPr="006C0272">
        <w:rPr>
          <w:sz w:val="28"/>
          <w:szCs w:val="28"/>
          <w:lang w:val="sq-AL"/>
        </w:rPr>
        <w:t>kontraktor</w:t>
      </w:r>
      <w:proofErr w:type="spellEnd"/>
      <w:r w:rsidRPr="006C0272">
        <w:rPr>
          <w:sz w:val="28"/>
          <w:szCs w:val="28"/>
          <w:lang w:val="sq-AL"/>
        </w:rPr>
        <w:t xml:space="preserve"> dhe të personit/</w:t>
      </w:r>
      <w:proofErr w:type="spellStart"/>
      <w:r w:rsidRPr="006C0272">
        <w:rPr>
          <w:sz w:val="28"/>
          <w:szCs w:val="28"/>
          <w:lang w:val="sq-AL"/>
        </w:rPr>
        <w:t>ave</w:t>
      </w:r>
      <w:proofErr w:type="spellEnd"/>
      <w:r w:rsidRPr="006C0272">
        <w:rPr>
          <w:sz w:val="28"/>
          <w:szCs w:val="28"/>
          <w:lang w:val="sq-AL"/>
        </w:rPr>
        <w:t xml:space="preserve"> përgjegjës për procedurën; </w:t>
      </w:r>
    </w:p>
    <w:p w14:paraId="1A7704A7" w14:textId="1EC2101D"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objektin;</w:t>
      </w:r>
    </w:p>
    <w:p w14:paraId="1A7704A8" w14:textId="47A19147"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 xml:space="preserve">referencën e njoftimit; </w:t>
      </w:r>
    </w:p>
    <w:p w14:paraId="1A7704A9" w14:textId="78F9E6BC"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 xml:space="preserve">procedurën e prokurimit; </w:t>
      </w:r>
    </w:p>
    <w:p w14:paraId="1A7704AA" w14:textId="248724D1"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 xml:space="preserve">fondin e përllogaritur; </w:t>
      </w:r>
    </w:p>
    <w:p w14:paraId="1A7704AB" w14:textId="6947EDD4"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 xml:space="preserve">kohëzgjatjen e kontratës; </w:t>
      </w:r>
    </w:p>
    <w:p w14:paraId="1A7704AC" w14:textId="5A4AE760"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 xml:space="preserve">një përshkrim të shkurtër të kontratës dhe/ose </w:t>
      </w:r>
      <w:proofErr w:type="spellStart"/>
      <w:r w:rsidRPr="006C0272">
        <w:rPr>
          <w:sz w:val="28"/>
          <w:szCs w:val="28"/>
          <w:lang w:val="sq-AL"/>
        </w:rPr>
        <w:t>lotet</w:t>
      </w:r>
      <w:proofErr w:type="spellEnd"/>
      <w:r w:rsidRPr="006C0272">
        <w:rPr>
          <w:sz w:val="28"/>
          <w:szCs w:val="28"/>
          <w:lang w:val="sq-AL"/>
        </w:rPr>
        <w:t>, nëse ato përdoren;</w:t>
      </w:r>
    </w:p>
    <w:p w14:paraId="1A7704AD" w14:textId="70FB2D80"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 xml:space="preserve">kriteret e shpalljes së fituesit; </w:t>
      </w:r>
    </w:p>
    <w:p w14:paraId="1A7704AE" w14:textId="74EA19B3"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 xml:space="preserve">vendin, datën dhe orën për dorëzimin e ofertave; </w:t>
      </w:r>
    </w:p>
    <w:p w14:paraId="1A7704AF" w14:textId="702FAC6F"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 xml:space="preserve">vendin, datën dhe orën për hapjen e ofertave; </w:t>
      </w:r>
    </w:p>
    <w:p w14:paraId="1A7704B0" w14:textId="360C0954"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 xml:space="preserve">gjuhën/gjuhët e ofertave dhe të dokumenteve; </w:t>
      </w:r>
    </w:p>
    <w:p w14:paraId="1A7704B1" w14:textId="1CE3959B" w:rsidR="00BD7B6C" w:rsidRPr="006C0272" w:rsidRDefault="00BD7B6C" w:rsidP="00B30B59">
      <w:pPr>
        <w:pStyle w:val="ListParagraph"/>
        <w:numPr>
          <w:ilvl w:val="0"/>
          <w:numId w:val="8"/>
        </w:numPr>
        <w:ind w:left="1710" w:hanging="180"/>
        <w:jc w:val="both"/>
        <w:rPr>
          <w:sz w:val="28"/>
          <w:szCs w:val="28"/>
          <w:lang w:val="sq-AL"/>
        </w:rPr>
      </w:pPr>
      <w:r w:rsidRPr="006C0272">
        <w:rPr>
          <w:sz w:val="28"/>
          <w:szCs w:val="28"/>
          <w:lang w:val="sq-AL"/>
        </w:rPr>
        <w:t>informacion</w:t>
      </w:r>
      <w:r w:rsidR="006C0272">
        <w:rPr>
          <w:sz w:val="28"/>
          <w:szCs w:val="28"/>
          <w:lang w:val="sq-AL"/>
        </w:rPr>
        <w:t>in</w:t>
      </w:r>
      <w:r w:rsidRPr="006C0272">
        <w:rPr>
          <w:sz w:val="28"/>
          <w:szCs w:val="28"/>
          <w:lang w:val="sq-AL"/>
        </w:rPr>
        <w:t xml:space="preserve"> </w:t>
      </w:r>
      <w:r w:rsidR="006C0272">
        <w:rPr>
          <w:sz w:val="28"/>
          <w:szCs w:val="28"/>
          <w:lang w:val="sq-AL"/>
        </w:rPr>
        <w:t>e</w:t>
      </w:r>
      <w:r w:rsidRPr="006C0272">
        <w:rPr>
          <w:sz w:val="28"/>
          <w:szCs w:val="28"/>
          <w:lang w:val="sq-AL"/>
        </w:rPr>
        <w:t xml:space="preserve"> mëtejshëm që është konsideruar si i dobishëm nga autoriteti </w:t>
      </w:r>
      <w:proofErr w:type="spellStart"/>
      <w:r w:rsidRPr="006C0272">
        <w:rPr>
          <w:sz w:val="28"/>
          <w:szCs w:val="28"/>
          <w:lang w:val="sq-AL"/>
        </w:rPr>
        <w:t>kontraktor</w:t>
      </w:r>
      <w:proofErr w:type="spellEnd"/>
      <w:r w:rsidRPr="006C0272">
        <w:rPr>
          <w:sz w:val="28"/>
          <w:szCs w:val="28"/>
          <w:lang w:val="sq-AL"/>
        </w:rPr>
        <w:t xml:space="preserve">. </w:t>
      </w:r>
    </w:p>
    <w:p w14:paraId="7909924A" w14:textId="77777777" w:rsidR="006C0272" w:rsidRPr="00211455" w:rsidRDefault="006C0272" w:rsidP="006C0272">
      <w:pPr>
        <w:ind w:left="1800" w:hanging="630"/>
        <w:jc w:val="both"/>
        <w:rPr>
          <w:sz w:val="28"/>
          <w:szCs w:val="28"/>
          <w:lang w:val="sq-AL"/>
        </w:rPr>
      </w:pPr>
    </w:p>
    <w:p w14:paraId="1A7704BB" w14:textId="5C038B0C" w:rsidR="00BD7B6C" w:rsidRPr="006C0272" w:rsidRDefault="00BD7B6C" w:rsidP="00B30B59">
      <w:pPr>
        <w:pStyle w:val="ListParagraph"/>
        <w:numPr>
          <w:ilvl w:val="0"/>
          <w:numId w:val="7"/>
        </w:numPr>
        <w:ind w:left="360"/>
        <w:jc w:val="both"/>
        <w:rPr>
          <w:sz w:val="28"/>
          <w:szCs w:val="28"/>
          <w:lang w:val="sq-AL"/>
        </w:rPr>
      </w:pPr>
      <w:r w:rsidRPr="006C0272">
        <w:rPr>
          <w:sz w:val="28"/>
          <w:szCs w:val="28"/>
          <w:lang w:val="sq-AL"/>
        </w:rPr>
        <w:t>Udhëzimet për kandidatët/ofertuesit</w:t>
      </w:r>
    </w:p>
    <w:p w14:paraId="102ED733" w14:textId="77777777" w:rsidR="006C0272" w:rsidRPr="00211455" w:rsidRDefault="006C0272" w:rsidP="00211455">
      <w:pPr>
        <w:jc w:val="both"/>
        <w:rPr>
          <w:sz w:val="28"/>
          <w:szCs w:val="28"/>
          <w:lang w:val="sq-AL"/>
        </w:rPr>
      </w:pPr>
    </w:p>
    <w:p w14:paraId="1A7704BD" w14:textId="65D33114" w:rsidR="00BD7B6C" w:rsidRDefault="005115F1" w:rsidP="006C0272">
      <w:pPr>
        <w:ind w:left="720" w:hanging="360"/>
        <w:jc w:val="both"/>
        <w:rPr>
          <w:sz w:val="28"/>
          <w:szCs w:val="28"/>
          <w:lang w:val="sq-AL"/>
        </w:rPr>
      </w:pPr>
      <w:r w:rsidRPr="00211455">
        <w:rPr>
          <w:sz w:val="28"/>
          <w:szCs w:val="28"/>
          <w:lang w:val="sq-AL"/>
        </w:rPr>
        <w:t xml:space="preserve">a) </w:t>
      </w:r>
      <w:r w:rsidR="00BD7B6C" w:rsidRPr="00211455">
        <w:rPr>
          <w:sz w:val="28"/>
          <w:szCs w:val="28"/>
          <w:lang w:val="sq-AL"/>
        </w:rPr>
        <w:t xml:space="preserve">Udhëzimet duhet të përmbajnë të gjithë informacionin e duhur për përgatitjen e ofertës, duke përfshirë dhe shpjegimet se: </w:t>
      </w:r>
    </w:p>
    <w:p w14:paraId="74978022" w14:textId="77777777" w:rsidR="006C0272" w:rsidRPr="00211455" w:rsidRDefault="006C0272" w:rsidP="00211455">
      <w:pPr>
        <w:jc w:val="both"/>
        <w:rPr>
          <w:sz w:val="28"/>
          <w:szCs w:val="28"/>
          <w:lang w:val="sq-AL"/>
        </w:rPr>
      </w:pPr>
    </w:p>
    <w:p w14:paraId="1A7704BF" w14:textId="69D3D700" w:rsidR="00BD7B6C" w:rsidRPr="00211455" w:rsidRDefault="005115F1" w:rsidP="006C0272">
      <w:pPr>
        <w:ind w:left="1710" w:hanging="540"/>
        <w:jc w:val="both"/>
        <w:rPr>
          <w:sz w:val="28"/>
          <w:szCs w:val="28"/>
          <w:lang w:val="sq-AL"/>
        </w:rPr>
      </w:pPr>
      <w:r w:rsidRPr="00211455">
        <w:rPr>
          <w:sz w:val="28"/>
          <w:szCs w:val="28"/>
          <w:lang w:val="sq-AL"/>
        </w:rPr>
        <w:t xml:space="preserve">i. </w:t>
      </w:r>
      <w:r w:rsidR="006C0272">
        <w:rPr>
          <w:sz w:val="28"/>
          <w:szCs w:val="28"/>
          <w:lang w:val="sq-AL"/>
        </w:rPr>
        <w:tab/>
      </w:r>
      <w:r w:rsidR="00BD7B6C" w:rsidRPr="00211455">
        <w:rPr>
          <w:sz w:val="28"/>
          <w:szCs w:val="28"/>
          <w:lang w:val="sq-AL"/>
        </w:rPr>
        <w:t xml:space="preserve">pjesëmarrësit në procedurën e prokurimit duhet të përdorin dokumentet e tenderit, pa bërë asnjë ndryshim; </w:t>
      </w:r>
    </w:p>
    <w:p w14:paraId="1A7704C0" w14:textId="03A3093C" w:rsidR="00BD7B6C" w:rsidRPr="00211455" w:rsidRDefault="005115F1" w:rsidP="006C0272">
      <w:pPr>
        <w:ind w:left="1710" w:hanging="540"/>
        <w:jc w:val="both"/>
        <w:rPr>
          <w:sz w:val="28"/>
          <w:szCs w:val="28"/>
          <w:lang w:val="sq-AL"/>
        </w:rPr>
      </w:pPr>
      <w:proofErr w:type="spellStart"/>
      <w:r w:rsidRPr="00211455">
        <w:rPr>
          <w:sz w:val="28"/>
          <w:szCs w:val="28"/>
          <w:lang w:val="sq-AL"/>
        </w:rPr>
        <w:lastRenderedPageBreak/>
        <w:t>ii</w:t>
      </w:r>
      <w:proofErr w:type="spellEnd"/>
      <w:r w:rsidRPr="00211455">
        <w:rPr>
          <w:sz w:val="28"/>
          <w:szCs w:val="28"/>
          <w:lang w:val="sq-AL"/>
        </w:rPr>
        <w:t xml:space="preserve">. </w:t>
      </w:r>
      <w:r w:rsidR="006C0272">
        <w:rPr>
          <w:sz w:val="28"/>
          <w:szCs w:val="28"/>
          <w:lang w:val="sq-AL"/>
        </w:rPr>
        <w:tab/>
      </w:r>
      <w:r w:rsidR="00BD7B6C" w:rsidRPr="00211455">
        <w:rPr>
          <w:sz w:val="28"/>
          <w:szCs w:val="28"/>
          <w:lang w:val="sq-AL"/>
        </w:rPr>
        <w:t xml:space="preserve">nëse parashikohet një vizitë në terren/objekt, atëherë të gjithë pjesëmarrësit në tender duhet të kenë mundësi të barabarta për të vëzhguar terrenin e punës/ekzekutimit; </w:t>
      </w:r>
    </w:p>
    <w:p w14:paraId="1A7704C1" w14:textId="5DA35110" w:rsidR="00BD7B6C" w:rsidRPr="00211455" w:rsidRDefault="005115F1" w:rsidP="006C0272">
      <w:pPr>
        <w:ind w:left="1710" w:hanging="540"/>
        <w:jc w:val="both"/>
        <w:rPr>
          <w:sz w:val="28"/>
          <w:szCs w:val="28"/>
          <w:lang w:val="sq-AL"/>
        </w:rPr>
      </w:pPr>
      <w:proofErr w:type="spellStart"/>
      <w:r w:rsidRPr="00211455">
        <w:rPr>
          <w:sz w:val="28"/>
          <w:szCs w:val="28"/>
          <w:lang w:val="sq-AL"/>
        </w:rPr>
        <w:t>iii</w:t>
      </w:r>
      <w:proofErr w:type="spellEnd"/>
      <w:r w:rsidRPr="00211455">
        <w:rPr>
          <w:sz w:val="28"/>
          <w:szCs w:val="28"/>
          <w:lang w:val="sq-AL"/>
        </w:rPr>
        <w:t xml:space="preserve">. </w:t>
      </w:r>
      <w:r w:rsidR="006C0272">
        <w:rPr>
          <w:sz w:val="28"/>
          <w:szCs w:val="28"/>
          <w:lang w:val="sq-AL"/>
        </w:rPr>
        <w:tab/>
      </w:r>
      <w:r w:rsidR="00BD7B6C" w:rsidRPr="00211455">
        <w:rPr>
          <w:sz w:val="28"/>
          <w:szCs w:val="28"/>
          <w:lang w:val="sq-AL"/>
        </w:rPr>
        <w:t xml:space="preserve">mund të organizohet edhe një konsultë paraprake, ku </w:t>
      </w:r>
      <w:r w:rsidR="005708E3" w:rsidRPr="00211455">
        <w:rPr>
          <w:sz w:val="28"/>
          <w:szCs w:val="28"/>
          <w:lang w:val="sq-AL"/>
        </w:rPr>
        <w:t>ç</w:t>
      </w:r>
      <w:r w:rsidR="00204AB4" w:rsidRPr="00211455">
        <w:rPr>
          <w:sz w:val="28"/>
          <w:szCs w:val="28"/>
          <w:lang w:val="sq-AL"/>
        </w:rPr>
        <w:t>do</w:t>
      </w:r>
      <w:r w:rsidR="00BD7B6C" w:rsidRPr="00211455">
        <w:rPr>
          <w:sz w:val="28"/>
          <w:szCs w:val="28"/>
          <w:lang w:val="sq-AL"/>
        </w:rPr>
        <w:t xml:space="preserve"> kandidat të mund të kërkoj sqarime për ndonjë paqartësi që </w:t>
      </w:r>
      <w:r w:rsidR="00F93635" w:rsidRPr="00211455">
        <w:rPr>
          <w:sz w:val="28"/>
          <w:szCs w:val="28"/>
          <w:lang w:val="sq-AL"/>
        </w:rPr>
        <w:t xml:space="preserve">i </w:t>
      </w:r>
      <w:r w:rsidR="00BD7B6C" w:rsidRPr="00211455">
        <w:rPr>
          <w:sz w:val="28"/>
          <w:szCs w:val="28"/>
          <w:lang w:val="sq-AL"/>
        </w:rPr>
        <w:t xml:space="preserve">lind gjatë përgatitjes së dokumenteve; </w:t>
      </w:r>
    </w:p>
    <w:p w14:paraId="1A7704C2" w14:textId="792AB786" w:rsidR="00BD7B6C" w:rsidRPr="00211455" w:rsidRDefault="005115F1" w:rsidP="006C0272">
      <w:pPr>
        <w:ind w:left="1710" w:hanging="540"/>
        <w:jc w:val="both"/>
        <w:rPr>
          <w:sz w:val="28"/>
          <w:szCs w:val="28"/>
          <w:lang w:val="sq-AL"/>
        </w:rPr>
      </w:pPr>
      <w:proofErr w:type="spellStart"/>
      <w:r w:rsidRPr="00211455">
        <w:rPr>
          <w:sz w:val="28"/>
          <w:szCs w:val="28"/>
          <w:lang w:val="sq-AL"/>
        </w:rPr>
        <w:t>iv</w:t>
      </w:r>
      <w:proofErr w:type="spellEnd"/>
      <w:r w:rsidRPr="00211455">
        <w:rPr>
          <w:sz w:val="28"/>
          <w:szCs w:val="28"/>
          <w:lang w:val="sq-AL"/>
        </w:rPr>
        <w:t xml:space="preserve">. </w:t>
      </w:r>
      <w:r w:rsidR="006C0272">
        <w:rPr>
          <w:sz w:val="28"/>
          <w:szCs w:val="28"/>
          <w:lang w:val="sq-AL"/>
        </w:rPr>
        <w:tab/>
      </w:r>
      <w:r w:rsidR="00BD7B6C" w:rsidRPr="00211455">
        <w:rPr>
          <w:sz w:val="28"/>
          <w:szCs w:val="28"/>
          <w:lang w:val="sq-AL"/>
        </w:rPr>
        <w:t xml:space="preserve">kërkesat për sqarime duhet të paraqiten me shkrim ose </w:t>
      </w:r>
      <w:r w:rsidR="00852F28" w:rsidRPr="00211455">
        <w:rPr>
          <w:i/>
          <w:sz w:val="28"/>
          <w:szCs w:val="28"/>
          <w:lang w:val="sq-AL"/>
        </w:rPr>
        <w:t>e</w:t>
      </w:r>
      <w:r w:rsidR="006C0272">
        <w:rPr>
          <w:i/>
          <w:sz w:val="28"/>
          <w:szCs w:val="28"/>
          <w:lang w:val="sq-AL"/>
        </w:rPr>
        <w:t>-</w:t>
      </w:r>
      <w:proofErr w:type="spellStart"/>
      <w:r w:rsidR="00BD7B6C" w:rsidRPr="00211455">
        <w:rPr>
          <w:i/>
          <w:sz w:val="28"/>
          <w:szCs w:val="28"/>
          <w:lang w:val="sq-AL"/>
        </w:rPr>
        <w:t>mail</w:t>
      </w:r>
      <w:proofErr w:type="spellEnd"/>
      <w:r w:rsidR="00BD7B6C" w:rsidRPr="00211455">
        <w:rPr>
          <w:i/>
          <w:sz w:val="28"/>
          <w:szCs w:val="28"/>
          <w:lang w:val="sq-AL"/>
        </w:rPr>
        <w:t xml:space="preserve"> </w:t>
      </w:r>
      <w:r w:rsidR="00BD7B6C" w:rsidRPr="00211455">
        <w:rPr>
          <w:sz w:val="28"/>
          <w:szCs w:val="28"/>
          <w:lang w:val="sq-AL"/>
        </w:rPr>
        <w:t xml:space="preserve">dhe përgjigjet përkatëse të autoritetit </w:t>
      </w:r>
      <w:proofErr w:type="spellStart"/>
      <w:r w:rsidR="00BD7B6C" w:rsidRPr="00211455">
        <w:rPr>
          <w:sz w:val="28"/>
          <w:szCs w:val="28"/>
          <w:lang w:val="sq-AL"/>
        </w:rPr>
        <w:t>kontraktor</w:t>
      </w:r>
      <w:proofErr w:type="spellEnd"/>
      <w:r w:rsidR="00BD7B6C" w:rsidRPr="00211455">
        <w:rPr>
          <w:sz w:val="28"/>
          <w:szCs w:val="28"/>
          <w:lang w:val="sq-AL"/>
        </w:rPr>
        <w:t xml:space="preserve"> duhet t’u dërgohen, pa përjashtim, të gjithë operatorëve ekonomikë, që janë përcaktuar nga autoriteti </w:t>
      </w:r>
      <w:proofErr w:type="spellStart"/>
      <w:r w:rsidR="00BD7B6C" w:rsidRPr="00211455">
        <w:rPr>
          <w:sz w:val="28"/>
          <w:szCs w:val="28"/>
          <w:lang w:val="sq-AL"/>
        </w:rPr>
        <w:t>kontraktor</w:t>
      </w:r>
      <w:proofErr w:type="spellEnd"/>
      <w:r w:rsidR="00BD7B6C" w:rsidRPr="00211455">
        <w:rPr>
          <w:sz w:val="28"/>
          <w:szCs w:val="28"/>
          <w:lang w:val="sq-AL"/>
        </w:rPr>
        <w:t xml:space="preserve">; </w:t>
      </w:r>
    </w:p>
    <w:p w14:paraId="1A7704C3" w14:textId="3C27FC49" w:rsidR="00BD7B6C" w:rsidRDefault="005115F1" w:rsidP="006C0272">
      <w:pPr>
        <w:ind w:left="1710" w:hanging="540"/>
        <w:jc w:val="both"/>
        <w:rPr>
          <w:sz w:val="28"/>
          <w:szCs w:val="28"/>
          <w:lang w:val="sq-AL"/>
        </w:rPr>
      </w:pPr>
      <w:r w:rsidRPr="00211455">
        <w:rPr>
          <w:sz w:val="28"/>
          <w:szCs w:val="28"/>
          <w:lang w:val="sq-AL"/>
        </w:rPr>
        <w:t xml:space="preserve">v. </w:t>
      </w:r>
      <w:r w:rsidR="006C0272">
        <w:rPr>
          <w:sz w:val="28"/>
          <w:szCs w:val="28"/>
          <w:lang w:val="sq-AL"/>
        </w:rPr>
        <w:tab/>
      </w:r>
      <w:r w:rsidR="00BD7B6C" w:rsidRPr="00211455">
        <w:rPr>
          <w:sz w:val="28"/>
          <w:szCs w:val="28"/>
          <w:lang w:val="sq-AL"/>
        </w:rPr>
        <w:t>çdo ndryshim në dokumentet e tenderit duhet t’i bëhet i njohur ç</w:t>
      </w:r>
      <w:r w:rsidR="00AE096C">
        <w:rPr>
          <w:sz w:val="28"/>
          <w:szCs w:val="28"/>
          <w:lang w:val="sq-AL"/>
        </w:rPr>
        <w:t>do operatori ekonomik kandidat.</w:t>
      </w:r>
    </w:p>
    <w:p w14:paraId="3846D5C0" w14:textId="77777777" w:rsidR="006C0272" w:rsidRPr="00211455" w:rsidRDefault="006C0272" w:rsidP="00211455">
      <w:pPr>
        <w:jc w:val="both"/>
        <w:rPr>
          <w:sz w:val="28"/>
          <w:szCs w:val="28"/>
          <w:lang w:val="sq-AL"/>
        </w:rPr>
      </w:pPr>
    </w:p>
    <w:p w14:paraId="1A7704C6" w14:textId="26C45DDF" w:rsidR="00BD7B6C" w:rsidRPr="006C0272" w:rsidRDefault="00BD7B6C" w:rsidP="00B30B59">
      <w:pPr>
        <w:pStyle w:val="ListParagraph"/>
        <w:numPr>
          <w:ilvl w:val="0"/>
          <w:numId w:val="7"/>
        </w:numPr>
        <w:ind w:left="360"/>
        <w:jc w:val="both"/>
        <w:rPr>
          <w:sz w:val="28"/>
          <w:szCs w:val="28"/>
          <w:lang w:val="sq-AL"/>
        </w:rPr>
      </w:pPr>
      <w:r w:rsidRPr="006C0272">
        <w:rPr>
          <w:sz w:val="28"/>
          <w:szCs w:val="28"/>
          <w:lang w:val="sq-AL"/>
        </w:rPr>
        <w:t>Formulari i ofertës</w:t>
      </w:r>
    </w:p>
    <w:p w14:paraId="3D171948" w14:textId="77777777" w:rsidR="006C0272" w:rsidRPr="00211455" w:rsidRDefault="006C0272" w:rsidP="00211455">
      <w:pPr>
        <w:jc w:val="both"/>
        <w:rPr>
          <w:sz w:val="28"/>
          <w:szCs w:val="28"/>
          <w:lang w:val="sq-AL"/>
        </w:rPr>
      </w:pPr>
    </w:p>
    <w:p w14:paraId="1A7704C8" w14:textId="02F48F90" w:rsidR="00BD7B6C" w:rsidRDefault="005115F1" w:rsidP="006C0272">
      <w:pPr>
        <w:ind w:left="720" w:hanging="360"/>
        <w:jc w:val="both"/>
        <w:rPr>
          <w:sz w:val="28"/>
          <w:szCs w:val="28"/>
          <w:lang w:val="sq-AL"/>
        </w:rPr>
      </w:pPr>
      <w:r w:rsidRPr="00211455">
        <w:rPr>
          <w:sz w:val="28"/>
          <w:szCs w:val="28"/>
          <w:lang w:val="sq-AL"/>
        </w:rPr>
        <w:t xml:space="preserve">a) </w:t>
      </w:r>
      <w:r w:rsidR="00BD7B6C" w:rsidRPr="00211455">
        <w:rPr>
          <w:sz w:val="28"/>
          <w:szCs w:val="28"/>
          <w:lang w:val="sq-AL"/>
        </w:rPr>
        <w:t>Formulari i ofertës përmban vlerën e ofertës dhe konfirmimin e ofertuesit</w:t>
      </w:r>
      <w:r w:rsidR="0027518E" w:rsidRPr="00211455">
        <w:rPr>
          <w:sz w:val="28"/>
          <w:szCs w:val="28"/>
          <w:lang w:val="sq-AL"/>
        </w:rPr>
        <w:t>,</w:t>
      </w:r>
      <w:r w:rsidR="00BD7B6C" w:rsidRPr="00211455">
        <w:rPr>
          <w:sz w:val="28"/>
          <w:szCs w:val="28"/>
          <w:lang w:val="sq-AL"/>
        </w:rPr>
        <w:t xml:space="preserve"> se: </w:t>
      </w:r>
    </w:p>
    <w:p w14:paraId="4A927AA7" w14:textId="77777777" w:rsidR="006C0272" w:rsidRPr="00211455" w:rsidRDefault="006C0272" w:rsidP="00211455">
      <w:pPr>
        <w:jc w:val="both"/>
        <w:rPr>
          <w:sz w:val="28"/>
          <w:szCs w:val="28"/>
          <w:lang w:val="sq-AL"/>
        </w:rPr>
      </w:pPr>
    </w:p>
    <w:p w14:paraId="1A7704C9" w14:textId="6D079349" w:rsidR="00BD7B6C" w:rsidRPr="00211455" w:rsidRDefault="005115F1" w:rsidP="006C0272">
      <w:pPr>
        <w:ind w:left="1710" w:hanging="540"/>
        <w:jc w:val="both"/>
        <w:rPr>
          <w:sz w:val="28"/>
          <w:szCs w:val="28"/>
          <w:lang w:val="sq-AL"/>
        </w:rPr>
      </w:pPr>
      <w:r w:rsidRPr="00211455">
        <w:rPr>
          <w:sz w:val="28"/>
          <w:szCs w:val="28"/>
          <w:lang w:val="sq-AL"/>
        </w:rPr>
        <w:t xml:space="preserve">i. </w:t>
      </w:r>
      <w:r w:rsidR="006C0272">
        <w:rPr>
          <w:sz w:val="28"/>
          <w:szCs w:val="28"/>
          <w:lang w:val="sq-AL"/>
        </w:rPr>
        <w:tab/>
      </w:r>
      <w:r w:rsidR="00BD7B6C" w:rsidRPr="00211455">
        <w:rPr>
          <w:sz w:val="28"/>
          <w:szCs w:val="28"/>
          <w:lang w:val="sq-AL"/>
        </w:rPr>
        <w:t>e ka shqyrtuar dhe pranuar përmbajtjen e dokumenteve të tenderit;</w:t>
      </w:r>
    </w:p>
    <w:p w14:paraId="1A7704CA" w14:textId="168780B1" w:rsidR="00BD7B6C" w:rsidRPr="00211455" w:rsidRDefault="005115F1" w:rsidP="006C0272">
      <w:pPr>
        <w:ind w:left="1710" w:hanging="540"/>
        <w:jc w:val="both"/>
        <w:rPr>
          <w:sz w:val="28"/>
          <w:szCs w:val="28"/>
          <w:lang w:val="sq-AL"/>
        </w:rPr>
      </w:pPr>
      <w:proofErr w:type="spellStart"/>
      <w:r>
        <w:rPr>
          <w:sz w:val="28"/>
          <w:szCs w:val="28"/>
          <w:lang w:val="sq-AL"/>
        </w:rPr>
        <w:t>ii</w:t>
      </w:r>
      <w:proofErr w:type="spellEnd"/>
      <w:r>
        <w:rPr>
          <w:sz w:val="28"/>
          <w:szCs w:val="28"/>
          <w:lang w:val="sq-AL"/>
        </w:rPr>
        <w:t>.</w:t>
      </w:r>
      <w:r w:rsidR="006C0272">
        <w:rPr>
          <w:sz w:val="28"/>
          <w:szCs w:val="28"/>
          <w:lang w:val="sq-AL"/>
        </w:rPr>
        <w:tab/>
      </w:r>
      <w:r w:rsidR="00BD7B6C" w:rsidRPr="00211455">
        <w:rPr>
          <w:sz w:val="28"/>
          <w:szCs w:val="28"/>
          <w:lang w:val="sq-AL"/>
        </w:rPr>
        <w:t xml:space="preserve">autorizon autoritetin </w:t>
      </w:r>
      <w:proofErr w:type="spellStart"/>
      <w:r w:rsidR="00BD7B6C" w:rsidRPr="00211455">
        <w:rPr>
          <w:sz w:val="28"/>
          <w:szCs w:val="28"/>
          <w:lang w:val="sq-AL"/>
        </w:rPr>
        <w:t>kontraktor</w:t>
      </w:r>
      <w:proofErr w:type="spellEnd"/>
      <w:r w:rsidR="00BD7B6C" w:rsidRPr="00211455">
        <w:rPr>
          <w:sz w:val="28"/>
          <w:szCs w:val="28"/>
          <w:lang w:val="sq-AL"/>
        </w:rPr>
        <w:t xml:space="preserve"> të verifikojë informacionin/dokumentet që i bashkëlidhen ofertës;</w:t>
      </w:r>
    </w:p>
    <w:p w14:paraId="1A7704CB" w14:textId="6760CFCE" w:rsidR="00BD7B6C" w:rsidRDefault="005115F1" w:rsidP="006C0272">
      <w:pPr>
        <w:ind w:left="1710" w:hanging="540"/>
        <w:jc w:val="both"/>
        <w:rPr>
          <w:sz w:val="28"/>
          <w:szCs w:val="28"/>
          <w:lang w:val="sq-AL"/>
        </w:rPr>
      </w:pPr>
      <w:proofErr w:type="spellStart"/>
      <w:r w:rsidRPr="00211455">
        <w:rPr>
          <w:sz w:val="28"/>
          <w:szCs w:val="28"/>
          <w:lang w:val="sq-AL"/>
        </w:rPr>
        <w:t>iii</w:t>
      </w:r>
      <w:proofErr w:type="spellEnd"/>
      <w:r w:rsidRPr="00211455">
        <w:rPr>
          <w:sz w:val="28"/>
          <w:szCs w:val="28"/>
          <w:lang w:val="sq-AL"/>
        </w:rPr>
        <w:t xml:space="preserve">. </w:t>
      </w:r>
      <w:r w:rsidR="006C0272">
        <w:rPr>
          <w:sz w:val="28"/>
          <w:szCs w:val="28"/>
          <w:lang w:val="sq-AL"/>
        </w:rPr>
        <w:tab/>
      </w:r>
      <w:r w:rsidR="00BD7B6C" w:rsidRPr="00211455">
        <w:rPr>
          <w:sz w:val="28"/>
          <w:szCs w:val="28"/>
          <w:lang w:val="sq-AL"/>
        </w:rPr>
        <w:t>do të përmbushë kontratën, pa asnjë rezervë ose kufizim, në përputhje me projektin, specifikimet teknike apo termat e referencës, si dhe me vlerën e deklaruar në ofertë.</w:t>
      </w:r>
      <w:r w:rsidR="007C30E3" w:rsidRPr="00211455">
        <w:rPr>
          <w:sz w:val="28"/>
          <w:szCs w:val="28"/>
          <w:lang w:val="sq-AL"/>
        </w:rPr>
        <w:t xml:space="preserve"> </w:t>
      </w:r>
    </w:p>
    <w:p w14:paraId="4A165154" w14:textId="77777777" w:rsidR="006C0272" w:rsidRPr="00211455" w:rsidRDefault="006C0272" w:rsidP="006C0272">
      <w:pPr>
        <w:ind w:left="1710" w:hanging="540"/>
        <w:jc w:val="both"/>
        <w:rPr>
          <w:sz w:val="28"/>
          <w:szCs w:val="28"/>
          <w:lang w:val="sq-AL"/>
        </w:rPr>
      </w:pPr>
    </w:p>
    <w:p w14:paraId="1A7704CD" w14:textId="64CEA12B" w:rsidR="00BD7B6C" w:rsidRDefault="005115F1" w:rsidP="006C0272">
      <w:pPr>
        <w:ind w:left="720" w:hanging="360"/>
        <w:jc w:val="both"/>
        <w:rPr>
          <w:sz w:val="28"/>
          <w:szCs w:val="28"/>
          <w:lang w:val="sq-AL"/>
        </w:rPr>
      </w:pPr>
      <w:r w:rsidRPr="00211455">
        <w:rPr>
          <w:sz w:val="28"/>
          <w:szCs w:val="28"/>
          <w:lang w:val="sq-AL"/>
        </w:rPr>
        <w:t xml:space="preserve">b) </w:t>
      </w:r>
      <w:r w:rsidR="006C0272">
        <w:rPr>
          <w:sz w:val="28"/>
          <w:szCs w:val="28"/>
          <w:lang w:val="sq-AL"/>
        </w:rPr>
        <w:tab/>
      </w:r>
      <w:r w:rsidR="00BD7B6C" w:rsidRPr="00211455">
        <w:rPr>
          <w:sz w:val="28"/>
          <w:szCs w:val="28"/>
          <w:lang w:val="sq-AL"/>
        </w:rPr>
        <w:t xml:space="preserve">Formularit të ofertës i bashkëlidhet lista e çmimeve e detajuar për elementet përbërëse që argumentojnë çmimin e plotë, kur është e aplikueshme. Ofertuesi duhet të deklarojë se oferta mbetet e vlefshme dhe e pandryshuar, deri në 150 (njëqind e pesëdhjetë) ditë nga data e fundit e dorëzimit. </w:t>
      </w:r>
    </w:p>
    <w:p w14:paraId="44220985" w14:textId="77777777" w:rsidR="006C0272" w:rsidRPr="00211455" w:rsidRDefault="006C0272" w:rsidP="00211455">
      <w:pPr>
        <w:jc w:val="both"/>
        <w:rPr>
          <w:sz w:val="28"/>
          <w:szCs w:val="28"/>
          <w:lang w:val="sq-AL"/>
        </w:rPr>
      </w:pPr>
    </w:p>
    <w:p w14:paraId="1A7704CF" w14:textId="7F2983C0" w:rsidR="00BD7B6C" w:rsidRPr="006C0272" w:rsidRDefault="00BD7B6C" w:rsidP="00B30B59">
      <w:pPr>
        <w:pStyle w:val="ListParagraph"/>
        <w:numPr>
          <w:ilvl w:val="0"/>
          <w:numId w:val="7"/>
        </w:numPr>
        <w:ind w:left="360"/>
        <w:jc w:val="both"/>
        <w:rPr>
          <w:sz w:val="28"/>
          <w:szCs w:val="28"/>
          <w:lang w:val="sq-AL"/>
        </w:rPr>
      </w:pPr>
      <w:r w:rsidRPr="006C0272">
        <w:rPr>
          <w:sz w:val="28"/>
          <w:szCs w:val="28"/>
          <w:lang w:val="sq-AL"/>
        </w:rPr>
        <w:t>Kriteret e përgjithshme të pjesëmarrjes</w:t>
      </w:r>
    </w:p>
    <w:p w14:paraId="3EBD6242" w14:textId="77777777" w:rsidR="006C0272" w:rsidRPr="00211455" w:rsidRDefault="006C0272" w:rsidP="00211455">
      <w:pPr>
        <w:jc w:val="both"/>
        <w:rPr>
          <w:sz w:val="28"/>
          <w:szCs w:val="28"/>
          <w:lang w:val="sq-AL"/>
        </w:rPr>
      </w:pPr>
    </w:p>
    <w:p w14:paraId="1A7704D1" w14:textId="77777777" w:rsidR="00BD7B6C" w:rsidRDefault="00BD7B6C" w:rsidP="00211455">
      <w:pPr>
        <w:jc w:val="both"/>
        <w:rPr>
          <w:sz w:val="28"/>
          <w:szCs w:val="28"/>
          <w:lang w:val="sq-AL"/>
        </w:rPr>
      </w:pPr>
      <w:r w:rsidRPr="00211455">
        <w:rPr>
          <w:sz w:val="28"/>
          <w:szCs w:val="28"/>
          <w:lang w:val="sq-AL"/>
        </w:rPr>
        <w:t xml:space="preserve">Ky dokument përmban listën e dokumentacionit ligjor dhe administrativ të kandidatëve/ofertuesve, të kërkuar nga autoriteti </w:t>
      </w:r>
      <w:proofErr w:type="spellStart"/>
      <w:r w:rsidRPr="00211455">
        <w:rPr>
          <w:sz w:val="28"/>
          <w:szCs w:val="28"/>
          <w:lang w:val="sq-AL"/>
        </w:rPr>
        <w:t>kontraktor</w:t>
      </w:r>
      <w:proofErr w:type="spellEnd"/>
      <w:r w:rsidRPr="00211455">
        <w:rPr>
          <w:sz w:val="28"/>
          <w:szCs w:val="28"/>
          <w:lang w:val="sq-AL"/>
        </w:rPr>
        <w:t xml:space="preserve">, me të drejtën për të marrë pjesë në procesin e prokurimit. </w:t>
      </w:r>
    </w:p>
    <w:p w14:paraId="7206FCC2" w14:textId="77777777" w:rsidR="006C0272" w:rsidRPr="00211455" w:rsidRDefault="006C0272" w:rsidP="00211455">
      <w:pPr>
        <w:jc w:val="both"/>
        <w:rPr>
          <w:sz w:val="28"/>
          <w:szCs w:val="28"/>
          <w:lang w:val="sq-AL"/>
        </w:rPr>
      </w:pPr>
    </w:p>
    <w:p w14:paraId="1A7704D3" w14:textId="43A3BB34" w:rsidR="00BD7B6C" w:rsidRPr="006C0272" w:rsidRDefault="00BD7B6C" w:rsidP="00B30B59">
      <w:pPr>
        <w:pStyle w:val="ListParagraph"/>
        <w:numPr>
          <w:ilvl w:val="0"/>
          <w:numId w:val="7"/>
        </w:numPr>
        <w:ind w:left="360"/>
        <w:jc w:val="both"/>
        <w:rPr>
          <w:sz w:val="28"/>
          <w:szCs w:val="28"/>
          <w:lang w:val="sq-AL"/>
        </w:rPr>
      </w:pPr>
      <w:r w:rsidRPr="006C0272">
        <w:rPr>
          <w:sz w:val="28"/>
          <w:szCs w:val="28"/>
          <w:lang w:val="sq-AL"/>
        </w:rPr>
        <w:t>Formulari i sigurimit të ofertës</w:t>
      </w:r>
    </w:p>
    <w:p w14:paraId="76641AE6" w14:textId="77777777" w:rsidR="006C0272" w:rsidRPr="00211455" w:rsidRDefault="006C0272" w:rsidP="006C0272">
      <w:pPr>
        <w:ind w:left="360" w:hanging="360"/>
        <w:jc w:val="both"/>
        <w:rPr>
          <w:sz w:val="28"/>
          <w:szCs w:val="28"/>
          <w:lang w:val="sq-AL"/>
        </w:rPr>
      </w:pPr>
    </w:p>
    <w:p w14:paraId="0DE8E0EF" w14:textId="68274FA7" w:rsidR="006C0272" w:rsidRPr="00211455" w:rsidRDefault="00ED3ECE" w:rsidP="006C0272">
      <w:pPr>
        <w:ind w:left="720" w:hanging="360"/>
        <w:jc w:val="both"/>
        <w:rPr>
          <w:sz w:val="28"/>
          <w:szCs w:val="28"/>
          <w:lang w:val="sq-AL"/>
        </w:rPr>
      </w:pPr>
      <w:r w:rsidRPr="00211455">
        <w:rPr>
          <w:sz w:val="28"/>
          <w:szCs w:val="28"/>
          <w:lang w:val="sq-AL"/>
        </w:rPr>
        <w:t xml:space="preserve">a) </w:t>
      </w:r>
      <w:r w:rsidR="006C0272">
        <w:rPr>
          <w:sz w:val="28"/>
          <w:szCs w:val="28"/>
          <w:lang w:val="sq-AL"/>
        </w:rPr>
        <w:tab/>
      </w:r>
      <w:r w:rsidR="00BD7B6C" w:rsidRPr="00211455">
        <w:rPr>
          <w:sz w:val="28"/>
          <w:szCs w:val="28"/>
          <w:lang w:val="sq-AL"/>
        </w:rPr>
        <w:t xml:space="preserve">Ky formular shërben si masë mbrojtëse për autoritetin </w:t>
      </w:r>
      <w:proofErr w:type="spellStart"/>
      <w:r w:rsidR="00BD7B6C" w:rsidRPr="00211455">
        <w:rPr>
          <w:sz w:val="28"/>
          <w:szCs w:val="28"/>
          <w:lang w:val="sq-AL"/>
        </w:rPr>
        <w:t>kontraktor</w:t>
      </w:r>
      <w:proofErr w:type="spellEnd"/>
      <w:r w:rsidR="00BD7B6C" w:rsidRPr="00211455">
        <w:rPr>
          <w:sz w:val="28"/>
          <w:szCs w:val="28"/>
          <w:lang w:val="sq-AL"/>
        </w:rPr>
        <w:t>, në rastet e ofertave të papërgjegjshme apo të tërheqjes së ofertave në mënyrë të një</w:t>
      </w:r>
      <w:r w:rsidR="006C0272">
        <w:rPr>
          <w:sz w:val="28"/>
          <w:szCs w:val="28"/>
          <w:lang w:val="sq-AL"/>
        </w:rPr>
        <w:t>anshme, pas hapjes së tyre</w:t>
      </w:r>
      <w:r w:rsidR="00BD7B6C" w:rsidRPr="00211455">
        <w:rPr>
          <w:sz w:val="28"/>
          <w:szCs w:val="28"/>
          <w:lang w:val="sq-AL"/>
        </w:rPr>
        <w:t xml:space="preserve"> apo refuzimit të nënshkrimit të kontratës; </w:t>
      </w:r>
    </w:p>
    <w:p w14:paraId="5411A6E8" w14:textId="75537C66" w:rsidR="006C0272" w:rsidRPr="00211455" w:rsidRDefault="00ED3ECE" w:rsidP="006C0272">
      <w:pPr>
        <w:ind w:left="720" w:hanging="360"/>
        <w:jc w:val="both"/>
        <w:rPr>
          <w:sz w:val="28"/>
          <w:szCs w:val="28"/>
          <w:lang w:val="sq-AL"/>
        </w:rPr>
      </w:pPr>
      <w:r w:rsidRPr="00211455">
        <w:rPr>
          <w:sz w:val="28"/>
          <w:szCs w:val="28"/>
          <w:lang w:val="sq-AL"/>
        </w:rPr>
        <w:t xml:space="preserve">b) </w:t>
      </w:r>
      <w:r w:rsidR="006C0272">
        <w:rPr>
          <w:sz w:val="28"/>
          <w:szCs w:val="28"/>
          <w:lang w:val="sq-AL"/>
        </w:rPr>
        <w:tab/>
      </w:r>
      <w:r w:rsidR="00BD7B6C" w:rsidRPr="00211455">
        <w:rPr>
          <w:sz w:val="28"/>
          <w:szCs w:val="28"/>
          <w:lang w:val="sq-AL"/>
        </w:rPr>
        <w:t>Sigurimi i ofertës ka formën e një depozite apo garancie, të lëshuar nga një bankë ose një shoqëri sigurimi, e licencuar nga shteti për të ushtruar këtë veprimtari;</w:t>
      </w:r>
    </w:p>
    <w:p w14:paraId="6FFF4494" w14:textId="1ED852B6" w:rsidR="006C0272" w:rsidRPr="00211455" w:rsidRDefault="00ED3ECE" w:rsidP="006C0272">
      <w:pPr>
        <w:ind w:left="720" w:hanging="360"/>
        <w:jc w:val="both"/>
        <w:rPr>
          <w:sz w:val="28"/>
          <w:szCs w:val="28"/>
          <w:lang w:val="sq-AL"/>
        </w:rPr>
      </w:pPr>
      <w:r w:rsidRPr="00211455">
        <w:rPr>
          <w:sz w:val="28"/>
          <w:szCs w:val="28"/>
          <w:lang w:val="sq-AL"/>
        </w:rPr>
        <w:lastRenderedPageBreak/>
        <w:t xml:space="preserve">c) </w:t>
      </w:r>
      <w:r w:rsidR="006C0272">
        <w:rPr>
          <w:sz w:val="28"/>
          <w:szCs w:val="28"/>
          <w:lang w:val="sq-AL"/>
        </w:rPr>
        <w:tab/>
      </w:r>
      <w:r w:rsidR="00BD7B6C" w:rsidRPr="00211455">
        <w:rPr>
          <w:sz w:val="28"/>
          <w:szCs w:val="28"/>
          <w:lang w:val="sq-AL"/>
        </w:rPr>
        <w:t>Ofertuesit ose kandidatët e kualifikuar duhet të paraqesin sigurimin e ofertës, në vlerën 2 (dy) % të vlerës limit, të përcaktuar në dokumentet e tenderit;</w:t>
      </w:r>
    </w:p>
    <w:p w14:paraId="1A7704D8" w14:textId="6BE9DB1E" w:rsidR="00BD7B6C" w:rsidRPr="00211455" w:rsidRDefault="00ED3ECE" w:rsidP="006C0272">
      <w:pPr>
        <w:ind w:left="720" w:hanging="360"/>
        <w:jc w:val="both"/>
        <w:rPr>
          <w:sz w:val="28"/>
          <w:szCs w:val="28"/>
          <w:lang w:val="sq-AL"/>
        </w:rPr>
      </w:pPr>
      <w:r w:rsidRPr="00211455">
        <w:rPr>
          <w:sz w:val="28"/>
          <w:szCs w:val="28"/>
          <w:lang w:val="sq-AL"/>
        </w:rPr>
        <w:t xml:space="preserve">ç) </w:t>
      </w:r>
      <w:r w:rsidR="006C0272">
        <w:rPr>
          <w:sz w:val="28"/>
          <w:szCs w:val="28"/>
          <w:lang w:val="sq-AL"/>
        </w:rPr>
        <w:tab/>
      </w:r>
      <w:r w:rsidR="00BD7B6C" w:rsidRPr="00211455">
        <w:rPr>
          <w:sz w:val="28"/>
          <w:szCs w:val="28"/>
          <w:lang w:val="sq-AL"/>
        </w:rPr>
        <w:t>Sigurimi i ofertës duhet të jetë i vlefshëm deri në 150 (njëqind e pesëdhjetë) ditë nga afati përfundimtar për dorëzimin e ofertave; megjithatë, në dokumentet e tenderit mund të parashikohet një periudhë e ndryshme vlefshmërie, bazuar në kohëzgjatjen e mundshme të procedurës;</w:t>
      </w:r>
    </w:p>
    <w:p w14:paraId="1BE70ACC" w14:textId="5A013275" w:rsidR="006C0272" w:rsidRPr="00211455" w:rsidRDefault="00ED3ECE" w:rsidP="006C0272">
      <w:pPr>
        <w:ind w:left="720" w:hanging="360"/>
        <w:jc w:val="both"/>
        <w:rPr>
          <w:sz w:val="28"/>
          <w:szCs w:val="28"/>
          <w:lang w:val="sq-AL"/>
        </w:rPr>
      </w:pPr>
      <w:r w:rsidRPr="00211455">
        <w:rPr>
          <w:sz w:val="28"/>
          <w:szCs w:val="28"/>
          <w:lang w:val="sq-AL"/>
        </w:rPr>
        <w:t>d)</w:t>
      </w:r>
      <w:r w:rsidR="006C0272">
        <w:rPr>
          <w:sz w:val="28"/>
          <w:szCs w:val="28"/>
          <w:lang w:val="sq-AL"/>
        </w:rPr>
        <w:tab/>
      </w:r>
      <w:r w:rsidR="00BD7B6C" w:rsidRPr="00211455">
        <w:rPr>
          <w:sz w:val="28"/>
          <w:szCs w:val="28"/>
          <w:lang w:val="sq-AL"/>
        </w:rPr>
        <w:t>Lëshuesi i sigurimit të ofertës duhet të mos vendosë asnjë kusht për pagimin dhe duhet të paguajë shumën, brenda 15 (pesëmbëdhjetë) ditëve nga marrja e kërkesës zy</w:t>
      </w:r>
      <w:r w:rsidR="00C3777B" w:rsidRPr="00211455">
        <w:rPr>
          <w:sz w:val="28"/>
          <w:szCs w:val="28"/>
          <w:lang w:val="sq-AL"/>
        </w:rPr>
        <w:t xml:space="preserve">rtare të autoritetit </w:t>
      </w:r>
      <w:proofErr w:type="spellStart"/>
      <w:r w:rsidR="00C3777B" w:rsidRPr="00211455">
        <w:rPr>
          <w:sz w:val="28"/>
          <w:szCs w:val="28"/>
          <w:lang w:val="sq-AL"/>
        </w:rPr>
        <w:t>kontraktor</w:t>
      </w:r>
      <w:proofErr w:type="spellEnd"/>
      <w:r w:rsidR="00C3777B" w:rsidRPr="00211455">
        <w:rPr>
          <w:sz w:val="28"/>
          <w:szCs w:val="28"/>
          <w:lang w:val="sq-AL"/>
        </w:rPr>
        <w:t>;</w:t>
      </w:r>
    </w:p>
    <w:p w14:paraId="1A7704DA" w14:textId="09B1CFD2" w:rsidR="00BD7B6C" w:rsidRDefault="00ED3ECE" w:rsidP="006C0272">
      <w:pPr>
        <w:ind w:left="720" w:hanging="450"/>
        <w:jc w:val="both"/>
        <w:rPr>
          <w:sz w:val="28"/>
          <w:szCs w:val="28"/>
          <w:lang w:val="sq-AL"/>
        </w:rPr>
      </w:pPr>
      <w:r w:rsidRPr="00211455">
        <w:rPr>
          <w:sz w:val="28"/>
          <w:szCs w:val="28"/>
          <w:lang w:val="sq-AL"/>
        </w:rPr>
        <w:t xml:space="preserve">dh) </w:t>
      </w:r>
      <w:r w:rsidR="00BD7B6C" w:rsidRPr="00211455">
        <w:rPr>
          <w:sz w:val="28"/>
          <w:szCs w:val="28"/>
          <w:lang w:val="sq-AL"/>
        </w:rPr>
        <w:t xml:space="preserve">Autoriteti </w:t>
      </w:r>
      <w:proofErr w:type="spellStart"/>
      <w:r w:rsidR="00BD7B6C" w:rsidRPr="00211455">
        <w:rPr>
          <w:sz w:val="28"/>
          <w:szCs w:val="28"/>
          <w:lang w:val="sq-AL"/>
        </w:rPr>
        <w:t>kontraktor</w:t>
      </w:r>
      <w:proofErr w:type="spellEnd"/>
      <w:r w:rsidR="00BD7B6C" w:rsidRPr="00211455">
        <w:rPr>
          <w:sz w:val="28"/>
          <w:szCs w:val="28"/>
          <w:lang w:val="sq-AL"/>
        </w:rPr>
        <w:t xml:space="preserve"> duhet t’ua kthejë apo t’ua lirojë ofertuesve sigurimin e ofertës, jo më vonë se 15 (pesëmbëdhjetë) ditë nga data e nënshkrimit të kontratës.</w:t>
      </w:r>
    </w:p>
    <w:p w14:paraId="7E77AD9D" w14:textId="77777777" w:rsidR="006C0272" w:rsidRPr="00211455" w:rsidRDefault="006C0272" w:rsidP="00211455">
      <w:pPr>
        <w:jc w:val="both"/>
        <w:rPr>
          <w:sz w:val="28"/>
          <w:szCs w:val="28"/>
          <w:lang w:val="sq-AL"/>
        </w:rPr>
      </w:pPr>
    </w:p>
    <w:p w14:paraId="1A7704DC" w14:textId="23A886FC" w:rsidR="00BD7B6C" w:rsidRPr="006C0272" w:rsidRDefault="00BD7B6C" w:rsidP="00B30B59">
      <w:pPr>
        <w:pStyle w:val="ListParagraph"/>
        <w:numPr>
          <w:ilvl w:val="0"/>
          <w:numId w:val="7"/>
        </w:numPr>
        <w:ind w:left="360"/>
        <w:jc w:val="both"/>
        <w:rPr>
          <w:sz w:val="28"/>
          <w:szCs w:val="28"/>
          <w:lang w:val="sq-AL"/>
        </w:rPr>
      </w:pPr>
      <w:r w:rsidRPr="006C0272">
        <w:rPr>
          <w:sz w:val="28"/>
          <w:szCs w:val="28"/>
          <w:lang w:val="sq-AL"/>
        </w:rPr>
        <w:t xml:space="preserve">Formulari i njoftimit të fituesit </w:t>
      </w:r>
    </w:p>
    <w:p w14:paraId="39FE8E4C" w14:textId="77777777" w:rsidR="006C0272" w:rsidRPr="00211455" w:rsidRDefault="006C0272" w:rsidP="00211455">
      <w:pPr>
        <w:jc w:val="both"/>
        <w:rPr>
          <w:sz w:val="28"/>
          <w:szCs w:val="28"/>
          <w:lang w:val="sq-AL"/>
        </w:rPr>
      </w:pPr>
    </w:p>
    <w:p w14:paraId="1A7704DE" w14:textId="7FB208DA" w:rsidR="00BD7B6C" w:rsidRPr="00211455" w:rsidRDefault="005A1030" w:rsidP="006C0272">
      <w:pPr>
        <w:ind w:left="720" w:hanging="360"/>
        <w:jc w:val="both"/>
        <w:rPr>
          <w:sz w:val="28"/>
          <w:szCs w:val="28"/>
          <w:lang w:val="sq-AL"/>
        </w:rPr>
      </w:pPr>
      <w:r w:rsidRPr="00211455">
        <w:rPr>
          <w:sz w:val="28"/>
          <w:szCs w:val="28"/>
          <w:lang w:val="sq-AL"/>
        </w:rPr>
        <w:t xml:space="preserve">a) </w:t>
      </w:r>
      <w:r w:rsidR="00BD7B6C" w:rsidRPr="00211455">
        <w:rPr>
          <w:sz w:val="28"/>
          <w:szCs w:val="28"/>
          <w:lang w:val="sq-AL"/>
        </w:rPr>
        <w:t xml:space="preserve">Pas miratimit të raportit përmbledhës për procedurën nga titullari i autoritetit </w:t>
      </w:r>
      <w:proofErr w:type="spellStart"/>
      <w:r w:rsidR="00BD7B6C" w:rsidRPr="00211455">
        <w:rPr>
          <w:sz w:val="28"/>
          <w:szCs w:val="28"/>
          <w:lang w:val="sq-AL"/>
        </w:rPr>
        <w:t>kontraktor</w:t>
      </w:r>
      <w:proofErr w:type="spellEnd"/>
      <w:r w:rsidR="00BD7B6C" w:rsidRPr="00211455">
        <w:rPr>
          <w:sz w:val="28"/>
          <w:szCs w:val="28"/>
          <w:lang w:val="sq-AL"/>
        </w:rPr>
        <w:t>, ofertuesi i suksesshëm njoftohet me shkrim për pranimin e ofertës dhe për lidhjen e kontratës;</w:t>
      </w:r>
    </w:p>
    <w:p w14:paraId="1A7704DF" w14:textId="11691B73" w:rsidR="00BD7B6C" w:rsidRDefault="005A1030" w:rsidP="006C0272">
      <w:pPr>
        <w:ind w:left="720" w:hanging="360"/>
        <w:jc w:val="both"/>
        <w:rPr>
          <w:sz w:val="28"/>
          <w:szCs w:val="28"/>
          <w:lang w:val="sq-AL"/>
        </w:rPr>
      </w:pPr>
      <w:r w:rsidRPr="00211455">
        <w:rPr>
          <w:sz w:val="28"/>
          <w:szCs w:val="28"/>
          <w:lang w:val="sq-AL"/>
        </w:rPr>
        <w:t xml:space="preserve">b) </w:t>
      </w:r>
      <w:r w:rsidR="006C0272">
        <w:rPr>
          <w:sz w:val="28"/>
          <w:szCs w:val="28"/>
          <w:lang w:val="sq-AL"/>
        </w:rPr>
        <w:tab/>
      </w:r>
      <w:r w:rsidR="00BD7B6C" w:rsidRPr="00211455">
        <w:rPr>
          <w:sz w:val="28"/>
          <w:szCs w:val="28"/>
          <w:lang w:val="sq-AL"/>
        </w:rPr>
        <w:t xml:space="preserve">Njoftimi duhet të përmbajë: </w:t>
      </w:r>
    </w:p>
    <w:p w14:paraId="17A11880" w14:textId="77777777" w:rsidR="006C0272" w:rsidRPr="00211455" w:rsidRDefault="006C0272" w:rsidP="006C0272">
      <w:pPr>
        <w:ind w:left="720" w:hanging="360"/>
        <w:jc w:val="both"/>
        <w:rPr>
          <w:sz w:val="28"/>
          <w:szCs w:val="28"/>
          <w:lang w:val="sq-AL"/>
        </w:rPr>
      </w:pPr>
    </w:p>
    <w:p w14:paraId="1A7704E0" w14:textId="040AA802" w:rsidR="00BD7B6C" w:rsidRPr="00211455" w:rsidRDefault="005A1030" w:rsidP="008248F5">
      <w:pPr>
        <w:ind w:left="1530" w:hanging="450"/>
        <w:jc w:val="both"/>
        <w:rPr>
          <w:sz w:val="28"/>
          <w:szCs w:val="28"/>
          <w:lang w:val="sq-AL"/>
        </w:rPr>
      </w:pPr>
      <w:r w:rsidRPr="00211455">
        <w:rPr>
          <w:sz w:val="28"/>
          <w:szCs w:val="28"/>
          <w:lang w:val="sq-AL"/>
        </w:rPr>
        <w:t xml:space="preserve">i. </w:t>
      </w:r>
      <w:r w:rsidR="008248F5">
        <w:rPr>
          <w:sz w:val="28"/>
          <w:szCs w:val="28"/>
          <w:lang w:val="sq-AL"/>
        </w:rPr>
        <w:t xml:space="preserve"> </w:t>
      </w:r>
      <w:r w:rsidR="008248F5">
        <w:rPr>
          <w:sz w:val="28"/>
          <w:szCs w:val="28"/>
          <w:lang w:val="sq-AL"/>
        </w:rPr>
        <w:tab/>
      </w:r>
      <w:r w:rsidR="00BD7B6C" w:rsidRPr="00211455">
        <w:rPr>
          <w:sz w:val="28"/>
          <w:szCs w:val="28"/>
          <w:lang w:val="sq-AL"/>
        </w:rPr>
        <w:t xml:space="preserve">referencën e procedurës; </w:t>
      </w:r>
    </w:p>
    <w:p w14:paraId="1A7704E1" w14:textId="0CC54A7A" w:rsidR="00BD7B6C" w:rsidRPr="00211455" w:rsidRDefault="005A1030" w:rsidP="008248F5">
      <w:pPr>
        <w:ind w:left="1530" w:hanging="450"/>
        <w:jc w:val="both"/>
        <w:rPr>
          <w:sz w:val="28"/>
          <w:szCs w:val="28"/>
          <w:lang w:val="sq-AL"/>
        </w:rPr>
      </w:pPr>
      <w:proofErr w:type="spellStart"/>
      <w:r w:rsidRPr="00211455">
        <w:rPr>
          <w:sz w:val="28"/>
          <w:szCs w:val="28"/>
          <w:lang w:val="sq-AL"/>
        </w:rPr>
        <w:t>ii</w:t>
      </w:r>
      <w:proofErr w:type="spellEnd"/>
      <w:r w:rsidRPr="00211455">
        <w:rPr>
          <w:sz w:val="28"/>
          <w:szCs w:val="28"/>
          <w:lang w:val="sq-AL"/>
        </w:rPr>
        <w:t xml:space="preserve">. </w:t>
      </w:r>
      <w:r w:rsidR="008248F5">
        <w:rPr>
          <w:sz w:val="28"/>
          <w:szCs w:val="28"/>
          <w:lang w:val="sq-AL"/>
        </w:rPr>
        <w:t xml:space="preserve"> </w:t>
      </w:r>
      <w:r w:rsidR="008248F5">
        <w:rPr>
          <w:sz w:val="28"/>
          <w:szCs w:val="28"/>
          <w:lang w:val="sq-AL"/>
        </w:rPr>
        <w:tab/>
      </w:r>
      <w:r w:rsidR="00BD7B6C" w:rsidRPr="00211455">
        <w:rPr>
          <w:sz w:val="28"/>
          <w:szCs w:val="28"/>
          <w:lang w:val="sq-AL"/>
        </w:rPr>
        <w:t xml:space="preserve">emrin dhe adresën e saktë të ofertuesit të shpallur fitues; </w:t>
      </w:r>
    </w:p>
    <w:p w14:paraId="1A7704E2" w14:textId="764139CC" w:rsidR="00BD7B6C" w:rsidRPr="00211455" w:rsidRDefault="005A1030" w:rsidP="008248F5">
      <w:pPr>
        <w:ind w:left="1530" w:hanging="450"/>
        <w:jc w:val="both"/>
        <w:rPr>
          <w:sz w:val="28"/>
          <w:szCs w:val="28"/>
          <w:lang w:val="sq-AL"/>
        </w:rPr>
      </w:pPr>
      <w:proofErr w:type="spellStart"/>
      <w:r w:rsidRPr="00211455">
        <w:rPr>
          <w:sz w:val="28"/>
          <w:szCs w:val="28"/>
          <w:lang w:val="sq-AL"/>
        </w:rPr>
        <w:t>iii</w:t>
      </w:r>
      <w:proofErr w:type="spellEnd"/>
      <w:r w:rsidRPr="00211455">
        <w:rPr>
          <w:sz w:val="28"/>
          <w:szCs w:val="28"/>
          <w:lang w:val="sq-AL"/>
        </w:rPr>
        <w:t xml:space="preserve">. </w:t>
      </w:r>
      <w:r w:rsidR="008248F5">
        <w:rPr>
          <w:sz w:val="28"/>
          <w:szCs w:val="28"/>
          <w:lang w:val="sq-AL"/>
        </w:rPr>
        <w:t xml:space="preserve"> </w:t>
      </w:r>
      <w:r w:rsidR="008248F5">
        <w:rPr>
          <w:sz w:val="28"/>
          <w:szCs w:val="28"/>
          <w:lang w:val="sq-AL"/>
        </w:rPr>
        <w:tab/>
      </w:r>
      <w:r w:rsidR="00BD7B6C" w:rsidRPr="00211455">
        <w:rPr>
          <w:sz w:val="28"/>
          <w:szCs w:val="28"/>
          <w:lang w:val="sq-AL"/>
        </w:rPr>
        <w:t xml:space="preserve">përshkrimin e mallrave dhe/ose shërbimeve që do blihen; </w:t>
      </w:r>
    </w:p>
    <w:p w14:paraId="1A7704E3" w14:textId="3F533178" w:rsidR="00BD7B6C" w:rsidRPr="00211455" w:rsidRDefault="005A1030" w:rsidP="008248F5">
      <w:pPr>
        <w:ind w:left="1530" w:hanging="450"/>
        <w:jc w:val="both"/>
        <w:rPr>
          <w:sz w:val="28"/>
          <w:szCs w:val="28"/>
          <w:lang w:val="sq-AL"/>
        </w:rPr>
      </w:pPr>
      <w:proofErr w:type="spellStart"/>
      <w:r w:rsidRPr="00211455">
        <w:rPr>
          <w:sz w:val="28"/>
          <w:szCs w:val="28"/>
          <w:lang w:val="sq-AL"/>
        </w:rPr>
        <w:t>iv</w:t>
      </w:r>
      <w:proofErr w:type="spellEnd"/>
      <w:r w:rsidRPr="00211455">
        <w:rPr>
          <w:sz w:val="28"/>
          <w:szCs w:val="28"/>
          <w:lang w:val="sq-AL"/>
        </w:rPr>
        <w:t xml:space="preserve">. </w:t>
      </w:r>
      <w:r w:rsidR="008248F5">
        <w:rPr>
          <w:sz w:val="28"/>
          <w:szCs w:val="28"/>
          <w:lang w:val="sq-AL"/>
        </w:rPr>
        <w:t xml:space="preserve"> </w:t>
      </w:r>
      <w:r w:rsidR="008248F5">
        <w:rPr>
          <w:sz w:val="28"/>
          <w:szCs w:val="28"/>
          <w:lang w:val="sq-AL"/>
        </w:rPr>
        <w:tab/>
      </w:r>
      <w:r w:rsidR="00BD7B6C" w:rsidRPr="00211455">
        <w:rPr>
          <w:sz w:val="28"/>
          <w:szCs w:val="28"/>
          <w:lang w:val="sq-AL"/>
        </w:rPr>
        <w:t xml:space="preserve">kohëzgjatjen e kontratës dhe çmimin/vlerën e kontratës; </w:t>
      </w:r>
    </w:p>
    <w:p w14:paraId="1A7704E4" w14:textId="759DAF78" w:rsidR="00BD7B6C" w:rsidRPr="00211455" w:rsidRDefault="005A1030" w:rsidP="008248F5">
      <w:pPr>
        <w:ind w:left="1530" w:hanging="360"/>
        <w:jc w:val="both"/>
        <w:rPr>
          <w:sz w:val="28"/>
          <w:szCs w:val="28"/>
          <w:lang w:val="sq-AL"/>
        </w:rPr>
      </w:pPr>
      <w:r w:rsidRPr="00211455">
        <w:rPr>
          <w:sz w:val="28"/>
          <w:szCs w:val="28"/>
          <w:lang w:val="sq-AL"/>
        </w:rPr>
        <w:t xml:space="preserve">v. </w:t>
      </w:r>
      <w:r w:rsidR="008248F5">
        <w:rPr>
          <w:sz w:val="28"/>
          <w:szCs w:val="28"/>
          <w:lang w:val="sq-AL"/>
        </w:rPr>
        <w:tab/>
      </w:r>
      <w:r>
        <w:rPr>
          <w:sz w:val="28"/>
          <w:szCs w:val="28"/>
          <w:lang w:val="sq-AL"/>
        </w:rPr>
        <w:t xml:space="preserve"> </w:t>
      </w:r>
      <w:r w:rsidR="00BD7B6C" w:rsidRPr="00211455">
        <w:rPr>
          <w:sz w:val="28"/>
          <w:szCs w:val="28"/>
          <w:lang w:val="sq-AL"/>
        </w:rPr>
        <w:t xml:space="preserve">emrat dhe çmimet/vlerën e ofertuesve të tjerë; </w:t>
      </w:r>
    </w:p>
    <w:p w14:paraId="1A7704E5" w14:textId="3D61777E" w:rsidR="00BD7B6C" w:rsidRDefault="005A1030" w:rsidP="008248F5">
      <w:pPr>
        <w:ind w:left="1530" w:hanging="450"/>
        <w:jc w:val="both"/>
        <w:rPr>
          <w:sz w:val="28"/>
          <w:szCs w:val="28"/>
          <w:lang w:val="sq-AL"/>
        </w:rPr>
      </w:pPr>
      <w:proofErr w:type="spellStart"/>
      <w:r w:rsidRPr="00211455">
        <w:rPr>
          <w:sz w:val="28"/>
          <w:szCs w:val="28"/>
          <w:lang w:val="sq-AL"/>
        </w:rPr>
        <w:t>vi</w:t>
      </w:r>
      <w:proofErr w:type="spellEnd"/>
      <w:r w:rsidRPr="00211455">
        <w:rPr>
          <w:sz w:val="28"/>
          <w:szCs w:val="28"/>
          <w:lang w:val="sq-AL"/>
        </w:rPr>
        <w:t xml:space="preserve">. </w:t>
      </w:r>
      <w:r w:rsidR="008248F5">
        <w:rPr>
          <w:sz w:val="28"/>
          <w:szCs w:val="28"/>
          <w:lang w:val="sq-AL"/>
        </w:rPr>
        <w:t xml:space="preserve"> </w:t>
      </w:r>
      <w:r w:rsidR="008248F5">
        <w:rPr>
          <w:sz w:val="28"/>
          <w:szCs w:val="28"/>
          <w:lang w:val="sq-AL"/>
        </w:rPr>
        <w:tab/>
      </w:r>
      <w:r w:rsidR="00BD7B6C" w:rsidRPr="00211455">
        <w:rPr>
          <w:sz w:val="28"/>
          <w:szCs w:val="28"/>
          <w:lang w:val="sq-AL"/>
        </w:rPr>
        <w:t>kërkesën që kontrata të nënshkruhet brenda 45 (dyzet e pesë) ditëve, në rastin kur është zhvilluar tender konkurrues ose i drejtpërdrejtë me subjektin ekonomik, me kusht që të jetë bërë sigurimi i saj.</w:t>
      </w:r>
    </w:p>
    <w:p w14:paraId="6BDB676F" w14:textId="77777777" w:rsidR="006C0272" w:rsidRPr="00211455" w:rsidRDefault="006C0272" w:rsidP="00211455">
      <w:pPr>
        <w:jc w:val="both"/>
        <w:rPr>
          <w:sz w:val="28"/>
          <w:szCs w:val="28"/>
          <w:lang w:val="sq-AL"/>
        </w:rPr>
      </w:pPr>
    </w:p>
    <w:p w14:paraId="1A7704E7" w14:textId="76A3A1FC" w:rsidR="00BD7B6C" w:rsidRDefault="00BD7B6C" w:rsidP="00B30B59">
      <w:pPr>
        <w:pStyle w:val="ListParagraph"/>
        <w:numPr>
          <w:ilvl w:val="0"/>
          <w:numId w:val="7"/>
        </w:numPr>
        <w:ind w:left="360"/>
        <w:jc w:val="both"/>
        <w:rPr>
          <w:sz w:val="28"/>
          <w:szCs w:val="28"/>
          <w:lang w:val="sq-AL"/>
        </w:rPr>
      </w:pPr>
      <w:r w:rsidRPr="006C0272">
        <w:rPr>
          <w:sz w:val="28"/>
          <w:szCs w:val="28"/>
          <w:lang w:val="sq-AL"/>
        </w:rPr>
        <w:t xml:space="preserve">Formulari i njoftimit të klasifikimit </w:t>
      </w:r>
    </w:p>
    <w:p w14:paraId="522F2B79" w14:textId="77777777" w:rsidR="008248F5" w:rsidRPr="006C0272" w:rsidRDefault="008248F5" w:rsidP="008248F5">
      <w:pPr>
        <w:pStyle w:val="ListParagraph"/>
        <w:jc w:val="both"/>
        <w:rPr>
          <w:sz w:val="28"/>
          <w:szCs w:val="28"/>
          <w:lang w:val="sq-AL"/>
        </w:rPr>
      </w:pPr>
    </w:p>
    <w:p w14:paraId="01876994" w14:textId="3026B531" w:rsidR="00BD7B6C" w:rsidRPr="008248F5" w:rsidRDefault="00BD7B6C" w:rsidP="00B30B59">
      <w:pPr>
        <w:pStyle w:val="ListParagraph"/>
        <w:numPr>
          <w:ilvl w:val="0"/>
          <w:numId w:val="9"/>
        </w:numPr>
        <w:ind w:left="720"/>
        <w:jc w:val="both"/>
        <w:rPr>
          <w:sz w:val="28"/>
          <w:szCs w:val="28"/>
          <w:lang w:val="sq-AL"/>
        </w:rPr>
      </w:pPr>
      <w:r w:rsidRPr="008248F5">
        <w:rPr>
          <w:sz w:val="28"/>
          <w:szCs w:val="28"/>
          <w:lang w:val="sq-AL"/>
        </w:rPr>
        <w:t xml:space="preserve">Në bazë të ofertave të pranuara, komisioni i vlerësimit të ofertave harton klasifikimin përfundimtar, i cili u komunikohet ofertuesve me </w:t>
      </w:r>
      <w:r w:rsidR="00C3777B" w:rsidRPr="008248F5">
        <w:rPr>
          <w:sz w:val="28"/>
          <w:szCs w:val="28"/>
          <w:lang w:val="sq-AL"/>
        </w:rPr>
        <w:t>shkrim ose në rrugë elektronike;</w:t>
      </w:r>
    </w:p>
    <w:p w14:paraId="1A7704EA" w14:textId="11B95F44" w:rsidR="00BD7B6C" w:rsidRDefault="00BD7B6C" w:rsidP="008248F5">
      <w:pPr>
        <w:ind w:left="720" w:hanging="360"/>
        <w:jc w:val="both"/>
        <w:rPr>
          <w:sz w:val="28"/>
          <w:szCs w:val="28"/>
          <w:lang w:val="sq-AL"/>
        </w:rPr>
      </w:pPr>
      <w:r w:rsidRPr="00211455">
        <w:rPr>
          <w:sz w:val="28"/>
          <w:szCs w:val="28"/>
          <w:lang w:val="sq-AL"/>
        </w:rPr>
        <w:t xml:space="preserve">b) </w:t>
      </w:r>
      <w:r w:rsidR="00A56847">
        <w:rPr>
          <w:sz w:val="28"/>
          <w:szCs w:val="28"/>
          <w:lang w:val="sq-AL"/>
        </w:rPr>
        <w:tab/>
      </w:r>
      <w:r w:rsidRPr="00211455">
        <w:rPr>
          <w:sz w:val="28"/>
          <w:szCs w:val="28"/>
          <w:lang w:val="sq-AL"/>
        </w:rPr>
        <w:t>Njoftimi duhet të përmbajë:</w:t>
      </w:r>
    </w:p>
    <w:p w14:paraId="05CE6BCB" w14:textId="77777777" w:rsidR="008248F5" w:rsidRPr="00211455" w:rsidRDefault="008248F5" w:rsidP="00211455">
      <w:pPr>
        <w:jc w:val="both"/>
        <w:rPr>
          <w:sz w:val="28"/>
          <w:szCs w:val="28"/>
          <w:lang w:val="sq-AL"/>
        </w:rPr>
      </w:pPr>
    </w:p>
    <w:p w14:paraId="1A7704EC" w14:textId="45394F1F" w:rsidR="00BD7B6C" w:rsidRPr="00211455" w:rsidRDefault="005A1030" w:rsidP="008248F5">
      <w:pPr>
        <w:ind w:left="1620" w:hanging="450"/>
        <w:jc w:val="both"/>
        <w:rPr>
          <w:sz w:val="28"/>
          <w:szCs w:val="28"/>
          <w:lang w:val="sq-AL"/>
        </w:rPr>
      </w:pPr>
      <w:r w:rsidRPr="00211455">
        <w:rPr>
          <w:sz w:val="28"/>
          <w:szCs w:val="28"/>
          <w:lang w:val="sq-AL"/>
        </w:rPr>
        <w:t xml:space="preserve">i. </w:t>
      </w:r>
      <w:r w:rsidR="008248F5">
        <w:rPr>
          <w:sz w:val="28"/>
          <w:szCs w:val="28"/>
          <w:lang w:val="sq-AL"/>
        </w:rPr>
        <w:tab/>
      </w:r>
      <w:r w:rsidR="00BD7B6C" w:rsidRPr="00211455">
        <w:rPr>
          <w:sz w:val="28"/>
          <w:szCs w:val="28"/>
          <w:lang w:val="sq-AL"/>
        </w:rPr>
        <w:t xml:space="preserve">referencën e procedurës; </w:t>
      </w:r>
    </w:p>
    <w:p w14:paraId="15548150" w14:textId="77777777" w:rsidR="00A56847" w:rsidRDefault="00A56847" w:rsidP="008248F5">
      <w:pPr>
        <w:ind w:left="1620" w:hanging="450"/>
        <w:jc w:val="both"/>
        <w:rPr>
          <w:sz w:val="28"/>
          <w:szCs w:val="28"/>
          <w:lang w:val="sq-AL"/>
        </w:rPr>
      </w:pPr>
    </w:p>
    <w:p w14:paraId="1A7704ED" w14:textId="2DFA4BD3" w:rsidR="00BD7B6C" w:rsidRPr="00211455" w:rsidRDefault="005A1030" w:rsidP="008248F5">
      <w:pPr>
        <w:ind w:left="1620" w:hanging="450"/>
        <w:jc w:val="both"/>
        <w:rPr>
          <w:sz w:val="28"/>
          <w:szCs w:val="28"/>
          <w:lang w:val="sq-AL"/>
        </w:rPr>
      </w:pPr>
      <w:proofErr w:type="spellStart"/>
      <w:r w:rsidRPr="00211455">
        <w:rPr>
          <w:sz w:val="28"/>
          <w:szCs w:val="28"/>
          <w:lang w:val="sq-AL"/>
        </w:rPr>
        <w:t>ii</w:t>
      </w:r>
      <w:proofErr w:type="spellEnd"/>
      <w:r w:rsidRPr="00211455">
        <w:rPr>
          <w:sz w:val="28"/>
          <w:szCs w:val="28"/>
          <w:lang w:val="sq-AL"/>
        </w:rPr>
        <w:t xml:space="preserve">. </w:t>
      </w:r>
      <w:r w:rsidR="008248F5">
        <w:rPr>
          <w:sz w:val="28"/>
          <w:szCs w:val="28"/>
          <w:lang w:val="sq-AL"/>
        </w:rPr>
        <w:tab/>
      </w:r>
      <w:r w:rsidR="00BD7B6C" w:rsidRPr="00211455">
        <w:rPr>
          <w:sz w:val="28"/>
          <w:szCs w:val="28"/>
          <w:lang w:val="sq-AL"/>
        </w:rPr>
        <w:t xml:space="preserve">emrin e saktë të ofertuesve të kualifikuar; </w:t>
      </w:r>
    </w:p>
    <w:p w14:paraId="1A7704EE" w14:textId="2BB8DD7E" w:rsidR="00BD7B6C" w:rsidRPr="00211455" w:rsidRDefault="005A1030" w:rsidP="008248F5">
      <w:pPr>
        <w:ind w:left="1620" w:hanging="450"/>
        <w:jc w:val="both"/>
        <w:rPr>
          <w:sz w:val="28"/>
          <w:szCs w:val="28"/>
          <w:lang w:val="sq-AL"/>
        </w:rPr>
      </w:pPr>
      <w:proofErr w:type="spellStart"/>
      <w:r w:rsidRPr="00211455">
        <w:rPr>
          <w:sz w:val="28"/>
          <w:szCs w:val="28"/>
          <w:lang w:val="sq-AL"/>
        </w:rPr>
        <w:t>iii</w:t>
      </w:r>
      <w:proofErr w:type="spellEnd"/>
      <w:r w:rsidRPr="00211455">
        <w:rPr>
          <w:sz w:val="28"/>
          <w:szCs w:val="28"/>
          <w:lang w:val="sq-AL"/>
        </w:rPr>
        <w:t xml:space="preserve">. </w:t>
      </w:r>
      <w:r w:rsidR="008248F5">
        <w:rPr>
          <w:sz w:val="28"/>
          <w:szCs w:val="28"/>
          <w:lang w:val="sq-AL"/>
        </w:rPr>
        <w:tab/>
      </w:r>
      <w:r w:rsidR="00BD7B6C" w:rsidRPr="00211455">
        <w:rPr>
          <w:sz w:val="28"/>
          <w:szCs w:val="28"/>
          <w:lang w:val="sq-AL"/>
        </w:rPr>
        <w:t xml:space="preserve">përshkrimin e </w:t>
      </w:r>
      <w:r w:rsidR="00DB50BF" w:rsidRPr="00211455">
        <w:rPr>
          <w:sz w:val="28"/>
          <w:szCs w:val="28"/>
          <w:lang w:val="sq-AL"/>
        </w:rPr>
        <w:t>pun</w:t>
      </w:r>
      <w:r w:rsidR="001D2955" w:rsidRPr="00211455">
        <w:rPr>
          <w:sz w:val="28"/>
          <w:szCs w:val="28"/>
          <w:lang w:val="sq-AL"/>
        </w:rPr>
        <w:t>ë</w:t>
      </w:r>
      <w:r w:rsidR="00DB50BF" w:rsidRPr="00211455">
        <w:rPr>
          <w:sz w:val="28"/>
          <w:szCs w:val="28"/>
          <w:lang w:val="sq-AL"/>
        </w:rPr>
        <w:t xml:space="preserve">ve, </w:t>
      </w:r>
      <w:r w:rsidR="00BD7B6C" w:rsidRPr="00211455">
        <w:rPr>
          <w:sz w:val="28"/>
          <w:szCs w:val="28"/>
          <w:lang w:val="sq-AL"/>
        </w:rPr>
        <w:t xml:space="preserve">mallrave dhe/ose shërbimeve që do </w:t>
      </w:r>
      <w:r w:rsidR="005A6811" w:rsidRPr="00211455">
        <w:rPr>
          <w:sz w:val="28"/>
          <w:szCs w:val="28"/>
          <w:lang w:val="sq-AL"/>
        </w:rPr>
        <w:t xml:space="preserve">të </w:t>
      </w:r>
      <w:r w:rsidR="00BD7B6C" w:rsidRPr="00211455">
        <w:rPr>
          <w:sz w:val="28"/>
          <w:szCs w:val="28"/>
          <w:lang w:val="sq-AL"/>
        </w:rPr>
        <w:t xml:space="preserve">blihen; </w:t>
      </w:r>
    </w:p>
    <w:p w14:paraId="1A7704EF" w14:textId="4BC14DEF" w:rsidR="00BD7B6C" w:rsidRDefault="005A1030" w:rsidP="008248F5">
      <w:pPr>
        <w:ind w:left="1620" w:hanging="450"/>
        <w:jc w:val="both"/>
        <w:rPr>
          <w:sz w:val="28"/>
          <w:szCs w:val="28"/>
          <w:lang w:val="sq-AL"/>
        </w:rPr>
      </w:pPr>
      <w:proofErr w:type="spellStart"/>
      <w:r w:rsidRPr="00211455">
        <w:rPr>
          <w:sz w:val="28"/>
          <w:szCs w:val="28"/>
          <w:lang w:val="sq-AL"/>
        </w:rPr>
        <w:t>iv</w:t>
      </w:r>
      <w:proofErr w:type="spellEnd"/>
      <w:r w:rsidRPr="00211455">
        <w:rPr>
          <w:sz w:val="28"/>
          <w:szCs w:val="28"/>
          <w:lang w:val="sq-AL"/>
        </w:rPr>
        <w:t xml:space="preserve">. </w:t>
      </w:r>
      <w:r w:rsidR="008248F5">
        <w:rPr>
          <w:sz w:val="28"/>
          <w:szCs w:val="28"/>
          <w:lang w:val="sq-AL"/>
        </w:rPr>
        <w:tab/>
      </w:r>
      <w:r w:rsidR="00BD7B6C" w:rsidRPr="00211455">
        <w:rPr>
          <w:sz w:val="28"/>
          <w:szCs w:val="28"/>
          <w:lang w:val="sq-AL"/>
        </w:rPr>
        <w:t>ofertat ekonomike të kualifikuara dhe klasifikimin e tyre.</w:t>
      </w:r>
    </w:p>
    <w:p w14:paraId="3F4F991A" w14:textId="77777777" w:rsidR="006C0272" w:rsidRPr="00211455" w:rsidRDefault="006C0272" w:rsidP="008248F5">
      <w:pPr>
        <w:ind w:left="1530" w:hanging="360"/>
        <w:jc w:val="both"/>
        <w:rPr>
          <w:sz w:val="28"/>
          <w:szCs w:val="28"/>
          <w:lang w:val="sq-AL"/>
        </w:rPr>
      </w:pPr>
    </w:p>
    <w:p w14:paraId="1A7704F1" w14:textId="2E4695EA" w:rsidR="00BD7B6C" w:rsidRPr="006C0272" w:rsidRDefault="00BD7B6C" w:rsidP="00B30B59">
      <w:pPr>
        <w:pStyle w:val="ListParagraph"/>
        <w:numPr>
          <w:ilvl w:val="0"/>
          <w:numId w:val="7"/>
        </w:numPr>
        <w:ind w:left="360"/>
        <w:jc w:val="both"/>
        <w:rPr>
          <w:sz w:val="28"/>
          <w:szCs w:val="28"/>
          <w:lang w:val="sq-AL"/>
        </w:rPr>
      </w:pPr>
      <w:r w:rsidRPr="006C0272">
        <w:rPr>
          <w:sz w:val="28"/>
          <w:szCs w:val="28"/>
          <w:lang w:val="sq-AL"/>
        </w:rPr>
        <w:t xml:space="preserve">Formulari i </w:t>
      </w:r>
      <w:proofErr w:type="spellStart"/>
      <w:r w:rsidRPr="006C0272">
        <w:rPr>
          <w:sz w:val="28"/>
          <w:szCs w:val="28"/>
          <w:lang w:val="sq-AL"/>
        </w:rPr>
        <w:t>skualifikimit</w:t>
      </w:r>
      <w:proofErr w:type="spellEnd"/>
      <w:r w:rsidRPr="006C0272">
        <w:rPr>
          <w:sz w:val="28"/>
          <w:szCs w:val="28"/>
          <w:lang w:val="sq-AL"/>
        </w:rPr>
        <w:t xml:space="preserve"> të ofertuesve</w:t>
      </w:r>
    </w:p>
    <w:p w14:paraId="091A23DA" w14:textId="77777777" w:rsidR="006C0272" w:rsidRPr="00211455" w:rsidRDefault="006C0272" w:rsidP="00211455">
      <w:pPr>
        <w:jc w:val="both"/>
        <w:rPr>
          <w:sz w:val="28"/>
          <w:szCs w:val="28"/>
          <w:lang w:val="sq-AL"/>
        </w:rPr>
      </w:pPr>
    </w:p>
    <w:p w14:paraId="1A7704F3" w14:textId="67E7CAA9" w:rsidR="00BD7B6C" w:rsidRDefault="00BD7B6C" w:rsidP="00211455">
      <w:pPr>
        <w:jc w:val="both"/>
        <w:rPr>
          <w:sz w:val="28"/>
          <w:szCs w:val="28"/>
          <w:lang w:val="sq-AL"/>
        </w:rPr>
      </w:pPr>
      <w:r w:rsidRPr="00211455">
        <w:rPr>
          <w:sz w:val="28"/>
          <w:szCs w:val="28"/>
          <w:lang w:val="sq-AL"/>
        </w:rPr>
        <w:t xml:space="preserve">Ofertuesi/t e </w:t>
      </w:r>
      <w:proofErr w:type="spellStart"/>
      <w:r w:rsidRPr="00211455">
        <w:rPr>
          <w:sz w:val="28"/>
          <w:szCs w:val="28"/>
          <w:lang w:val="sq-AL"/>
        </w:rPr>
        <w:t>skualifikuar</w:t>
      </w:r>
      <w:proofErr w:type="spellEnd"/>
      <w:r w:rsidRPr="00211455">
        <w:rPr>
          <w:sz w:val="28"/>
          <w:szCs w:val="28"/>
          <w:lang w:val="sq-AL"/>
        </w:rPr>
        <w:t xml:space="preserve"> njoftohen me shkrim për arsyet e </w:t>
      </w:r>
      <w:proofErr w:type="spellStart"/>
      <w:r w:rsidRPr="00211455">
        <w:rPr>
          <w:sz w:val="28"/>
          <w:szCs w:val="28"/>
          <w:lang w:val="sq-AL"/>
        </w:rPr>
        <w:t>skualifikimit</w:t>
      </w:r>
      <w:proofErr w:type="spellEnd"/>
      <w:r w:rsidRPr="00211455">
        <w:rPr>
          <w:sz w:val="28"/>
          <w:szCs w:val="28"/>
          <w:lang w:val="sq-AL"/>
        </w:rPr>
        <w:t xml:space="preserve"> të ofertës/ofertave të paraqitura, bazuar në kërkesat e këtij vendimi.</w:t>
      </w:r>
      <w:r w:rsidR="007C30E3" w:rsidRPr="00211455">
        <w:rPr>
          <w:sz w:val="28"/>
          <w:szCs w:val="28"/>
          <w:lang w:val="sq-AL"/>
        </w:rPr>
        <w:t xml:space="preserve"> </w:t>
      </w:r>
    </w:p>
    <w:p w14:paraId="57B9F2A2" w14:textId="77777777" w:rsidR="006C0272" w:rsidRPr="00211455" w:rsidRDefault="006C0272" w:rsidP="00211455">
      <w:pPr>
        <w:jc w:val="both"/>
        <w:rPr>
          <w:sz w:val="28"/>
          <w:szCs w:val="28"/>
          <w:lang w:val="sq-AL"/>
        </w:rPr>
      </w:pPr>
    </w:p>
    <w:p w14:paraId="1A7704F5" w14:textId="1019C63F" w:rsidR="00BD7B6C" w:rsidRDefault="00BD7B6C" w:rsidP="00B30B59">
      <w:pPr>
        <w:pStyle w:val="ListParagraph"/>
        <w:numPr>
          <w:ilvl w:val="0"/>
          <w:numId w:val="7"/>
        </w:numPr>
        <w:ind w:left="360"/>
        <w:jc w:val="both"/>
        <w:rPr>
          <w:sz w:val="28"/>
          <w:szCs w:val="28"/>
          <w:lang w:val="sq-AL"/>
        </w:rPr>
      </w:pPr>
      <w:r w:rsidRPr="006C0272">
        <w:rPr>
          <w:sz w:val="28"/>
          <w:szCs w:val="28"/>
          <w:lang w:val="sq-AL"/>
        </w:rPr>
        <w:t>Formulari i sigurimit të kontratës</w:t>
      </w:r>
    </w:p>
    <w:p w14:paraId="32A5722C" w14:textId="77777777" w:rsidR="008248F5" w:rsidRPr="006C0272" w:rsidRDefault="008248F5" w:rsidP="008248F5">
      <w:pPr>
        <w:pStyle w:val="ListParagraph"/>
        <w:jc w:val="both"/>
        <w:rPr>
          <w:sz w:val="28"/>
          <w:szCs w:val="28"/>
          <w:lang w:val="sq-AL"/>
        </w:rPr>
      </w:pPr>
    </w:p>
    <w:p w14:paraId="1A7704F7" w14:textId="6EC4501C" w:rsidR="00BD7B6C" w:rsidRPr="00211455" w:rsidRDefault="005A1030" w:rsidP="008248F5">
      <w:pPr>
        <w:ind w:left="720" w:hanging="360"/>
        <w:jc w:val="both"/>
        <w:rPr>
          <w:sz w:val="28"/>
          <w:szCs w:val="28"/>
          <w:lang w:val="sq-AL"/>
        </w:rPr>
      </w:pPr>
      <w:r w:rsidRPr="00211455">
        <w:rPr>
          <w:sz w:val="28"/>
          <w:szCs w:val="28"/>
          <w:lang w:val="sq-AL"/>
        </w:rPr>
        <w:t xml:space="preserve">a) </w:t>
      </w:r>
      <w:r w:rsidR="008248F5">
        <w:rPr>
          <w:sz w:val="28"/>
          <w:szCs w:val="28"/>
          <w:lang w:val="sq-AL"/>
        </w:rPr>
        <w:tab/>
      </w:r>
      <w:r w:rsidR="00BD7B6C" w:rsidRPr="00211455">
        <w:rPr>
          <w:sz w:val="28"/>
          <w:szCs w:val="28"/>
          <w:lang w:val="sq-AL"/>
        </w:rPr>
        <w:t xml:space="preserve">Sigurimi i kontratës garanton autoritetin </w:t>
      </w:r>
      <w:proofErr w:type="spellStart"/>
      <w:r w:rsidR="00BD7B6C" w:rsidRPr="00211455">
        <w:rPr>
          <w:sz w:val="28"/>
          <w:szCs w:val="28"/>
          <w:lang w:val="sq-AL"/>
        </w:rPr>
        <w:t>kontraktor</w:t>
      </w:r>
      <w:proofErr w:type="spellEnd"/>
      <w:r w:rsidR="00BD7B6C" w:rsidRPr="00211455">
        <w:rPr>
          <w:sz w:val="28"/>
          <w:szCs w:val="28"/>
          <w:lang w:val="sq-AL"/>
        </w:rPr>
        <w:t xml:space="preserve"> në rastet e shkeljes së kontratës;</w:t>
      </w:r>
    </w:p>
    <w:p w14:paraId="1A7704F8" w14:textId="03F91007" w:rsidR="00BD7B6C" w:rsidRPr="00211455" w:rsidRDefault="005A1030" w:rsidP="008248F5">
      <w:pPr>
        <w:ind w:left="720" w:hanging="360"/>
        <w:jc w:val="both"/>
        <w:rPr>
          <w:sz w:val="28"/>
          <w:szCs w:val="28"/>
          <w:lang w:val="sq-AL"/>
        </w:rPr>
      </w:pPr>
      <w:r w:rsidRPr="00211455">
        <w:rPr>
          <w:sz w:val="28"/>
          <w:szCs w:val="28"/>
          <w:lang w:val="sq-AL"/>
        </w:rPr>
        <w:t>b)</w:t>
      </w:r>
      <w:r w:rsidR="00DB481B" w:rsidRPr="00211455">
        <w:rPr>
          <w:sz w:val="28"/>
          <w:szCs w:val="28"/>
          <w:lang w:val="sq-AL"/>
        </w:rPr>
        <w:t xml:space="preserve"> </w:t>
      </w:r>
      <w:r w:rsidR="008248F5">
        <w:rPr>
          <w:sz w:val="28"/>
          <w:szCs w:val="28"/>
          <w:lang w:val="sq-AL"/>
        </w:rPr>
        <w:tab/>
      </w:r>
      <w:r w:rsidR="00BD7B6C" w:rsidRPr="00211455">
        <w:rPr>
          <w:sz w:val="28"/>
          <w:szCs w:val="28"/>
          <w:lang w:val="sq-AL"/>
        </w:rPr>
        <w:t>Ofertuesi</w:t>
      </w:r>
      <w:r w:rsidR="008248F5">
        <w:rPr>
          <w:sz w:val="28"/>
          <w:szCs w:val="28"/>
          <w:lang w:val="sq-AL"/>
        </w:rPr>
        <w:t>,</w:t>
      </w:r>
      <w:r w:rsidR="00BD7B6C" w:rsidRPr="00211455">
        <w:rPr>
          <w:sz w:val="28"/>
          <w:szCs w:val="28"/>
          <w:lang w:val="sq-AL"/>
        </w:rPr>
        <w:t xml:space="preserve"> i përzgjedhur si fitues</w:t>
      </w:r>
      <w:r w:rsidR="008248F5">
        <w:rPr>
          <w:sz w:val="28"/>
          <w:szCs w:val="28"/>
          <w:lang w:val="sq-AL"/>
        </w:rPr>
        <w:t>,</w:t>
      </w:r>
      <w:r w:rsidR="00BD7B6C" w:rsidRPr="00211455">
        <w:rPr>
          <w:sz w:val="28"/>
          <w:szCs w:val="28"/>
          <w:lang w:val="sq-AL"/>
        </w:rPr>
        <w:t xml:space="preserve"> duhet t’i dorëzojë autoritetit </w:t>
      </w:r>
      <w:proofErr w:type="spellStart"/>
      <w:r w:rsidR="00BD7B6C" w:rsidRPr="00211455">
        <w:rPr>
          <w:sz w:val="28"/>
          <w:szCs w:val="28"/>
          <w:lang w:val="sq-AL"/>
        </w:rPr>
        <w:t>kontraktor</w:t>
      </w:r>
      <w:proofErr w:type="spellEnd"/>
      <w:r w:rsidR="00BD7B6C" w:rsidRPr="00211455">
        <w:rPr>
          <w:sz w:val="28"/>
          <w:szCs w:val="28"/>
          <w:lang w:val="sq-AL"/>
        </w:rPr>
        <w:t xml:space="preserve"> një sigurim kontrate prej 10 (dhjetë) % të vlerës së saj;</w:t>
      </w:r>
    </w:p>
    <w:p w14:paraId="1A7704F9" w14:textId="04E88CBA" w:rsidR="00BD7B6C" w:rsidRPr="00211455" w:rsidRDefault="005A1030" w:rsidP="008248F5">
      <w:pPr>
        <w:ind w:left="720" w:hanging="360"/>
        <w:jc w:val="both"/>
        <w:rPr>
          <w:sz w:val="28"/>
          <w:szCs w:val="28"/>
          <w:lang w:val="sq-AL"/>
        </w:rPr>
      </w:pPr>
      <w:r w:rsidRPr="00211455">
        <w:rPr>
          <w:sz w:val="28"/>
          <w:szCs w:val="28"/>
          <w:lang w:val="sq-AL"/>
        </w:rPr>
        <w:t xml:space="preserve">c) </w:t>
      </w:r>
      <w:r w:rsidR="008248F5">
        <w:rPr>
          <w:sz w:val="28"/>
          <w:szCs w:val="28"/>
          <w:lang w:val="sq-AL"/>
        </w:rPr>
        <w:tab/>
      </w:r>
      <w:r w:rsidR="00BD7B6C" w:rsidRPr="00211455">
        <w:rPr>
          <w:sz w:val="28"/>
          <w:szCs w:val="28"/>
          <w:lang w:val="sq-AL"/>
        </w:rPr>
        <w:t>Sigurimi i kontratës ka formën e një depozite apo garancie, të lëshuar nga një bankë ose një shoqëri sigurimi, e licencuar nga shteti për të ushtruar këtë veprimtari;</w:t>
      </w:r>
    </w:p>
    <w:p w14:paraId="1A7704FA" w14:textId="7E3D2AC6" w:rsidR="00BD7B6C" w:rsidRPr="00211455" w:rsidRDefault="005A1030" w:rsidP="008248F5">
      <w:pPr>
        <w:ind w:left="720" w:hanging="360"/>
        <w:jc w:val="both"/>
        <w:rPr>
          <w:sz w:val="28"/>
          <w:szCs w:val="28"/>
          <w:lang w:val="sq-AL"/>
        </w:rPr>
      </w:pPr>
      <w:r w:rsidRPr="00211455">
        <w:rPr>
          <w:sz w:val="28"/>
          <w:szCs w:val="28"/>
          <w:lang w:val="sq-AL"/>
        </w:rPr>
        <w:t xml:space="preserve">ç) </w:t>
      </w:r>
      <w:r w:rsidR="008248F5">
        <w:rPr>
          <w:sz w:val="28"/>
          <w:szCs w:val="28"/>
          <w:lang w:val="sq-AL"/>
        </w:rPr>
        <w:tab/>
      </w:r>
      <w:r w:rsidR="00BD7B6C" w:rsidRPr="00211455">
        <w:rPr>
          <w:sz w:val="28"/>
          <w:szCs w:val="28"/>
          <w:lang w:val="sq-AL"/>
        </w:rPr>
        <w:t xml:space="preserve">Gjatë ekzekutimit, nëse janë parashikuar pagesa periodike, sipas grafikut të zbatimit të kontratës, </w:t>
      </w:r>
      <w:proofErr w:type="spellStart"/>
      <w:r w:rsidR="00BD7B6C" w:rsidRPr="00211455">
        <w:rPr>
          <w:sz w:val="28"/>
          <w:szCs w:val="28"/>
          <w:lang w:val="sq-AL"/>
        </w:rPr>
        <w:t>kontraktori</w:t>
      </w:r>
      <w:proofErr w:type="spellEnd"/>
      <w:r w:rsidR="00BD7B6C" w:rsidRPr="00211455">
        <w:rPr>
          <w:sz w:val="28"/>
          <w:szCs w:val="28"/>
          <w:lang w:val="sq-AL"/>
        </w:rPr>
        <w:t xml:space="preserve"> mund të kërkojë reduktimin e përqindjes së vlerës së sigurimit në mënyrë përpjesëtimore, por jo më pak se 25 (njëzet e pesë) %</w:t>
      </w:r>
      <w:r w:rsidR="007C30E3" w:rsidRPr="00211455">
        <w:rPr>
          <w:sz w:val="28"/>
          <w:szCs w:val="28"/>
          <w:lang w:val="sq-AL"/>
        </w:rPr>
        <w:t xml:space="preserve"> </w:t>
      </w:r>
      <w:r w:rsidR="00BD7B6C" w:rsidRPr="00211455">
        <w:rPr>
          <w:sz w:val="28"/>
          <w:szCs w:val="28"/>
          <w:lang w:val="sq-AL"/>
        </w:rPr>
        <w:t xml:space="preserve">të vlerës </w:t>
      </w:r>
      <w:proofErr w:type="spellStart"/>
      <w:r w:rsidR="00BD7B6C" w:rsidRPr="00211455">
        <w:rPr>
          <w:sz w:val="28"/>
          <w:szCs w:val="28"/>
          <w:lang w:val="sq-AL"/>
        </w:rPr>
        <w:t>korrespondouese</w:t>
      </w:r>
      <w:proofErr w:type="spellEnd"/>
      <w:r w:rsidR="00BD7B6C" w:rsidRPr="00211455">
        <w:rPr>
          <w:sz w:val="28"/>
          <w:szCs w:val="28"/>
          <w:lang w:val="sq-AL"/>
        </w:rPr>
        <w:t xml:space="preserve"> të kontratës;</w:t>
      </w:r>
    </w:p>
    <w:p w14:paraId="1A7704FB" w14:textId="57005191" w:rsidR="00BD7B6C" w:rsidRDefault="005A1030" w:rsidP="008248F5">
      <w:pPr>
        <w:ind w:left="720" w:hanging="360"/>
        <w:jc w:val="both"/>
        <w:rPr>
          <w:sz w:val="28"/>
          <w:szCs w:val="28"/>
          <w:lang w:val="sq-AL"/>
        </w:rPr>
      </w:pPr>
      <w:r w:rsidRPr="00211455">
        <w:rPr>
          <w:sz w:val="28"/>
          <w:szCs w:val="28"/>
          <w:lang w:val="sq-AL"/>
        </w:rPr>
        <w:t xml:space="preserve">d) </w:t>
      </w:r>
      <w:r w:rsidR="008248F5">
        <w:rPr>
          <w:sz w:val="28"/>
          <w:szCs w:val="28"/>
          <w:lang w:val="sq-AL"/>
        </w:rPr>
        <w:tab/>
      </w:r>
      <w:r w:rsidR="00BD7B6C" w:rsidRPr="00211455">
        <w:rPr>
          <w:sz w:val="28"/>
          <w:szCs w:val="28"/>
          <w:lang w:val="sq-AL"/>
        </w:rPr>
        <w:t>Nëse ofertuesi i përzgjedhur nuk dorëzon sigurimin e kontratës</w:t>
      </w:r>
      <w:r w:rsidR="008248F5">
        <w:rPr>
          <w:sz w:val="28"/>
          <w:szCs w:val="28"/>
          <w:lang w:val="sq-AL"/>
        </w:rPr>
        <w:t>,</w:t>
      </w:r>
      <w:r w:rsidR="00BD7B6C" w:rsidRPr="00211455">
        <w:rPr>
          <w:sz w:val="28"/>
          <w:szCs w:val="28"/>
          <w:lang w:val="sq-AL"/>
        </w:rPr>
        <w:t xml:space="preserve"> brenda afatit të përcaktuar nga palët, atëherë autoriteti </w:t>
      </w:r>
      <w:proofErr w:type="spellStart"/>
      <w:r w:rsidR="00BD7B6C" w:rsidRPr="00211455">
        <w:rPr>
          <w:sz w:val="28"/>
          <w:szCs w:val="28"/>
          <w:lang w:val="sq-AL"/>
        </w:rPr>
        <w:t>kontraktor</w:t>
      </w:r>
      <w:proofErr w:type="spellEnd"/>
      <w:r w:rsidR="00BD7B6C" w:rsidRPr="00211455">
        <w:rPr>
          <w:sz w:val="28"/>
          <w:szCs w:val="28"/>
          <w:lang w:val="sq-AL"/>
        </w:rPr>
        <w:t xml:space="preserve"> konfiskon sigurimin e ofertës dhe </w:t>
      </w:r>
      <w:r w:rsidR="00505778" w:rsidRPr="00211455">
        <w:rPr>
          <w:sz w:val="28"/>
          <w:szCs w:val="28"/>
          <w:lang w:val="sq-AL"/>
        </w:rPr>
        <w:t>rishpall procedur</w:t>
      </w:r>
      <w:r w:rsidR="001D2955" w:rsidRPr="00211455">
        <w:rPr>
          <w:sz w:val="28"/>
          <w:szCs w:val="28"/>
          <w:lang w:val="sq-AL"/>
        </w:rPr>
        <w:t>ë</w:t>
      </w:r>
      <w:r w:rsidR="00505778" w:rsidRPr="00211455">
        <w:rPr>
          <w:sz w:val="28"/>
          <w:szCs w:val="28"/>
          <w:lang w:val="sq-AL"/>
        </w:rPr>
        <w:t>n</w:t>
      </w:r>
      <w:r w:rsidR="00BD7B6C" w:rsidRPr="00211455">
        <w:rPr>
          <w:sz w:val="28"/>
          <w:szCs w:val="28"/>
          <w:lang w:val="sq-AL"/>
        </w:rPr>
        <w:t>.</w:t>
      </w:r>
      <w:r w:rsidR="007C30E3" w:rsidRPr="00211455">
        <w:rPr>
          <w:sz w:val="28"/>
          <w:szCs w:val="28"/>
          <w:lang w:val="sq-AL"/>
        </w:rPr>
        <w:t xml:space="preserve"> </w:t>
      </w:r>
    </w:p>
    <w:p w14:paraId="15FB41DA" w14:textId="77777777" w:rsidR="006C0272" w:rsidRPr="00211455" w:rsidRDefault="006C0272" w:rsidP="00211455">
      <w:pPr>
        <w:jc w:val="both"/>
        <w:rPr>
          <w:sz w:val="28"/>
          <w:szCs w:val="28"/>
          <w:lang w:val="sq-AL"/>
        </w:rPr>
      </w:pPr>
    </w:p>
    <w:p w14:paraId="1A7704FD" w14:textId="2D8ECC19" w:rsidR="00BD7B6C" w:rsidRDefault="00BD7B6C" w:rsidP="00B30B59">
      <w:pPr>
        <w:pStyle w:val="ListParagraph"/>
        <w:numPr>
          <w:ilvl w:val="0"/>
          <w:numId w:val="7"/>
        </w:numPr>
        <w:ind w:left="360" w:hanging="450"/>
        <w:jc w:val="both"/>
        <w:rPr>
          <w:sz w:val="28"/>
          <w:szCs w:val="28"/>
          <w:lang w:val="sq-AL"/>
        </w:rPr>
      </w:pPr>
      <w:r w:rsidRPr="001D2955">
        <w:rPr>
          <w:lang w:val="sq-AL"/>
        </w:rPr>
        <w:t xml:space="preserve"> </w:t>
      </w:r>
      <w:r w:rsidRPr="006C0272">
        <w:rPr>
          <w:sz w:val="28"/>
          <w:szCs w:val="28"/>
          <w:lang w:val="sq-AL"/>
        </w:rPr>
        <w:t xml:space="preserve">Formulari i ankesës </w:t>
      </w:r>
    </w:p>
    <w:p w14:paraId="42461286" w14:textId="77777777" w:rsidR="008248F5" w:rsidRPr="006C0272" w:rsidRDefault="008248F5" w:rsidP="008248F5">
      <w:pPr>
        <w:pStyle w:val="ListParagraph"/>
        <w:jc w:val="both"/>
        <w:rPr>
          <w:sz w:val="28"/>
          <w:szCs w:val="28"/>
          <w:lang w:val="sq-AL"/>
        </w:rPr>
      </w:pPr>
    </w:p>
    <w:p w14:paraId="1A7704FF" w14:textId="77777777" w:rsidR="00BD7B6C" w:rsidRDefault="00BD7B6C" w:rsidP="00211455">
      <w:pPr>
        <w:jc w:val="both"/>
        <w:rPr>
          <w:sz w:val="28"/>
          <w:szCs w:val="28"/>
          <w:lang w:val="sq-AL"/>
        </w:rPr>
      </w:pPr>
      <w:r w:rsidRPr="00211455">
        <w:rPr>
          <w:sz w:val="28"/>
          <w:szCs w:val="28"/>
          <w:lang w:val="sq-AL"/>
        </w:rPr>
        <w:t xml:space="preserve">Formulari i ankesës u shërben operatorëve të interesuar ekonomikë për dorëzimin e ankesës administrative, për veprimet apo mosveprimet e autoritetit </w:t>
      </w:r>
      <w:proofErr w:type="spellStart"/>
      <w:r w:rsidRPr="00211455">
        <w:rPr>
          <w:sz w:val="28"/>
          <w:szCs w:val="28"/>
          <w:lang w:val="sq-AL"/>
        </w:rPr>
        <w:t>kontraktor</w:t>
      </w:r>
      <w:proofErr w:type="spellEnd"/>
      <w:r w:rsidRPr="00211455">
        <w:rPr>
          <w:sz w:val="28"/>
          <w:szCs w:val="28"/>
          <w:lang w:val="sq-AL"/>
        </w:rPr>
        <w:t>. Ky formular përmban udhëzimet e nevojshme për plotësimin dhe nënshkrimin e tij.</w:t>
      </w:r>
    </w:p>
    <w:p w14:paraId="2136C866" w14:textId="77777777" w:rsidR="006C0272" w:rsidRPr="00211455" w:rsidRDefault="006C0272" w:rsidP="00211455">
      <w:pPr>
        <w:jc w:val="both"/>
        <w:rPr>
          <w:sz w:val="28"/>
          <w:szCs w:val="28"/>
          <w:lang w:val="sq-AL"/>
        </w:rPr>
      </w:pPr>
    </w:p>
    <w:p w14:paraId="1A770501" w14:textId="1C5BF4A5" w:rsidR="00BD7B6C" w:rsidRDefault="006C0272" w:rsidP="00B30B59">
      <w:pPr>
        <w:pStyle w:val="ListParagraph"/>
        <w:numPr>
          <w:ilvl w:val="0"/>
          <w:numId w:val="7"/>
        </w:numPr>
        <w:ind w:left="360" w:hanging="450"/>
        <w:jc w:val="both"/>
        <w:rPr>
          <w:sz w:val="28"/>
          <w:szCs w:val="28"/>
          <w:lang w:val="sq-AL"/>
        </w:rPr>
      </w:pPr>
      <w:r>
        <w:rPr>
          <w:lang w:val="sq-AL"/>
        </w:rPr>
        <w:t xml:space="preserve"> </w:t>
      </w:r>
      <w:r w:rsidR="00BD7B6C" w:rsidRPr="001D2955">
        <w:rPr>
          <w:lang w:val="sq-AL"/>
        </w:rPr>
        <w:t xml:space="preserve"> </w:t>
      </w:r>
      <w:r w:rsidR="00BD7B6C" w:rsidRPr="006C0272">
        <w:rPr>
          <w:sz w:val="28"/>
          <w:szCs w:val="28"/>
          <w:lang w:val="sq-AL"/>
        </w:rPr>
        <w:t>Kushtet e përgjithshme dhe të veçanta të kontratës</w:t>
      </w:r>
    </w:p>
    <w:p w14:paraId="5A389573" w14:textId="77777777" w:rsidR="008248F5" w:rsidRPr="006C0272" w:rsidRDefault="008248F5" w:rsidP="008248F5">
      <w:pPr>
        <w:pStyle w:val="ListParagraph"/>
        <w:jc w:val="both"/>
        <w:rPr>
          <w:sz w:val="28"/>
          <w:szCs w:val="28"/>
          <w:lang w:val="sq-AL"/>
        </w:rPr>
      </w:pPr>
    </w:p>
    <w:p w14:paraId="1A770503" w14:textId="650656A8" w:rsidR="00BD7B6C" w:rsidRPr="00211455" w:rsidRDefault="00BD7B6C" w:rsidP="00211455">
      <w:pPr>
        <w:jc w:val="both"/>
        <w:rPr>
          <w:sz w:val="28"/>
          <w:szCs w:val="28"/>
          <w:lang w:val="sq-AL"/>
        </w:rPr>
      </w:pPr>
      <w:r w:rsidRPr="00211455">
        <w:rPr>
          <w:sz w:val="28"/>
          <w:szCs w:val="28"/>
          <w:lang w:val="sq-AL"/>
        </w:rPr>
        <w:t xml:space="preserve">Ky dokument përkufizon tërësinë e furnizimeve që do të kryhen për </w:t>
      </w:r>
      <w:r w:rsidR="00DF08DE" w:rsidRPr="00211455">
        <w:rPr>
          <w:sz w:val="28"/>
          <w:szCs w:val="28"/>
          <w:lang w:val="sq-AL"/>
        </w:rPr>
        <w:t>pun</w:t>
      </w:r>
      <w:r w:rsidR="001D2955" w:rsidRPr="00211455">
        <w:rPr>
          <w:sz w:val="28"/>
          <w:szCs w:val="28"/>
          <w:lang w:val="sq-AL"/>
        </w:rPr>
        <w:t>ë</w:t>
      </w:r>
      <w:r w:rsidR="00DF08DE" w:rsidRPr="00211455">
        <w:rPr>
          <w:sz w:val="28"/>
          <w:szCs w:val="28"/>
          <w:lang w:val="sq-AL"/>
        </w:rPr>
        <w:t xml:space="preserve">t, </w:t>
      </w:r>
      <w:r w:rsidRPr="00211455">
        <w:rPr>
          <w:sz w:val="28"/>
          <w:szCs w:val="28"/>
          <w:lang w:val="sq-AL"/>
        </w:rPr>
        <w:t>mallrat apo shërbimet, të drejtat dhe detyrimet</w:t>
      </w:r>
      <w:r w:rsidR="00AE096C">
        <w:rPr>
          <w:sz w:val="28"/>
          <w:szCs w:val="28"/>
          <w:lang w:val="sq-AL"/>
        </w:rPr>
        <w:t>,</w:t>
      </w:r>
      <w:r w:rsidRPr="00211455">
        <w:rPr>
          <w:sz w:val="28"/>
          <w:szCs w:val="28"/>
          <w:lang w:val="sq-AL"/>
        </w:rPr>
        <w:t xml:space="preserve"> ndërmjet autoritetit </w:t>
      </w:r>
      <w:proofErr w:type="spellStart"/>
      <w:r w:rsidRPr="00211455">
        <w:rPr>
          <w:sz w:val="28"/>
          <w:szCs w:val="28"/>
          <w:lang w:val="sq-AL"/>
        </w:rPr>
        <w:t>kontraktor</w:t>
      </w:r>
      <w:proofErr w:type="spellEnd"/>
      <w:r w:rsidRPr="00211455">
        <w:rPr>
          <w:sz w:val="28"/>
          <w:szCs w:val="28"/>
          <w:lang w:val="sq-AL"/>
        </w:rPr>
        <w:t xml:space="preserve"> dhe </w:t>
      </w:r>
      <w:proofErr w:type="spellStart"/>
      <w:r w:rsidRPr="00211455">
        <w:rPr>
          <w:sz w:val="28"/>
          <w:szCs w:val="28"/>
          <w:lang w:val="sq-AL"/>
        </w:rPr>
        <w:t>kontraktorit</w:t>
      </w:r>
      <w:proofErr w:type="spellEnd"/>
      <w:r w:rsidRPr="00211455">
        <w:rPr>
          <w:sz w:val="28"/>
          <w:szCs w:val="28"/>
          <w:lang w:val="sq-AL"/>
        </w:rPr>
        <w:t>, si dhe detyrimet që lidhen me ekzekutimin, mbikëqyrjen dhe administrimin e kontratës</w:t>
      </w:r>
      <w:r w:rsidR="006F301D" w:rsidRPr="00211455">
        <w:rPr>
          <w:sz w:val="28"/>
          <w:szCs w:val="28"/>
          <w:lang w:val="sq-AL"/>
        </w:rPr>
        <w:t>.</w:t>
      </w:r>
    </w:p>
    <w:p w14:paraId="1A770504" w14:textId="75E8F07F" w:rsidR="00BD7B6C" w:rsidRPr="00211455" w:rsidRDefault="00BD7B6C" w:rsidP="00211455">
      <w:pPr>
        <w:jc w:val="both"/>
        <w:rPr>
          <w:sz w:val="28"/>
          <w:szCs w:val="28"/>
          <w:lang w:val="sq-AL"/>
        </w:rPr>
      </w:pPr>
      <w:r w:rsidRPr="00211455">
        <w:rPr>
          <w:sz w:val="28"/>
          <w:szCs w:val="28"/>
          <w:lang w:val="sq-AL"/>
        </w:rPr>
        <w:t xml:space="preserve">Kushtet përfundimtare të kontratës do të negociohen me operatorin e shpallur fitues, në fazën e </w:t>
      </w:r>
      <w:proofErr w:type="spellStart"/>
      <w:r w:rsidRPr="00211455">
        <w:rPr>
          <w:sz w:val="28"/>
          <w:szCs w:val="28"/>
          <w:lang w:val="sq-AL"/>
        </w:rPr>
        <w:t>negoci</w:t>
      </w:r>
      <w:r w:rsidR="00AE096C">
        <w:rPr>
          <w:sz w:val="28"/>
          <w:szCs w:val="28"/>
          <w:lang w:val="sq-AL"/>
        </w:rPr>
        <w:t>i</w:t>
      </w:r>
      <w:r w:rsidRPr="00211455">
        <w:rPr>
          <w:sz w:val="28"/>
          <w:szCs w:val="28"/>
          <w:lang w:val="sq-AL"/>
        </w:rPr>
        <w:t>mit</w:t>
      </w:r>
      <w:proofErr w:type="spellEnd"/>
      <w:r w:rsidRPr="00211455">
        <w:rPr>
          <w:sz w:val="28"/>
          <w:szCs w:val="28"/>
          <w:lang w:val="sq-AL"/>
        </w:rPr>
        <w:t xml:space="preserve"> të kontratës.</w:t>
      </w:r>
    </w:p>
    <w:p w14:paraId="0F886FE0" w14:textId="77777777" w:rsidR="00A56847" w:rsidRDefault="00A56847" w:rsidP="00211455">
      <w:pPr>
        <w:jc w:val="both"/>
        <w:rPr>
          <w:sz w:val="28"/>
          <w:szCs w:val="28"/>
          <w:lang w:val="sq-AL"/>
        </w:rPr>
      </w:pPr>
    </w:p>
    <w:p w14:paraId="1A770508" w14:textId="3BF81C90" w:rsidR="00BD7B6C" w:rsidRPr="008248F5" w:rsidRDefault="00BD7B6C" w:rsidP="00211455">
      <w:pPr>
        <w:jc w:val="center"/>
        <w:rPr>
          <w:b/>
          <w:sz w:val="28"/>
          <w:szCs w:val="28"/>
          <w:lang w:val="sq-AL"/>
        </w:rPr>
      </w:pPr>
      <w:r w:rsidRPr="008248F5">
        <w:rPr>
          <w:b/>
          <w:sz w:val="28"/>
          <w:szCs w:val="28"/>
          <w:lang w:val="sq-AL"/>
        </w:rPr>
        <w:t xml:space="preserve">Neni </w:t>
      </w:r>
      <w:r w:rsidR="008A3F71" w:rsidRPr="008248F5">
        <w:rPr>
          <w:b/>
          <w:sz w:val="28"/>
          <w:szCs w:val="28"/>
          <w:lang w:val="sq-AL"/>
        </w:rPr>
        <w:t>16</w:t>
      </w:r>
    </w:p>
    <w:p w14:paraId="1A770509" w14:textId="77777777" w:rsidR="00BD7B6C" w:rsidRPr="00211455" w:rsidRDefault="00BD7B6C" w:rsidP="00211455">
      <w:pPr>
        <w:jc w:val="center"/>
        <w:rPr>
          <w:b/>
          <w:sz w:val="28"/>
          <w:szCs w:val="28"/>
          <w:lang w:val="sq-AL"/>
        </w:rPr>
      </w:pPr>
      <w:r w:rsidRPr="00211455">
        <w:rPr>
          <w:b/>
          <w:sz w:val="28"/>
          <w:szCs w:val="28"/>
          <w:lang w:val="sq-AL"/>
        </w:rPr>
        <w:t>Informacion specifik</w:t>
      </w:r>
    </w:p>
    <w:p w14:paraId="1A77050A" w14:textId="77777777" w:rsidR="00BD7B6C" w:rsidRPr="00211455" w:rsidRDefault="00BD7B6C" w:rsidP="00211455">
      <w:pPr>
        <w:jc w:val="both"/>
        <w:rPr>
          <w:sz w:val="28"/>
          <w:szCs w:val="28"/>
          <w:lang w:val="sq-AL"/>
        </w:rPr>
      </w:pPr>
    </w:p>
    <w:p w14:paraId="1A77050B" w14:textId="6F9A09ED" w:rsidR="00BD7B6C" w:rsidRPr="008248F5" w:rsidRDefault="00BD7B6C" w:rsidP="00B30B59">
      <w:pPr>
        <w:pStyle w:val="ListParagraph"/>
        <w:numPr>
          <w:ilvl w:val="0"/>
          <w:numId w:val="10"/>
        </w:numPr>
        <w:ind w:left="360"/>
        <w:jc w:val="both"/>
        <w:rPr>
          <w:sz w:val="28"/>
          <w:szCs w:val="28"/>
          <w:lang w:val="sq-AL"/>
        </w:rPr>
      </w:pPr>
      <w:r w:rsidRPr="008248F5">
        <w:rPr>
          <w:sz w:val="28"/>
          <w:szCs w:val="28"/>
          <w:lang w:val="sq-AL"/>
        </w:rPr>
        <w:t>Kontratat e mallrave</w:t>
      </w:r>
      <w:r w:rsidR="00DE48A9" w:rsidRPr="008248F5">
        <w:rPr>
          <w:sz w:val="28"/>
          <w:szCs w:val="28"/>
          <w:lang w:val="sq-AL"/>
        </w:rPr>
        <w:t>:</w:t>
      </w:r>
    </w:p>
    <w:p w14:paraId="084CD30C" w14:textId="77777777" w:rsidR="008248F5" w:rsidRPr="00211455" w:rsidRDefault="008248F5" w:rsidP="00211455">
      <w:pPr>
        <w:jc w:val="both"/>
        <w:rPr>
          <w:sz w:val="28"/>
          <w:szCs w:val="28"/>
          <w:lang w:val="sq-AL"/>
        </w:rPr>
      </w:pPr>
    </w:p>
    <w:p w14:paraId="1A77050D" w14:textId="7F5F0D85" w:rsidR="00BD7B6C" w:rsidRPr="00211455" w:rsidRDefault="004756C4" w:rsidP="008248F5">
      <w:pPr>
        <w:ind w:left="720" w:hanging="360"/>
        <w:jc w:val="both"/>
        <w:rPr>
          <w:sz w:val="28"/>
          <w:szCs w:val="28"/>
          <w:lang w:val="sq-AL"/>
        </w:rPr>
      </w:pPr>
      <w:r w:rsidRPr="00211455">
        <w:rPr>
          <w:sz w:val="28"/>
          <w:szCs w:val="28"/>
          <w:lang w:val="sq-AL"/>
        </w:rPr>
        <w:t xml:space="preserve">a) </w:t>
      </w:r>
      <w:r w:rsidR="008248F5">
        <w:rPr>
          <w:sz w:val="28"/>
          <w:szCs w:val="28"/>
          <w:lang w:val="sq-AL"/>
        </w:rPr>
        <w:tab/>
      </w:r>
      <w:r w:rsidR="00BD7B6C" w:rsidRPr="00211455">
        <w:rPr>
          <w:sz w:val="28"/>
          <w:szCs w:val="28"/>
          <w:lang w:val="sq-AL"/>
        </w:rPr>
        <w:t>Kontratat e mallrave duhet të pasqyrojnë specifik</w:t>
      </w:r>
      <w:r w:rsidR="00BD7B6C">
        <w:rPr>
          <w:sz w:val="28"/>
          <w:szCs w:val="28"/>
          <w:lang w:val="sq-AL"/>
        </w:rPr>
        <w:t>imet teknike, sasinë e mallrave</w:t>
      </w:r>
      <w:r w:rsidR="00BD7B6C" w:rsidRPr="00211455">
        <w:rPr>
          <w:sz w:val="28"/>
          <w:szCs w:val="28"/>
          <w:lang w:val="sq-AL"/>
        </w:rPr>
        <w:t xml:space="preserve"> që do të lëvrohen për të plotësuar nevojat e autoritetit </w:t>
      </w:r>
      <w:proofErr w:type="spellStart"/>
      <w:r w:rsidR="00BD7B6C" w:rsidRPr="00211455">
        <w:rPr>
          <w:sz w:val="28"/>
          <w:szCs w:val="28"/>
          <w:lang w:val="sq-AL"/>
        </w:rPr>
        <w:t>kontraktor</w:t>
      </w:r>
      <w:proofErr w:type="spellEnd"/>
      <w:r w:rsidR="00BD7B6C" w:rsidRPr="00211455">
        <w:rPr>
          <w:sz w:val="28"/>
          <w:szCs w:val="28"/>
          <w:lang w:val="sq-AL"/>
        </w:rPr>
        <w:t xml:space="preserve"> </w:t>
      </w:r>
      <w:r w:rsidR="00BD7B6C" w:rsidRPr="00211455">
        <w:rPr>
          <w:sz w:val="28"/>
          <w:szCs w:val="28"/>
          <w:lang w:val="sq-AL"/>
        </w:rPr>
        <w:lastRenderedPageBreak/>
        <w:t>dhe grafikun e l</w:t>
      </w:r>
      <w:r w:rsidR="00AF0EEA" w:rsidRPr="00211455">
        <w:rPr>
          <w:sz w:val="28"/>
          <w:szCs w:val="28"/>
          <w:lang w:val="sq-AL"/>
        </w:rPr>
        <w:t>i</w:t>
      </w:r>
      <w:r w:rsidR="00BD7B6C" w:rsidRPr="00211455">
        <w:rPr>
          <w:sz w:val="28"/>
          <w:szCs w:val="28"/>
          <w:lang w:val="sq-AL"/>
        </w:rPr>
        <w:t>vrimit, në të cilin përcaktohet qartë mënyra dhe afatet përfun</w:t>
      </w:r>
      <w:r w:rsidR="00F02269" w:rsidRPr="00211455">
        <w:rPr>
          <w:sz w:val="28"/>
          <w:szCs w:val="28"/>
          <w:lang w:val="sq-AL"/>
        </w:rPr>
        <w:t>dimtare për li</w:t>
      </w:r>
      <w:r w:rsidR="00C3777B" w:rsidRPr="00211455">
        <w:rPr>
          <w:sz w:val="28"/>
          <w:szCs w:val="28"/>
          <w:lang w:val="sq-AL"/>
        </w:rPr>
        <w:t>vrimin e mallrave;</w:t>
      </w:r>
    </w:p>
    <w:p w14:paraId="1A77050E" w14:textId="7C9695D5" w:rsidR="00BD7B6C" w:rsidRDefault="004756C4" w:rsidP="008248F5">
      <w:pPr>
        <w:ind w:left="720" w:hanging="360"/>
        <w:jc w:val="both"/>
        <w:rPr>
          <w:sz w:val="28"/>
          <w:szCs w:val="28"/>
          <w:lang w:val="sq-AL"/>
        </w:rPr>
      </w:pPr>
      <w:r w:rsidRPr="00211455">
        <w:rPr>
          <w:sz w:val="28"/>
          <w:szCs w:val="28"/>
          <w:lang w:val="sq-AL"/>
        </w:rPr>
        <w:t xml:space="preserve">b) </w:t>
      </w:r>
      <w:r w:rsidR="008248F5">
        <w:rPr>
          <w:sz w:val="28"/>
          <w:szCs w:val="28"/>
          <w:lang w:val="sq-AL"/>
        </w:rPr>
        <w:tab/>
      </w:r>
      <w:r w:rsidR="00BD7B6C" w:rsidRPr="00211455">
        <w:rPr>
          <w:sz w:val="28"/>
          <w:szCs w:val="28"/>
          <w:lang w:val="sq-AL"/>
        </w:rPr>
        <w:t>Specifikimet teknike duhet të përshkruajnë minimumin ose tërësinë e elementeve më të rëndësishme përbërëse, që garantojnë cilësinë e kërkuar, si më poshtë vijon:</w:t>
      </w:r>
    </w:p>
    <w:p w14:paraId="34F0D483" w14:textId="77777777" w:rsidR="008248F5" w:rsidRPr="00211455" w:rsidRDefault="008248F5" w:rsidP="00211455">
      <w:pPr>
        <w:jc w:val="both"/>
        <w:rPr>
          <w:sz w:val="28"/>
          <w:szCs w:val="28"/>
          <w:lang w:val="sq-AL"/>
        </w:rPr>
      </w:pPr>
    </w:p>
    <w:p w14:paraId="1A770510" w14:textId="1EE53521" w:rsidR="00BD7B6C" w:rsidRPr="00944B13" w:rsidRDefault="008248F5" w:rsidP="00B30B59">
      <w:pPr>
        <w:pStyle w:val="ListParagraph"/>
        <w:numPr>
          <w:ilvl w:val="0"/>
          <w:numId w:val="11"/>
        </w:numPr>
        <w:ind w:left="1350" w:hanging="180"/>
        <w:jc w:val="both"/>
        <w:rPr>
          <w:sz w:val="28"/>
          <w:szCs w:val="28"/>
          <w:lang w:val="sq-AL"/>
        </w:rPr>
      </w:pPr>
      <w:r w:rsidRPr="00944B13">
        <w:rPr>
          <w:sz w:val="28"/>
          <w:szCs w:val="28"/>
          <w:lang w:val="sq-AL"/>
        </w:rPr>
        <w:t>S</w:t>
      </w:r>
      <w:r w:rsidR="00BD7B6C" w:rsidRPr="00944B13">
        <w:rPr>
          <w:sz w:val="28"/>
          <w:szCs w:val="28"/>
          <w:lang w:val="sq-AL"/>
        </w:rPr>
        <w:t>pecifikimet teknike</w:t>
      </w:r>
      <w:r w:rsidR="00944B13">
        <w:rPr>
          <w:sz w:val="28"/>
          <w:szCs w:val="28"/>
          <w:lang w:val="sq-AL"/>
        </w:rPr>
        <w:t>,</w:t>
      </w:r>
      <w:r w:rsidR="00BD7B6C" w:rsidRPr="00944B13">
        <w:rPr>
          <w:sz w:val="28"/>
          <w:szCs w:val="28"/>
          <w:lang w:val="sq-AL"/>
        </w:rPr>
        <w:t xml:space="preserve"> që përcaktojnë karakteristikat e mallrave që do të prokurohen. Ato duhet të përgatiten për të përshkruar sa më saktë dhe në mënyrë të plotë objektin e prokurimit;</w:t>
      </w:r>
    </w:p>
    <w:p w14:paraId="1A770511" w14:textId="38063B10" w:rsidR="00BD7B6C" w:rsidRPr="00944B13" w:rsidRDefault="008248F5" w:rsidP="00B30B59">
      <w:pPr>
        <w:pStyle w:val="ListParagraph"/>
        <w:numPr>
          <w:ilvl w:val="0"/>
          <w:numId w:val="11"/>
        </w:numPr>
        <w:ind w:left="1350" w:hanging="180"/>
        <w:jc w:val="both"/>
        <w:rPr>
          <w:sz w:val="28"/>
          <w:szCs w:val="28"/>
          <w:lang w:val="sq-AL"/>
        </w:rPr>
      </w:pPr>
      <w:r w:rsidRPr="00944B13">
        <w:rPr>
          <w:sz w:val="28"/>
          <w:szCs w:val="28"/>
          <w:lang w:val="sq-AL"/>
        </w:rPr>
        <w:t>S</w:t>
      </w:r>
      <w:r w:rsidR="00BD7B6C" w:rsidRPr="00944B13">
        <w:rPr>
          <w:sz w:val="28"/>
          <w:szCs w:val="28"/>
          <w:lang w:val="sq-AL"/>
        </w:rPr>
        <w:t xml:space="preserve">pecifikimet teknike duhet të mundësojnë trajtim të njëjtë për të gjithë kandidatët pjesëmarrës; </w:t>
      </w:r>
    </w:p>
    <w:p w14:paraId="1A770512" w14:textId="7353BEA1" w:rsidR="00BD7B6C" w:rsidRPr="00944B13" w:rsidRDefault="008248F5" w:rsidP="00B30B59">
      <w:pPr>
        <w:pStyle w:val="ListParagraph"/>
        <w:numPr>
          <w:ilvl w:val="0"/>
          <w:numId w:val="11"/>
        </w:numPr>
        <w:ind w:left="1350" w:hanging="180"/>
        <w:jc w:val="both"/>
        <w:rPr>
          <w:sz w:val="28"/>
          <w:szCs w:val="28"/>
          <w:lang w:val="sq-AL"/>
        </w:rPr>
      </w:pPr>
      <w:r w:rsidRPr="00944B13">
        <w:rPr>
          <w:sz w:val="28"/>
          <w:szCs w:val="28"/>
          <w:lang w:val="sq-AL"/>
        </w:rPr>
        <w:t>S</w:t>
      </w:r>
      <w:r w:rsidR="00BD7B6C" w:rsidRPr="00944B13">
        <w:rPr>
          <w:sz w:val="28"/>
          <w:szCs w:val="28"/>
          <w:lang w:val="sq-AL"/>
        </w:rPr>
        <w:t xml:space="preserve">pecifikimet teknike duhet të përshkruajnë qartë kërkesat e autoritetit </w:t>
      </w:r>
      <w:proofErr w:type="spellStart"/>
      <w:r w:rsidR="00BD7B6C" w:rsidRPr="00944B13">
        <w:rPr>
          <w:sz w:val="28"/>
          <w:szCs w:val="28"/>
          <w:lang w:val="sq-AL"/>
        </w:rPr>
        <w:t>kontraktor</w:t>
      </w:r>
      <w:proofErr w:type="spellEnd"/>
      <w:r w:rsidR="00BD7B6C" w:rsidRPr="00944B13">
        <w:rPr>
          <w:sz w:val="28"/>
          <w:szCs w:val="28"/>
          <w:lang w:val="sq-AL"/>
        </w:rPr>
        <w:t>, duke iu referuar standardeve kombëtare dhe ndërkombëtare.</w:t>
      </w:r>
    </w:p>
    <w:p w14:paraId="1D1F5999" w14:textId="77777777" w:rsidR="008248F5" w:rsidRPr="00211455" w:rsidRDefault="008248F5" w:rsidP="00944B13">
      <w:pPr>
        <w:ind w:left="1530" w:hanging="270"/>
        <w:jc w:val="both"/>
        <w:rPr>
          <w:sz w:val="28"/>
          <w:szCs w:val="28"/>
          <w:lang w:val="sq-AL"/>
        </w:rPr>
      </w:pPr>
    </w:p>
    <w:p w14:paraId="1A770514" w14:textId="5D957B46" w:rsidR="00BD7B6C" w:rsidRDefault="004756C4" w:rsidP="00944B13">
      <w:pPr>
        <w:ind w:left="720" w:hanging="360"/>
        <w:jc w:val="both"/>
        <w:rPr>
          <w:sz w:val="28"/>
          <w:szCs w:val="28"/>
          <w:lang w:val="sq-AL"/>
        </w:rPr>
      </w:pPr>
      <w:r w:rsidRPr="00211455">
        <w:rPr>
          <w:sz w:val="28"/>
          <w:szCs w:val="28"/>
          <w:lang w:val="sq-AL"/>
        </w:rPr>
        <w:t xml:space="preserve">c) </w:t>
      </w:r>
      <w:r w:rsidR="00BD7B6C" w:rsidRPr="00211455">
        <w:rPr>
          <w:sz w:val="28"/>
          <w:szCs w:val="28"/>
          <w:lang w:val="sq-AL"/>
        </w:rPr>
        <w:t xml:space="preserve">Për t’u garantuar për cilësinë, autoriteti </w:t>
      </w:r>
      <w:proofErr w:type="spellStart"/>
      <w:r w:rsidR="00BD7B6C" w:rsidRPr="00211455">
        <w:rPr>
          <w:sz w:val="28"/>
          <w:szCs w:val="28"/>
          <w:lang w:val="sq-AL"/>
        </w:rPr>
        <w:t>kontraktor</w:t>
      </w:r>
      <w:proofErr w:type="spellEnd"/>
      <w:r w:rsidR="00BD7B6C" w:rsidRPr="00211455">
        <w:rPr>
          <w:sz w:val="28"/>
          <w:szCs w:val="28"/>
          <w:lang w:val="sq-AL"/>
        </w:rPr>
        <w:t xml:space="preserve"> mund t’i kërkojë operatorit ekonomik dëshmi të origjinalitetit të mallit, testet përkatëse dhe ndonjë element tjetër, të cilin ai e vlerëson të nevojshëm. Në raste të veçanta, ai mund të kërkojë dhe mostra të mallit, të cilat trajtohen në </w:t>
      </w:r>
      <w:proofErr w:type="spellStart"/>
      <w:r w:rsidR="00BD7B6C" w:rsidRPr="00211455">
        <w:rPr>
          <w:sz w:val="28"/>
          <w:szCs w:val="28"/>
          <w:lang w:val="sq-AL"/>
        </w:rPr>
        <w:t>konfidencialitet</w:t>
      </w:r>
      <w:proofErr w:type="spellEnd"/>
      <w:r w:rsidR="00BD7B6C" w:rsidRPr="00211455">
        <w:rPr>
          <w:sz w:val="28"/>
          <w:szCs w:val="28"/>
          <w:lang w:val="sq-AL"/>
        </w:rPr>
        <w:t>.</w:t>
      </w:r>
      <w:r w:rsidR="007C30E3" w:rsidRPr="00211455">
        <w:rPr>
          <w:sz w:val="28"/>
          <w:szCs w:val="28"/>
          <w:lang w:val="sq-AL"/>
        </w:rPr>
        <w:t xml:space="preserve"> </w:t>
      </w:r>
    </w:p>
    <w:p w14:paraId="04B56C75" w14:textId="77777777" w:rsidR="008248F5" w:rsidRPr="00211455" w:rsidRDefault="008248F5" w:rsidP="00211455">
      <w:pPr>
        <w:jc w:val="both"/>
        <w:rPr>
          <w:sz w:val="28"/>
          <w:szCs w:val="28"/>
          <w:lang w:val="sq-AL"/>
        </w:rPr>
      </w:pPr>
    </w:p>
    <w:p w14:paraId="1A770516" w14:textId="3D2F563E" w:rsidR="00BD7B6C" w:rsidRPr="008248F5" w:rsidRDefault="00BD7B6C" w:rsidP="00B30B59">
      <w:pPr>
        <w:pStyle w:val="ListParagraph"/>
        <w:numPr>
          <w:ilvl w:val="0"/>
          <w:numId w:val="10"/>
        </w:numPr>
        <w:ind w:left="360"/>
        <w:jc w:val="both"/>
        <w:rPr>
          <w:sz w:val="28"/>
          <w:szCs w:val="28"/>
          <w:lang w:val="sq-AL"/>
        </w:rPr>
      </w:pPr>
      <w:r w:rsidRPr="008248F5">
        <w:rPr>
          <w:sz w:val="28"/>
          <w:szCs w:val="28"/>
          <w:lang w:val="sq-AL"/>
        </w:rPr>
        <w:t>Kontratat e shërbimeve</w:t>
      </w:r>
    </w:p>
    <w:p w14:paraId="56B7526A" w14:textId="77777777" w:rsidR="008248F5" w:rsidRPr="00211455" w:rsidRDefault="008248F5" w:rsidP="00211455">
      <w:pPr>
        <w:jc w:val="both"/>
        <w:rPr>
          <w:sz w:val="28"/>
          <w:szCs w:val="28"/>
          <w:lang w:val="sq-AL"/>
        </w:rPr>
      </w:pPr>
    </w:p>
    <w:p w14:paraId="1A770518" w14:textId="17F847EE" w:rsidR="00BD7B6C" w:rsidRDefault="00BD7B6C" w:rsidP="00211455">
      <w:pPr>
        <w:jc w:val="both"/>
        <w:rPr>
          <w:sz w:val="28"/>
          <w:szCs w:val="28"/>
          <w:lang w:val="sq-AL"/>
        </w:rPr>
      </w:pPr>
      <w:r w:rsidRPr="00211455">
        <w:rPr>
          <w:sz w:val="28"/>
          <w:szCs w:val="28"/>
          <w:lang w:val="sq-AL"/>
        </w:rPr>
        <w:t>Natyra e shërbimeve që prokurohen</w:t>
      </w:r>
      <w:r w:rsidR="00036912">
        <w:rPr>
          <w:sz w:val="28"/>
          <w:szCs w:val="28"/>
          <w:lang w:val="sq-AL"/>
        </w:rPr>
        <w:t>,</w:t>
      </w:r>
      <w:r w:rsidRPr="00211455">
        <w:rPr>
          <w:sz w:val="28"/>
          <w:szCs w:val="28"/>
          <w:lang w:val="sq-AL"/>
        </w:rPr>
        <w:t xml:space="preserve"> sipas këtij vendimi</w:t>
      </w:r>
      <w:r w:rsidR="00036912">
        <w:rPr>
          <w:sz w:val="28"/>
          <w:szCs w:val="28"/>
          <w:lang w:val="sq-AL"/>
        </w:rPr>
        <w:t>,</w:t>
      </w:r>
      <w:r w:rsidRPr="00211455">
        <w:rPr>
          <w:sz w:val="28"/>
          <w:szCs w:val="28"/>
          <w:lang w:val="sq-AL"/>
        </w:rPr>
        <w:t xml:space="preserve"> duhet të shprehet qartë në termat e referencës, ku përfshihen objekti, qëllimi, specifikimet teknike dhe afatet kohore të shërbimit që do të kryhet. </w:t>
      </w:r>
    </w:p>
    <w:p w14:paraId="61F923B0" w14:textId="77777777" w:rsidR="008248F5" w:rsidRPr="00211455" w:rsidRDefault="008248F5" w:rsidP="00211455">
      <w:pPr>
        <w:jc w:val="both"/>
        <w:rPr>
          <w:sz w:val="28"/>
          <w:szCs w:val="28"/>
          <w:lang w:val="sq-AL"/>
        </w:rPr>
      </w:pPr>
    </w:p>
    <w:p w14:paraId="1A77051A" w14:textId="4BD1B288" w:rsidR="00BD7B6C" w:rsidRPr="008248F5" w:rsidRDefault="00BD7B6C" w:rsidP="00B30B59">
      <w:pPr>
        <w:pStyle w:val="ListParagraph"/>
        <w:numPr>
          <w:ilvl w:val="0"/>
          <w:numId w:val="10"/>
        </w:numPr>
        <w:ind w:left="360"/>
        <w:jc w:val="both"/>
        <w:rPr>
          <w:sz w:val="28"/>
          <w:szCs w:val="28"/>
          <w:lang w:val="sq-AL"/>
        </w:rPr>
      </w:pPr>
      <w:r w:rsidRPr="008248F5">
        <w:rPr>
          <w:sz w:val="28"/>
          <w:szCs w:val="28"/>
          <w:lang w:val="sq-AL"/>
        </w:rPr>
        <w:t>Kërkesa të veçanta për kualifikim për furnizimin e mallrave dhe shërbimeve</w:t>
      </w:r>
    </w:p>
    <w:p w14:paraId="602D01C0" w14:textId="77777777" w:rsidR="008248F5" w:rsidRPr="00211455" w:rsidRDefault="008248F5" w:rsidP="00211455">
      <w:pPr>
        <w:jc w:val="both"/>
        <w:rPr>
          <w:sz w:val="28"/>
          <w:szCs w:val="28"/>
          <w:lang w:val="sq-AL"/>
        </w:rPr>
      </w:pPr>
    </w:p>
    <w:p w14:paraId="1A77051C" w14:textId="6F303DF5" w:rsidR="00BD7B6C" w:rsidRPr="00211455" w:rsidRDefault="004756C4" w:rsidP="00036912">
      <w:pPr>
        <w:ind w:left="720" w:hanging="360"/>
        <w:jc w:val="both"/>
        <w:rPr>
          <w:sz w:val="28"/>
          <w:szCs w:val="28"/>
          <w:lang w:val="sq-AL"/>
        </w:rPr>
      </w:pPr>
      <w:r>
        <w:rPr>
          <w:sz w:val="28"/>
          <w:szCs w:val="28"/>
          <w:lang w:val="sq-AL"/>
        </w:rPr>
        <w:t>a)</w:t>
      </w:r>
      <w:r w:rsidR="00036912">
        <w:rPr>
          <w:sz w:val="28"/>
          <w:szCs w:val="28"/>
          <w:lang w:val="sq-AL"/>
        </w:rPr>
        <w:tab/>
      </w:r>
      <w:r w:rsidR="00BD7B6C" w:rsidRPr="00211455">
        <w:rPr>
          <w:sz w:val="28"/>
          <w:szCs w:val="28"/>
          <w:lang w:val="sq-AL"/>
        </w:rPr>
        <w:t xml:space="preserve">Autoriteti </w:t>
      </w:r>
      <w:proofErr w:type="spellStart"/>
      <w:r w:rsidR="00BD7B6C" w:rsidRPr="00211455">
        <w:rPr>
          <w:sz w:val="28"/>
          <w:szCs w:val="28"/>
          <w:lang w:val="sq-AL"/>
        </w:rPr>
        <w:t>kontraktor</w:t>
      </w:r>
      <w:proofErr w:type="spellEnd"/>
      <w:r w:rsidR="00BD7B6C" w:rsidRPr="00211455">
        <w:rPr>
          <w:sz w:val="28"/>
          <w:szCs w:val="28"/>
          <w:lang w:val="sq-AL"/>
        </w:rPr>
        <w:t xml:space="preserve"> mund të kërkojë dëshmi të furnizimeve me mallra/shërbime të mëparshme, të ngjashme, të kryera gjatë 3 (tr</w:t>
      </w:r>
      <w:r w:rsidR="00036912">
        <w:rPr>
          <w:sz w:val="28"/>
          <w:szCs w:val="28"/>
          <w:lang w:val="sq-AL"/>
        </w:rPr>
        <w:t>e</w:t>
      </w:r>
      <w:r w:rsidR="00BD7B6C" w:rsidRPr="00211455">
        <w:rPr>
          <w:sz w:val="28"/>
          <w:szCs w:val="28"/>
          <w:lang w:val="sq-AL"/>
        </w:rPr>
        <w:t>) viteve të fundit financiare.</w:t>
      </w:r>
    </w:p>
    <w:p w14:paraId="1A77051E" w14:textId="49131060" w:rsidR="00BD7B6C" w:rsidRPr="00211455" w:rsidRDefault="00BD7B6C" w:rsidP="00036912">
      <w:pPr>
        <w:ind w:left="720"/>
        <w:jc w:val="both"/>
        <w:rPr>
          <w:sz w:val="28"/>
          <w:szCs w:val="28"/>
          <w:lang w:val="sq-AL"/>
        </w:rPr>
      </w:pPr>
      <w:r w:rsidRPr="00211455">
        <w:rPr>
          <w:sz w:val="28"/>
          <w:szCs w:val="28"/>
          <w:lang w:val="sq-AL"/>
        </w:rPr>
        <w:t>Dëshmia e realizimit të suksesshëm të furnizimeve duhet të provohet me anë të certifikatave/dëshmive ose të dokumenteve të tjera, të lëshuara nga përfituesi i mallrave/shërbimeve, certifikime speciale, sipas rëndësisë dhe specifikës së kontratës, të cilat mund të jenë të NATO-s dhe organizmave të tj</w:t>
      </w:r>
      <w:r>
        <w:rPr>
          <w:sz w:val="28"/>
          <w:szCs w:val="28"/>
          <w:lang w:val="sq-AL"/>
        </w:rPr>
        <w:t>erë kombëtarë ose ndërkombëtarë</w:t>
      </w:r>
      <w:r w:rsidR="00036912">
        <w:rPr>
          <w:sz w:val="28"/>
          <w:szCs w:val="28"/>
          <w:lang w:val="sq-AL"/>
        </w:rPr>
        <w:t>;</w:t>
      </w:r>
      <w:r w:rsidRPr="00211455">
        <w:rPr>
          <w:sz w:val="28"/>
          <w:szCs w:val="28"/>
          <w:lang w:val="sq-AL"/>
        </w:rPr>
        <w:t xml:space="preserve"> </w:t>
      </w:r>
    </w:p>
    <w:p w14:paraId="1A770520" w14:textId="57F6291E" w:rsidR="00BD7B6C" w:rsidRPr="00211455" w:rsidRDefault="004756C4" w:rsidP="00036912">
      <w:pPr>
        <w:ind w:left="720" w:hanging="360"/>
        <w:jc w:val="both"/>
        <w:rPr>
          <w:sz w:val="28"/>
          <w:szCs w:val="28"/>
          <w:lang w:val="sq-AL"/>
        </w:rPr>
      </w:pPr>
      <w:r w:rsidRPr="00211455">
        <w:rPr>
          <w:sz w:val="28"/>
          <w:szCs w:val="28"/>
          <w:lang w:val="sq-AL"/>
        </w:rPr>
        <w:t xml:space="preserve">b) </w:t>
      </w:r>
      <w:r w:rsidR="00BD7B6C" w:rsidRPr="00211455">
        <w:rPr>
          <w:sz w:val="28"/>
          <w:szCs w:val="28"/>
          <w:lang w:val="sq-AL"/>
        </w:rPr>
        <w:t xml:space="preserve">Për kapacitetet financiare dhe ekonomike mund të kërkohen kopje të certifikuara të një ose më shumë bilanceve, të paraqitura në autoritetet përkatëse, kopje të deklaratave të xhiros vjetore dhe raportet e menaxhimit, të certifikuara nga </w:t>
      </w:r>
      <w:r w:rsidR="00BD7B6C">
        <w:rPr>
          <w:sz w:val="28"/>
          <w:szCs w:val="28"/>
          <w:lang w:val="sq-AL"/>
        </w:rPr>
        <w:t xml:space="preserve">një </w:t>
      </w:r>
      <w:proofErr w:type="spellStart"/>
      <w:r w:rsidR="00BD7B6C">
        <w:rPr>
          <w:sz w:val="28"/>
          <w:szCs w:val="28"/>
          <w:lang w:val="sq-AL"/>
        </w:rPr>
        <w:t>auditues</w:t>
      </w:r>
      <w:proofErr w:type="spellEnd"/>
      <w:r w:rsidR="00BD7B6C">
        <w:rPr>
          <w:sz w:val="28"/>
          <w:szCs w:val="28"/>
          <w:lang w:val="sq-AL"/>
        </w:rPr>
        <w:t xml:space="preserve"> ligjor i licencuar</w:t>
      </w:r>
      <w:r w:rsidR="00036912">
        <w:rPr>
          <w:sz w:val="28"/>
          <w:szCs w:val="28"/>
          <w:lang w:val="sq-AL"/>
        </w:rPr>
        <w:t>;</w:t>
      </w:r>
    </w:p>
    <w:p w14:paraId="1A770521" w14:textId="49E3DAA0" w:rsidR="00BD7B6C" w:rsidRDefault="004756C4" w:rsidP="00036912">
      <w:pPr>
        <w:ind w:left="720" w:hanging="360"/>
        <w:jc w:val="both"/>
        <w:rPr>
          <w:sz w:val="28"/>
          <w:szCs w:val="28"/>
          <w:lang w:val="sq-AL"/>
        </w:rPr>
      </w:pPr>
      <w:r w:rsidRPr="00211455">
        <w:rPr>
          <w:sz w:val="28"/>
          <w:szCs w:val="28"/>
          <w:lang w:val="sq-AL"/>
        </w:rPr>
        <w:t xml:space="preserve">c) </w:t>
      </w:r>
      <w:r w:rsidR="00036912">
        <w:rPr>
          <w:sz w:val="28"/>
          <w:szCs w:val="28"/>
          <w:lang w:val="sq-AL"/>
        </w:rPr>
        <w:tab/>
      </w:r>
      <w:r w:rsidR="00BD7B6C" w:rsidRPr="00211455">
        <w:rPr>
          <w:sz w:val="28"/>
          <w:szCs w:val="28"/>
          <w:lang w:val="sq-AL"/>
        </w:rPr>
        <w:t>Kërkesat e mësipërme duhet të jenë në përpjesëtim dhe të lidhura ngushtë me objektin e kontratës dhe llojet e procedurave. Ato aplikohen veçanërisht në kushtet e zhvillimit të një procedure konkurruese.</w:t>
      </w:r>
      <w:r w:rsidR="007C30E3" w:rsidRPr="00211455">
        <w:rPr>
          <w:sz w:val="28"/>
          <w:szCs w:val="28"/>
          <w:lang w:val="sq-AL"/>
        </w:rPr>
        <w:t xml:space="preserve"> </w:t>
      </w:r>
    </w:p>
    <w:p w14:paraId="4B3CE984" w14:textId="77777777" w:rsidR="008248F5" w:rsidRPr="00211455" w:rsidRDefault="008248F5" w:rsidP="00211455">
      <w:pPr>
        <w:jc w:val="both"/>
        <w:rPr>
          <w:sz w:val="28"/>
          <w:szCs w:val="28"/>
          <w:lang w:val="sq-AL"/>
        </w:rPr>
      </w:pPr>
    </w:p>
    <w:p w14:paraId="1A770523" w14:textId="1025284E" w:rsidR="00BD7B6C" w:rsidRPr="008248F5" w:rsidRDefault="00BD7B6C" w:rsidP="00B30B59">
      <w:pPr>
        <w:pStyle w:val="ListParagraph"/>
        <w:numPr>
          <w:ilvl w:val="0"/>
          <w:numId w:val="10"/>
        </w:numPr>
        <w:ind w:left="360"/>
        <w:jc w:val="both"/>
        <w:rPr>
          <w:sz w:val="28"/>
          <w:szCs w:val="28"/>
          <w:lang w:val="sq-AL"/>
        </w:rPr>
      </w:pPr>
      <w:r w:rsidRPr="008248F5">
        <w:rPr>
          <w:sz w:val="28"/>
          <w:szCs w:val="28"/>
          <w:lang w:val="sq-AL"/>
        </w:rPr>
        <w:lastRenderedPageBreak/>
        <w:t>Kriteret për vlerësimin e ofertës</w:t>
      </w:r>
    </w:p>
    <w:p w14:paraId="4B09E79D" w14:textId="77777777" w:rsidR="008248F5" w:rsidRPr="00211455" w:rsidRDefault="008248F5" w:rsidP="00211455">
      <w:pPr>
        <w:jc w:val="both"/>
        <w:rPr>
          <w:sz w:val="28"/>
          <w:szCs w:val="28"/>
          <w:lang w:val="sq-AL"/>
        </w:rPr>
      </w:pPr>
    </w:p>
    <w:p w14:paraId="1A770525" w14:textId="5B39A0C3" w:rsidR="00BD7B6C" w:rsidRPr="00211455" w:rsidRDefault="004756C4" w:rsidP="00036912">
      <w:pPr>
        <w:ind w:left="720" w:hanging="360"/>
        <w:jc w:val="both"/>
        <w:rPr>
          <w:sz w:val="28"/>
          <w:szCs w:val="28"/>
          <w:lang w:val="sq-AL"/>
        </w:rPr>
      </w:pPr>
      <w:r w:rsidRPr="00211455">
        <w:rPr>
          <w:sz w:val="28"/>
          <w:szCs w:val="28"/>
          <w:lang w:val="sq-AL"/>
        </w:rPr>
        <w:t xml:space="preserve">a) </w:t>
      </w:r>
      <w:r w:rsidR="00BD7B6C" w:rsidRPr="00211455">
        <w:rPr>
          <w:sz w:val="28"/>
          <w:szCs w:val="28"/>
          <w:lang w:val="sq-AL"/>
        </w:rPr>
        <w:t>Kriteret për vlerësimin e ofertës janë:</w:t>
      </w:r>
    </w:p>
    <w:p w14:paraId="1A770526" w14:textId="77777777" w:rsidR="00BD7B6C" w:rsidRPr="00211455" w:rsidRDefault="00BD7B6C" w:rsidP="00211455">
      <w:pPr>
        <w:jc w:val="both"/>
        <w:rPr>
          <w:sz w:val="28"/>
          <w:szCs w:val="28"/>
          <w:lang w:val="sq-AL"/>
        </w:rPr>
      </w:pPr>
    </w:p>
    <w:p w14:paraId="1A770527" w14:textId="3D358839" w:rsidR="00BD7B6C" w:rsidRPr="00036912" w:rsidRDefault="00BD7B6C" w:rsidP="00B30B59">
      <w:pPr>
        <w:pStyle w:val="ListParagraph"/>
        <w:numPr>
          <w:ilvl w:val="0"/>
          <w:numId w:val="12"/>
        </w:numPr>
        <w:ind w:left="1170" w:hanging="180"/>
        <w:jc w:val="both"/>
        <w:rPr>
          <w:sz w:val="28"/>
          <w:szCs w:val="28"/>
          <w:lang w:val="sq-AL"/>
        </w:rPr>
      </w:pPr>
      <w:r w:rsidRPr="00036912">
        <w:rPr>
          <w:sz w:val="28"/>
          <w:szCs w:val="28"/>
          <w:lang w:val="sq-AL"/>
        </w:rPr>
        <w:t>çmimi më i ulët i ofertës së kualifikuar. Kontrata do t’i akordohet atij ofertuesi që ka ofruar çmimin më ulët të ofertës;</w:t>
      </w:r>
    </w:p>
    <w:p w14:paraId="1A770528" w14:textId="71A17AF3" w:rsidR="00BD7B6C" w:rsidRPr="00036912" w:rsidRDefault="00BD7B6C" w:rsidP="00B30B59">
      <w:pPr>
        <w:pStyle w:val="ListParagraph"/>
        <w:numPr>
          <w:ilvl w:val="0"/>
          <w:numId w:val="12"/>
        </w:numPr>
        <w:ind w:left="1170" w:hanging="180"/>
        <w:jc w:val="both"/>
        <w:rPr>
          <w:sz w:val="28"/>
          <w:szCs w:val="28"/>
          <w:lang w:val="sq-AL"/>
        </w:rPr>
      </w:pPr>
      <w:r w:rsidRPr="00036912">
        <w:rPr>
          <w:sz w:val="28"/>
          <w:szCs w:val="28"/>
          <w:lang w:val="sq-AL"/>
        </w:rPr>
        <w:t>oferta ekonomikisht më e favorshme.</w:t>
      </w:r>
    </w:p>
    <w:p w14:paraId="5C964E10" w14:textId="77777777" w:rsidR="008248F5" w:rsidRPr="00211455" w:rsidRDefault="008248F5" w:rsidP="00211455">
      <w:pPr>
        <w:jc w:val="both"/>
        <w:rPr>
          <w:sz w:val="28"/>
          <w:szCs w:val="28"/>
          <w:lang w:val="sq-AL"/>
        </w:rPr>
      </w:pPr>
    </w:p>
    <w:p w14:paraId="1A77052A" w14:textId="63850919" w:rsidR="00BD7B6C" w:rsidRPr="00211455" w:rsidRDefault="00F12728" w:rsidP="00036912">
      <w:pPr>
        <w:ind w:left="720" w:hanging="360"/>
        <w:jc w:val="both"/>
        <w:rPr>
          <w:sz w:val="28"/>
          <w:szCs w:val="28"/>
          <w:lang w:val="sq-AL"/>
        </w:rPr>
      </w:pPr>
      <w:r w:rsidRPr="00211455">
        <w:rPr>
          <w:sz w:val="28"/>
          <w:szCs w:val="28"/>
          <w:lang w:val="sq-AL"/>
        </w:rPr>
        <w:t xml:space="preserve">b) </w:t>
      </w:r>
      <w:r w:rsidR="00BD7B6C" w:rsidRPr="00211455">
        <w:rPr>
          <w:sz w:val="28"/>
          <w:szCs w:val="28"/>
          <w:lang w:val="sq-AL"/>
        </w:rPr>
        <w:t xml:space="preserve">Për kriteret vlerësuese </w:t>
      </w:r>
      <w:r w:rsidR="00BD7B6C" w:rsidRPr="00B77B41">
        <w:rPr>
          <w:sz w:val="28"/>
          <w:szCs w:val="28"/>
          <w:lang w:val="sq-AL"/>
        </w:rPr>
        <w:t>në rastin e dytë,</w:t>
      </w:r>
      <w:r w:rsidR="00BD7B6C" w:rsidRPr="00211455">
        <w:rPr>
          <w:sz w:val="28"/>
          <w:szCs w:val="28"/>
          <w:lang w:val="sq-AL"/>
        </w:rPr>
        <w:t xml:space="preserve"> në dokumentet e tenderit duhen përcaktuar qartë elementet, formula që do të zbatohet dhe çdo detaj i nevojshëm për vlerësimin e ofertave.</w:t>
      </w:r>
    </w:p>
    <w:p w14:paraId="1A77052B" w14:textId="77777777" w:rsidR="00BD7B6C" w:rsidRPr="00211455" w:rsidRDefault="00BD7B6C" w:rsidP="00211455">
      <w:pPr>
        <w:jc w:val="both"/>
        <w:rPr>
          <w:sz w:val="28"/>
          <w:szCs w:val="28"/>
          <w:lang w:val="sq-AL"/>
        </w:rPr>
      </w:pPr>
    </w:p>
    <w:p w14:paraId="1A77052C" w14:textId="77777777" w:rsidR="00BD7B6C" w:rsidRPr="00036912" w:rsidRDefault="00BD7B6C" w:rsidP="00211455">
      <w:pPr>
        <w:jc w:val="center"/>
        <w:rPr>
          <w:b/>
          <w:sz w:val="28"/>
          <w:szCs w:val="28"/>
          <w:lang w:val="sq-AL"/>
        </w:rPr>
      </w:pPr>
      <w:r w:rsidRPr="00036912">
        <w:rPr>
          <w:b/>
          <w:sz w:val="28"/>
          <w:szCs w:val="28"/>
          <w:lang w:val="sq-AL"/>
        </w:rPr>
        <w:t>KREU IV</w:t>
      </w:r>
    </w:p>
    <w:p w14:paraId="1A77052D" w14:textId="77777777" w:rsidR="00BD7B6C" w:rsidRPr="00036912" w:rsidRDefault="00BD7B6C" w:rsidP="00211455">
      <w:pPr>
        <w:jc w:val="center"/>
        <w:rPr>
          <w:b/>
          <w:sz w:val="28"/>
          <w:szCs w:val="28"/>
          <w:lang w:val="sq-AL"/>
        </w:rPr>
      </w:pPr>
      <w:r w:rsidRPr="00036912">
        <w:rPr>
          <w:b/>
          <w:sz w:val="28"/>
          <w:szCs w:val="28"/>
          <w:lang w:val="sq-AL"/>
        </w:rPr>
        <w:t>LLOJET DHE PËRZGJEDHJA E PROCEDURËS SË PROKURIMIT</w:t>
      </w:r>
    </w:p>
    <w:p w14:paraId="1A77052E" w14:textId="04718B69" w:rsidR="00BD7B6C" w:rsidRPr="00036912" w:rsidRDefault="00BD7B6C" w:rsidP="00211455">
      <w:pPr>
        <w:jc w:val="center"/>
        <w:rPr>
          <w:b/>
          <w:sz w:val="28"/>
          <w:szCs w:val="28"/>
          <w:lang w:val="sq-AL"/>
        </w:rPr>
      </w:pPr>
    </w:p>
    <w:p w14:paraId="1A77052F" w14:textId="386CA65E" w:rsidR="00BD7B6C" w:rsidRPr="00036912" w:rsidRDefault="00BD7B6C" w:rsidP="00211455">
      <w:pPr>
        <w:jc w:val="center"/>
        <w:rPr>
          <w:b/>
          <w:sz w:val="28"/>
          <w:szCs w:val="28"/>
          <w:lang w:val="sq-AL"/>
        </w:rPr>
      </w:pPr>
      <w:r w:rsidRPr="00036912">
        <w:rPr>
          <w:b/>
          <w:sz w:val="28"/>
          <w:szCs w:val="28"/>
          <w:lang w:val="sq-AL"/>
        </w:rPr>
        <w:t xml:space="preserve">Neni </w:t>
      </w:r>
      <w:r w:rsidR="008A3F71" w:rsidRPr="00036912">
        <w:rPr>
          <w:b/>
          <w:sz w:val="28"/>
          <w:szCs w:val="28"/>
          <w:lang w:val="sq-AL"/>
        </w:rPr>
        <w:t>17</w:t>
      </w:r>
    </w:p>
    <w:p w14:paraId="1A770530" w14:textId="77777777" w:rsidR="00BD7B6C" w:rsidRPr="00211455" w:rsidRDefault="00BD7B6C" w:rsidP="00211455">
      <w:pPr>
        <w:jc w:val="center"/>
        <w:rPr>
          <w:b/>
          <w:sz w:val="28"/>
          <w:szCs w:val="28"/>
          <w:lang w:val="sq-AL"/>
        </w:rPr>
      </w:pPr>
      <w:r w:rsidRPr="00211455">
        <w:rPr>
          <w:b/>
          <w:sz w:val="28"/>
          <w:szCs w:val="28"/>
          <w:lang w:val="sq-AL"/>
        </w:rPr>
        <w:t>Llojet e procedurave të prokurimit</w:t>
      </w:r>
    </w:p>
    <w:p w14:paraId="1A770531" w14:textId="77777777" w:rsidR="00BD7B6C" w:rsidRPr="00211455" w:rsidRDefault="00BD7B6C" w:rsidP="00211455">
      <w:pPr>
        <w:jc w:val="both"/>
        <w:rPr>
          <w:sz w:val="28"/>
          <w:szCs w:val="28"/>
          <w:lang w:val="sq-AL"/>
        </w:rPr>
      </w:pPr>
    </w:p>
    <w:p w14:paraId="1A770532" w14:textId="77777777" w:rsidR="00BD7B6C" w:rsidRDefault="00BD7B6C" w:rsidP="00211455">
      <w:pPr>
        <w:jc w:val="both"/>
        <w:rPr>
          <w:sz w:val="28"/>
          <w:szCs w:val="28"/>
          <w:lang w:val="sq-AL"/>
        </w:rPr>
      </w:pPr>
      <w:r w:rsidRPr="00211455">
        <w:rPr>
          <w:sz w:val="28"/>
          <w:szCs w:val="28"/>
          <w:lang w:val="sq-AL"/>
        </w:rPr>
        <w:t xml:space="preserve">Autoriteti </w:t>
      </w:r>
      <w:proofErr w:type="spellStart"/>
      <w:r w:rsidRPr="00211455">
        <w:rPr>
          <w:sz w:val="28"/>
          <w:szCs w:val="28"/>
          <w:lang w:val="sq-AL"/>
        </w:rPr>
        <w:t>kontraktor</w:t>
      </w:r>
      <w:proofErr w:type="spellEnd"/>
      <w:r w:rsidRPr="00211455">
        <w:rPr>
          <w:sz w:val="28"/>
          <w:szCs w:val="28"/>
          <w:lang w:val="sq-AL"/>
        </w:rPr>
        <w:t>, në përcaktimin e fituesve të kontratave për mallra dhe shërbime, sipas këtij vendimi, zbaton procedurat e mëposhtme:</w:t>
      </w:r>
    </w:p>
    <w:p w14:paraId="5542BACB" w14:textId="446F986C" w:rsidR="00B77B41" w:rsidRDefault="00B77B41" w:rsidP="00211455">
      <w:pPr>
        <w:jc w:val="both"/>
        <w:rPr>
          <w:sz w:val="28"/>
          <w:szCs w:val="28"/>
          <w:lang w:val="sq-AL"/>
        </w:rPr>
      </w:pPr>
    </w:p>
    <w:p w14:paraId="3A86120F" w14:textId="71CAB9A8" w:rsidR="00B77B41" w:rsidRPr="00B77B41" w:rsidRDefault="00B77B41" w:rsidP="00B77B41">
      <w:pPr>
        <w:pStyle w:val="ListParagraph"/>
        <w:numPr>
          <w:ilvl w:val="0"/>
          <w:numId w:val="21"/>
        </w:numPr>
        <w:ind w:left="360"/>
        <w:jc w:val="both"/>
        <w:rPr>
          <w:sz w:val="28"/>
          <w:szCs w:val="28"/>
          <w:lang w:val="sq-AL"/>
        </w:rPr>
      </w:pPr>
      <w:r w:rsidRPr="00B77B41">
        <w:rPr>
          <w:sz w:val="28"/>
          <w:szCs w:val="28"/>
          <w:lang w:val="sq-AL"/>
        </w:rPr>
        <w:t>Procedur</w:t>
      </w:r>
      <w:r w:rsidR="00B637D4">
        <w:rPr>
          <w:sz w:val="28"/>
          <w:szCs w:val="28"/>
          <w:lang w:val="sq-AL"/>
        </w:rPr>
        <w:t>ën</w:t>
      </w:r>
      <w:r w:rsidRPr="00B77B41">
        <w:rPr>
          <w:sz w:val="28"/>
          <w:szCs w:val="28"/>
          <w:lang w:val="sq-AL"/>
        </w:rPr>
        <w:t xml:space="preserve"> konkurruese</w:t>
      </w:r>
      <w:r>
        <w:rPr>
          <w:sz w:val="28"/>
          <w:szCs w:val="28"/>
          <w:lang w:val="sq-AL"/>
        </w:rPr>
        <w:t>.</w:t>
      </w:r>
    </w:p>
    <w:p w14:paraId="00A84874" w14:textId="77777777" w:rsidR="00036912" w:rsidRPr="00211455" w:rsidRDefault="00036912" w:rsidP="00B77B41">
      <w:pPr>
        <w:ind w:left="360" w:hanging="360"/>
        <w:jc w:val="both"/>
        <w:rPr>
          <w:sz w:val="28"/>
          <w:szCs w:val="28"/>
          <w:lang w:val="sq-AL"/>
        </w:rPr>
      </w:pPr>
    </w:p>
    <w:p w14:paraId="1A770535" w14:textId="3320EADF" w:rsidR="00BD7B6C" w:rsidRPr="00B77B41" w:rsidRDefault="00BD7B6C" w:rsidP="00B77B41">
      <w:pPr>
        <w:pStyle w:val="ListParagraph"/>
        <w:numPr>
          <w:ilvl w:val="0"/>
          <w:numId w:val="21"/>
        </w:numPr>
        <w:ind w:left="360"/>
        <w:jc w:val="both"/>
        <w:rPr>
          <w:sz w:val="28"/>
          <w:szCs w:val="28"/>
          <w:lang w:val="sq-AL"/>
        </w:rPr>
      </w:pPr>
      <w:r w:rsidRPr="00B77B41">
        <w:rPr>
          <w:sz w:val="28"/>
          <w:szCs w:val="28"/>
          <w:lang w:val="sq-AL"/>
        </w:rPr>
        <w:t>Procedur</w:t>
      </w:r>
      <w:r w:rsidR="00B637D4">
        <w:rPr>
          <w:sz w:val="28"/>
          <w:szCs w:val="28"/>
          <w:lang w:val="sq-AL"/>
        </w:rPr>
        <w:t>ën</w:t>
      </w:r>
      <w:r w:rsidRPr="00B77B41">
        <w:rPr>
          <w:sz w:val="28"/>
          <w:szCs w:val="28"/>
          <w:lang w:val="sq-AL"/>
        </w:rPr>
        <w:t xml:space="preserve"> </w:t>
      </w:r>
      <w:r w:rsidRPr="00B77B41">
        <w:rPr>
          <w:lang w:val="sq-AL"/>
        </w:rPr>
        <w:t xml:space="preserve">me </w:t>
      </w:r>
      <w:proofErr w:type="spellStart"/>
      <w:r w:rsidRPr="00B77B41">
        <w:rPr>
          <w:sz w:val="28"/>
          <w:szCs w:val="28"/>
          <w:lang w:val="sq-AL"/>
        </w:rPr>
        <w:t>negoc</w:t>
      </w:r>
      <w:r w:rsidR="00036912" w:rsidRPr="00B77B41">
        <w:rPr>
          <w:sz w:val="28"/>
          <w:szCs w:val="28"/>
          <w:lang w:val="sq-AL"/>
        </w:rPr>
        <w:t>i</w:t>
      </w:r>
      <w:r w:rsidRPr="00B77B41">
        <w:rPr>
          <w:sz w:val="28"/>
          <w:szCs w:val="28"/>
          <w:lang w:val="sq-AL"/>
        </w:rPr>
        <w:t>im</w:t>
      </w:r>
      <w:proofErr w:type="spellEnd"/>
      <w:r w:rsidRPr="00B77B41">
        <w:rPr>
          <w:lang w:val="sq-AL"/>
        </w:rPr>
        <w:t xml:space="preserve"> </w:t>
      </w:r>
      <w:r w:rsidRPr="00B77B41">
        <w:rPr>
          <w:sz w:val="28"/>
          <w:szCs w:val="28"/>
          <w:lang w:val="sq-AL"/>
        </w:rPr>
        <w:t>të drejtpërdrejtë</w:t>
      </w:r>
      <w:r w:rsidR="00B454F3" w:rsidRPr="00B77B41">
        <w:rPr>
          <w:sz w:val="28"/>
          <w:szCs w:val="28"/>
          <w:lang w:val="sq-AL"/>
        </w:rPr>
        <w:t xml:space="preserve"> me nj</w:t>
      </w:r>
      <w:r w:rsidR="001D2955" w:rsidRPr="00B77B41">
        <w:rPr>
          <w:sz w:val="28"/>
          <w:szCs w:val="28"/>
          <w:lang w:val="sq-AL"/>
        </w:rPr>
        <w:t>ë</w:t>
      </w:r>
      <w:r w:rsidR="00B454F3" w:rsidRPr="00B77B41">
        <w:rPr>
          <w:sz w:val="28"/>
          <w:szCs w:val="28"/>
          <w:lang w:val="sq-AL"/>
        </w:rPr>
        <w:t xml:space="preserve"> operator ekonomik</w:t>
      </w:r>
      <w:r w:rsidR="00036912" w:rsidRPr="00B77B41">
        <w:rPr>
          <w:sz w:val="28"/>
          <w:szCs w:val="28"/>
          <w:lang w:val="sq-AL"/>
        </w:rPr>
        <w:t>.</w:t>
      </w:r>
    </w:p>
    <w:p w14:paraId="66894B95" w14:textId="77777777" w:rsidR="00036912" w:rsidRPr="00211455" w:rsidRDefault="00036912" w:rsidP="00B77B41">
      <w:pPr>
        <w:ind w:left="360" w:hanging="360"/>
        <w:jc w:val="both"/>
        <w:rPr>
          <w:sz w:val="28"/>
          <w:szCs w:val="28"/>
          <w:lang w:val="sq-AL"/>
        </w:rPr>
      </w:pPr>
    </w:p>
    <w:p w14:paraId="1A770536" w14:textId="42171660" w:rsidR="00BD7B6C" w:rsidRPr="00B77B41" w:rsidRDefault="00B637D4" w:rsidP="00B77B41">
      <w:pPr>
        <w:pStyle w:val="ListParagraph"/>
        <w:numPr>
          <w:ilvl w:val="0"/>
          <w:numId w:val="21"/>
        </w:numPr>
        <w:ind w:left="360"/>
        <w:jc w:val="both"/>
        <w:rPr>
          <w:sz w:val="28"/>
          <w:szCs w:val="28"/>
          <w:lang w:val="sq-AL"/>
        </w:rPr>
      </w:pPr>
      <w:r>
        <w:rPr>
          <w:sz w:val="28"/>
          <w:szCs w:val="28"/>
          <w:lang w:val="sq-AL"/>
        </w:rPr>
        <w:t>Procedurën</w:t>
      </w:r>
      <w:r w:rsidR="00BD7B6C" w:rsidRPr="00B77B41">
        <w:rPr>
          <w:sz w:val="28"/>
          <w:szCs w:val="28"/>
          <w:lang w:val="sq-AL"/>
        </w:rPr>
        <w:t xml:space="preserve"> “shtet me shtet</w:t>
      </w:r>
      <w:r w:rsidR="00BD7B6C" w:rsidRPr="00B77B41">
        <w:rPr>
          <w:lang w:val="sq-AL"/>
        </w:rPr>
        <w:t>”.</w:t>
      </w:r>
    </w:p>
    <w:p w14:paraId="4837E6CA" w14:textId="77777777" w:rsidR="00DE48A9" w:rsidRPr="00211455" w:rsidRDefault="00DE48A9" w:rsidP="00211455">
      <w:pPr>
        <w:jc w:val="both"/>
        <w:rPr>
          <w:sz w:val="28"/>
          <w:szCs w:val="28"/>
          <w:lang w:val="sq-AL"/>
        </w:rPr>
      </w:pPr>
    </w:p>
    <w:p w14:paraId="2E820030" w14:textId="66E7C23F" w:rsidR="000B4420" w:rsidRDefault="000B4420" w:rsidP="000B4420">
      <w:pPr>
        <w:pStyle w:val="xmsonormal"/>
        <w:shd w:val="clear" w:color="auto" w:fill="FFFFFF"/>
        <w:spacing w:before="0" w:beforeAutospacing="0" w:after="0" w:afterAutospacing="0"/>
        <w:ind w:firstLine="284"/>
        <w:jc w:val="center"/>
        <w:rPr>
          <w:rFonts w:ascii="Calibri" w:hAnsi="Calibri" w:cs="Calibri"/>
          <w:color w:val="000000"/>
        </w:rPr>
      </w:pPr>
      <w:r>
        <w:rPr>
          <w:rStyle w:val="xcontentpasted0"/>
          <w:rFonts w:ascii="inherit" w:eastAsia="MS Mincho" w:hAnsi="inherit" w:cs="Calibri"/>
          <w:b/>
          <w:bCs/>
          <w:color w:val="000000"/>
          <w:sz w:val="28"/>
          <w:szCs w:val="28"/>
          <w:bdr w:val="none" w:sz="0" w:space="0" w:color="auto" w:frame="1"/>
          <w:lang w:val="sq-AL"/>
        </w:rPr>
        <w:t>Neni 18</w:t>
      </w:r>
    </w:p>
    <w:p w14:paraId="4C4E06A1" w14:textId="77777777" w:rsidR="000B4420" w:rsidRDefault="000B4420" w:rsidP="000B4420">
      <w:pPr>
        <w:pStyle w:val="xmsonormal"/>
        <w:shd w:val="clear" w:color="auto" w:fill="FFFFFF"/>
        <w:spacing w:before="0" w:beforeAutospacing="0" w:after="0" w:afterAutospacing="0"/>
        <w:ind w:firstLine="284"/>
        <w:jc w:val="center"/>
        <w:rPr>
          <w:rFonts w:ascii="Calibri" w:hAnsi="Calibri" w:cs="Calibri"/>
          <w:color w:val="000000"/>
        </w:rPr>
      </w:pPr>
      <w:r>
        <w:rPr>
          <w:rStyle w:val="xcontentpasted0"/>
          <w:rFonts w:ascii="inherit" w:eastAsia="MS Mincho" w:hAnsi="inherit" w:cs="Calibri"/>
          <w:b/>
          <w:bCs/>
          <w:color w:val="000000"/>
          <w:sz w:val="28"/>
          <w:szCs w:val="28"/>
          <w:bdr w:val="none" w:sz="0" w:space="0" w:color="auto" w:frame="1"/>
          <w:lang w:val="sq-AL"/>
        </w:rPr>
        <w:t>Procedura konkurruese</w:t>
      </w:r>
    </w:p>
    <w:p w14:paraId="68613C7B" w14:textId="77777777" w:rsidR="000B4420" w:rsidRDefault="000B4420" w:rsidP="000B4420">
      <w:pPr>
        <w:pStyle w:val="xmsonormal"/>
        <w:shd w:val="clear" w:color="auto" w:fill="FFFFFF"/>
        <w:spacing w:before="0" w:beforeAutospacing="0" w:after="0" w:afterAutospacing="0"/>
        <w:ind w:firstLine="284"/>
        <w:jc w:val="both"/>
        <w:rPr>
          <w:rFonts w:ascii="Calibri" w:hAnsi="Calibri" w:cs="Calibri"/>
          <w:color w:val="000000"/>
        </w:rPr>
      </w:pPr>
      <w:r>
        <w:rPr>
          <w:rFonts w:ascii="inherit" w:hAnsi="inherit" w:cs="Calibri"/>
          <w:color w:val="000000"/>
          <w:sz w:val="28"/>
          <w:szCs w:val="28"/>
          <w:bdr w:val="none" w:sz="0" w:space="0" w:color="auto" w:frame="1"/>
          <w:lang w:val="sq-AL"/>
        </w:rPr>
        <w:t> </w:t>
      </w:r>
    </w:p>
    <w:p w14:paraId="755A2D65" w14:textId="570B9EE5" w:rsidR="000B4420" w:rsidRDefault="000B4420" w:rsidP="000B4420">
      <w:pPr>
        <w:pStyle w:val="xmsonormal"/>
        <w:shd w:val="clear" w:color="auto" w:fill="FFFFFF"/>
        <w:spacing w:before="0" w:beforeAutospacing="0" w:after="0" w:afterAutospacing="0"/>
        <w:ind w:left="360" w:hanging="360"/>
        <w:jc w:val="both"/>
        <w:rPr>
          <w:rStyle w:val="xcontentpasted0"/>
          <w:rFonts w:ascii="inherit" w:eastAsia="MS Mincho" w:hAnsi="inherit" w:cs="Calibri" w:hint="eastAsia"/>
          <w:color w:val="000000"/>
          <w:sz w:val="28"/>
          <w:szCs w:val="28"/>
          <w:bdr w:val="none" w:sz="0" w:space="0" w:color="auto" w:frame="1"/>
          <w:lang w:val="sq-AL"/>
        </w:rPr>
      </w:pPr>
      <w:r>
        <w:rPr>
          <w:rStyle w:val="xcontentpasted0"/>
          <w:rFonts w:ascii="inherit" w:eastAsia="MS Mincho" w:hAnsi="inherit" w:cs="Calibri"/>
          <w:color w:val="000000"/>
          <w:sz w:val="28"/>
          <w:szCs w:val="28"/>
          <w:bdr w:val="none" w:sz="0" w:space="0" w:color="auto" w:frame="1"/>
          <w:lang w:val="sq-AL"/>
        </w:rPr>
        <w:t xml:space="preserve">1. </w:t>
      </w:r>
      <w:r>
        <w:rPr>
          <w:rStyle w:val="xcontentpasted0"/>
          <w:rFonts w:ascii="inherit" w:eastAsia="MS Mincho" w:hAnsi="inherit" w:cs="Calibri"/>
          <w:color w:val="000000"/>
          <w:sz w:val="28"/>
          <w:szCs w:val="28"/>
          <w:bdr w:val="none" w:sz="0" w:space="0" w:color="auto" w:frame="1"/>
          <w:lang w:val="sq-AL"/>
        </w:rPr>
        <w:tab/>
        <w:t>Procedura konkurruese mund të përdoret për të gjitha kontratat për furnizimin me shërbime, punë pajisje/mjete, të projektuara posaçërisht ose të përshtatura për përdorim në fushën e</w:t>
      </w:r>
      <w:r w:rsidR="00B637D4">
        <w:rPr>
          <w:rStyle w:val="xcontentpasted0"/>
          <w:rFonts w:ascii="inherit" w:eastAsia="MS Mincho" w:hAnsi="inherit" w:cs="Calibri"/>
          <w:color w:val="000000"/>
          <w:sz w:val="28"/>
          <w:szCs w:val="28"/>
          <w:bdr w:val="none" w:sz="0" w:space="0" w:color="auto" w:frame="1"/>
          <w:lang w:val="sq-AL"/>
        </w:rPr>
        <w:t xml:space="preserve"> sigurisë dhe/ose rendit publik</w:t>
      </w:r>
      <w:r>
        <w:rPr>
          <w:rStyle w:val="xcontentpasted0"/>
          <w:rFonts w:ascii="inherit" w:eastAsia="MS Mincho" w:hAnsi="inherit" w:cs="Calibri"/>
          <w:color w:val="000000"/>
          <w:sz w:val="28"/>
          <w:szCs w:val="28"/>
          <w:bdr w:val="none" w:sz="0" w:space="0" w:color="auto" w:frame="1"/>
          <w:lang w:val="sq-AL"/>
        </w:rPr>
        <w:t xml:space="preserve"> apo materiale  për qëllime </w:t>
      </w:r>
      <w:proofErr w:type="spellStart"/>
      <w:r>
        <w:rPr>
          <w:rStyle w:val="xcontentpasted0"/>
          <w:rFonts w:ascii="inherit" w:eastAsia="MS Mincho" w:hAnsi="inherit" w:cs="Calibri"/>
          <w:color w:val="000000"/>
          <w:sz w:val="28"/>
          <w:szCs w:val="28"/>
          <w:bdr w:val="none" w:sz="0" w:space="0" w:color="auto" w:frame="1"/>
          <w:lang w:val="sq-AL"/>
        </w:rPr>
        <w:t>operacionale</w:t>
      </w:r>
      <w:proofErr w:type="spellEnd"/>
      <w:r>
        <w:rPr>
          <w:rStyle w:val="xcontentpasted0"/>
          <w:rFonts w:ascii="inherit" w:eastAsia="MS Mincho" w:hAnsi="inherit" w:cs="Calibri"/>
          <w:color w:val="000000"/>
          <w:sz w:val="28"/>
          <w:szCs w:val="28"/>
          <w:bdr w:val="none" w:sz="0" w:space="0" w:color="auto" w:frame="1"/>
          <w:lang w:val="sq-AL"/>
        </w:rPr>
        <w:t>, përfshirë teknologjinë dhe </w:t>
      </w:r>
      <w:proofErr w:type="spellStart"/>
      <w:r>
        <w:rPr>
          <w:rStyle w:val="xcontentpasted0"/>
          <w:rFonts w:ascii="inherit" w:eastAsia="MS Mincho" w:hAnsi="inherit" w:cs="Calibri"/>
          <w:i/>
          <w:iCs/>
          <w:color w:val="000000"/>
          <w:sz w:val="28"/>
          <w:szCs w:val="28"/>
          <w:bdr w:val="none" w:sz="0" w:space="0" w:color="auto" w:frame="1"/>
          <w:lang w:val="sq-AL"/>
        </w:rPr>
        <w:t>software</w:t>
      </w:r>
      <w:proofErr w:type="spellEnd"/>
      <w:r>
        <w:rPr>
          <w:rStyle w:val="xcontentpasted0"/>
          <w:rFonts w:ascii="inherit" w:eastAsia="MS Mincho" w:hAnsi="inherit" w:cs="Calibri"/>
          <w:color w:val="000000"/>
          <w:sz w:val="28"/>
          <w:szCs w:val="28"/>
          <w:bdr w:val="none" w:sz="0" w:space="0" w:color="auto" w:frame="1"/>
          <w:lang w:val="sq-AL"/>
        </w:rPr>
        <w:t>-t e lidhura me këto mallra.</w:t>
      </w:r>
    </w:p>
    <w:p w14:paraId="093EB1AA" w14:textId="77777777" w:rsidR="000B4420" w:rsidRPr="00B637D4" w:rsidRDefault="000B4420" w:rsidP="000B4420">
      <w:pPr>
        <w:pStyle w:val="xmsonormal"/>
        <w:shd w:val="clear" w:color="auto" w:fill="FFFFFF"/>
        <w:spacing w:before="0" w:beforeAutospacing="0" w:after="0" w:afterAutospacing="0"/>
        <w:ind w:left="360" w:hanging="360"/>
        <w:jc w:val="both"/>
        <w:rPr>
          <w:rFonts w:ascii="Calibri" w:hAnsi="Calibri" w:cs="Calibri"/>
          <w:color w:val="000000"/>
          <w:lang w:val="sq-AL"/>
        </w:rPr>
      </w:pPr>
    </w:p>
    <w:p w14:paraId="1F8C7F6B" w14:textId="0583FD56" w:rsidR="000B4420" w:rsidRDefault="000B4420" w:rsidP="000B4420">
      <w:pPr>
        <w:pStyle w:val="xmsonormal"/>
        <w:shd w:val="clear" w:color="auto" w:fill="FFFFFF"/>
        <w:spacing w:before="0" w:beforeAutospacing="0" w:after="0" w:afterAutospacing="0"/>
        <w:ind w:left="360" w:hanging="360"/>
        <w:jc w:val="both"/>
        <w:rPr>
          <w:rStyle w:val="xcontentpasted0"/>
          <w:rFonts w:ascii="inherit" w:eastAsia="MS Mincho" w:hAnsi="inherit" w:cs="Calibri" w:hint="eastAsia"/>
          <w:color w:val="000000"/>
          <w:sz w:val="28"/>
          <w:szCs w:val="28"/>
          <w:bdr w:val="none" w:sz="0" w:space="0" w:color="auto" w:frame="1"/>
          <w:lang w:val="sq-AL"/>
        </w:rPr>
      </w:pPr>
      <w:r>
        <w:rPr>
          <w:rStyle w:val="xcontentpasted0"/>
          <w:rFonts w:ascii="inherit" w:eastAsia="MS Mincho" w:hAnsi="inherit" w:cs="Calibri"/>
          <w:color w:val="000000"/>
          <w:sz w:val="28"/>
          <w:szCs w:val="28"/>
          <w:bdr w:val="none" w:sz="0" w:space="0" w:color="auto" w:frame="1"/>
          <w:lang w:val="sq-AL"/>
        </w:rPr>
        <w:t xml:space="preserve">2. </w:t>
      </w:r>
      <w:r>
        <w:rPr>
          <w:rStyle w:val="xcontentpasted0"/>
          <w:rFonts w:ascii="inherit" w:eastAsia="MS Mincho" w:hAnsi="inherit" w:cs="Calibri"/>
          <w:color w:val="000000"/>
          <w:sz w:val="28"/>
          <w:szCs w:val="28"/>
          <w:bdr w:val="none" w:sz="0" w:space="0" w:color="auto" w:frame="1"/>
          <w:lang w:val="sq-AL"/>
        </w:rPr>
        <w:tab/>
        <w:t xml:space="preserve">Në këtë procedurë marrin pjesë vetëm operatorët ekonomikë të përzgjedhur nga autoriteti </w:t>
      </w:r>
      <w:proofErr w:type="spellStart"/>
      <w:r>
        <w:rPr>
          <w:rStyle w:val="xcontentpasted0"/>
          <w:rFonts w:ascii="inherit" w:eastAsia="MS Mincho" w:hAnsi="inherit" w:cs="Calibri"/>
          <w:color w:val="000000"/>
          <w:sz w:val="28"/>
          <w:szCs w:val="28"/>
          <w:bdr w:val="none" w:sz="0" w:space="0" w:color="auto" w:frame="1"/>
          <w:lang w:val="sq-AL"/>
        </w:rPr>
        <w:t>kontraktor</w:t>
      </w:r>
      <w:proofErr w:type="spellEnd"/>
      <w:r>
        <w:rPr>
          <w:rStyle w:val="xcontentpasted0"/>
          <w:rFonts w:ascii="inherit" w:eastAsia="MS Mincho" w:hAnsi="inherit" w:cs="Calibri"/>
          <w:color w:val="000000"/>
          <w:sz w:val="28"/>
          <w:szCs w:val="28"/>
          <w:bdr w:val="none" w:sz="0" w:space="0" w:color="auto" w:frame="1"/>
          <w:lang w:val="sq-AL"/>
        </w:rPr>
        <w:t>. Përzgjedhja e operatorëve ekonomikë bëhet në bazë të natyrës së kontratës.</w:t>
      </w:r>
    </w:p>
    <w:p w14:paraId="45327AC2" w14:textId="77777777" w:rsidR="000B4420" w:rsidRPr="00C62EA3" w:rsidRDefault="000B4420" w:rsidP="000B4420">
      <w:pPr>
        <w:pStyle w:val="xmsonormal"/>
        <w:shd w:val="clear" w:color="auto" w:fill="FFFFFF"/>
        <w:spacing w:before="0" w:beforeAutospacing="0" w:after="0" w:afterAutospacing="0"/>
        <w:ind w:left="360" w:hanging="360"/>
        <w:jc w:val="both"/>
        <w:rPr>
          <w:rFonts w:ascii="Calibri" w:hAnsi="Calibri" w:cs="Calibri"/>
          <w:color w:val="000000"/>
          <w:lang w:val="sq-AL"/>
        </w:rPr>
      </w:pPr>
    </w:p>
    <w:p w14:paraId="6C00EBEF" w14:textId="32FBEB70" w:rsidR="000B4420" w:rsidRDefault="000B4420" w:rsidP="000B4420">
      <w:pPr>
        <w:pStyle w:val="xmsonormal"/>
        <w:shd w:val="clear" w:color="auto" w:fill="FFFFFF"/>
        <w:spacing w:before="0" w:beforeAutospacing="0" w:after="0" w:afterAutospacing="0"/>
        <w:ind w:left="360" w:hanging="360"/>
        <w:jc w:val="both"/>
        <w:rPr>
          <w:rStyle w:val="xcontentpasted0"/>
          <w:rFonts w:ascii="inherit" w:eastAsia="MS Mincho" w:hAnsi="inherit" w:cs="Calibri" w:hint="eastAsia"/>
          <w:color w:val="000000"/>
          <w:sz w:val="28"/>
          <w:szCs w:val="28"/>
          <w:bdr w:val="none" w:sz="0" w:space="0" w:color="auto" w:frame="1"/>
          <w:lang w:val="sq-AL"/>
        </w:rPr>
      </w:pPr>
      <w:r>
        <w:rPr>
          <w:rStyle w:val="xcontentpasted0"/>
          <w:rFonts w:ascii="inherit" w:eastAsia="MS Mincho" w:hAnsi="inherit" w:cs="Calibri"/>
          <w:color w:val="000000"/>
          <w:sz w:val="28"/>
          <w:szCs w:val="28"/>
          <w:bdr w:val="none" w:sz="0" w:space="0" w:color="auto" w:frame="1"/>
          <w:lang w:val="sq-AL"/>
        </w:rPr>
        <w:t xml:space="preserve">3. </w:t>
      </w:r>
      <w:r>
        <w:rPr>
          <w:rStyle w:val="xcontentpasted0"/>
          <w:rFonts w:ascii="inherit" w:eastAsia="MS Mincho" w:hAnsi="inherit" w:cs="Calibri"/>
          <w:color w:val="000000"/>
          <w:sz w:val="28"/>
          <w:szCs w:val="28"/>
          <w:bdr w:val="none" w:sz="0" w:space="0" w:color="auto" w:frame="1"/>
          <w:lang w:val="sq-AL"/>
        </w:rPr>
        <w:tab/>
        <w:t xml:space="preserve">Njoftimi i kontratës u dërgohet subjekteve që janë studiuar si kandidatë të mundshëm dhe operatorëve të tjerë, kur gjykohet e nevojshme nga titullari i autoritetit </w:t>
      </w:r>
      <w:proofErr w:type="spellStart"/>
      <w:r>
        <w:rPr>
          <w:rStyle w:val="xcontentpasted0"/>
          <w:rFonts w:ascii="inherit" w:eastAsia="MS Mincho" w:hAnsi="inherit" w:cs="Calibri"/>
          <w:color w:val="000000"/>
          <w:sz w:val="28"/>
          <w:szCs w:val="28"/>
          <w:bdr w:val="none" w:sz="0" w:space="0" w:color="auto" w:frame="1"/>
          <w:lang w:val="sq-AL"/>
        </w:rPr>
        <w:t>kontraktor</w:t>
      </w:r>
      <w:proofErr w:type="spellEnd"/>
      <w:r>
        <w:rPr>
          <w:rStyle w:val="xcontentpasted0"/>
          <w:rFonts w:ascii="inherit" w:eastAsia="MS Mincho" w:hAnsi="inherit" w:cs="Calibri"/>
          <w:color w:val="000000"/>
          <w:sz w:val="28"/>
          <w:szCs w:val="28"/>
          <w:bdr w:val="none" w:sz="0" w:space="0" w:color="auto" w:frame="1"/>
          <w:lang w:val="sq-AL"/>
        </w:rPr>
        <w:t>. Ky njoftim përmban informacionin e nevojshëm, sipas përcaktimit të bërë për këtë fazë të procesit.</w:t>
      </w:r>
    </w:p>
    <w:p w14:paraId="3C9C4090" w14:textId="77777777" w:rsidR="000B4420" w:rsidRPr="00C62EA3" w:rsidRDefault="000B4420" w:rsidP="000B4420">
      <w:pPr>
        <w:pStyle w:val="xmsonormal"/>
        <w:shd w:val="clear" w:color="auto" w:fill="FFFFFF"/>
        <w:spacing w:before="0" w:beforeAutospacing="0" w:after="0" w:afterAutospacing="0"/>
        <w:ind w:left="360" w:hanging="360"/>
        <w:jc w:val="both"/>
        <w:rPr>
          <w:rFonts w:ascii="Calibri" w:hAnsi="Calibri" w:cs="Calibri"/>
          <w:color w:val="000000"/>
          <w:lang w:val="sq-AL"/>
        </w:rPr>
      </w:pPr>
    </w:p>
    <w:p w14:paraId="7A681546" w14:textId="2424CDE7" w:rsidR="000B4420" w:rsidRPr="00C62EA3" w:rsidRDefault="000B4420" w:rsidP="000B4420">
      <w:pPr>
        <w:pStyle w:val="xmsonormal"/>
        <w:shd w:val="clear" w:color="auto" w:fill="FFFFFF"/>
        <w:spacing w:before="0" w:beforeAutospacing="0" w:after="0" w:afterAutospacing="0"/>
        <w:ind w:left="360" w:hanging="360"/>
        <w:jc w:val="both"/>
        <w:rPr>
          <w:rFonts w:ascii="Calibri" w:hAnsi="Calibri" w:cs="Calibri"/>
          <w:color w:val="000000"/>
          <w:lang w:val="sq-AL"/>
        </w:rPr>
      </w:pPr>
      <w:r>
        <w:rPr>
          <w:rStyle w:val="xcontentpasted0"/>
          <w:rFonts w:ascii="inherit" w:eastAsia="MS Mincho" w:hAnsi="inherit" w:cs="Calibri"/>
          <w:color w:val="000000"/>
          <w:sz w:val="28"/>
          <w:szCs w:val="28"/>
          <w:bdr w:val="none" w:sz="0" w:space="0" w:color="auto" w:frame="1"/>
          <w:lang w:val="sq-AL"/>
        </w:rPr>
        <w:lastRenderedPageBreak/>
        <w:t xml:space="preserve">4. </w:t>
      </w:r>
      <w:r>
        <w:rPr>
          <w:rStyle w:val="xcontentpasted0"/>
          <w:rFonts w:ascii="inherit" w:eastAsia="MS Mincho" w:hAnsi="inherit" w:cs="Calibri"/>
          <w:color w:val="000000"/>
          <w:sz w:val="28"/>
          <w:szCs w:val="28"/>
          <w:bdr w:val="none" w:sz="0" w:space="0" w:color="auto" w:frame="1"/>
          <w:lang w:val="sq-AL"/>
        </w:rPr>
        <w:tab/>
        <w:t xml:space="preserve">Për caktimin e afateve për dorëzimin e ofertave, autoriteti </w:t>
      </w:r>
      <w:proofErr w:type="spellStart"/>
      <w:r>
        <w:rPr>
          <w:rStyle w:val="xcontentpasted0"/>
          <w:rFonts w:ascii="inherit" w:eastAsia="MS Mincho" w:hAnsi="inherit" w:cs="Calibri"/>
          <w:color w:val="000000"/>
          <w:sz w:val="28"/>
          <w:szCs w:val="28"/>
          <w:bdr w:val="none" w:sz="0" w:space="0" w:color="auto" w:frame="1"/>
          <w:lang w:val="sq-AL"/>
        </w:rPr>
        <w:t>kontraktor</w:t>
      </w:r>
      <w:proofErr w:type="spellEnd"/>
      <w:r>
        <w:rPr>
          <w:rStyle w:val="xcontentpasted0"/>
          <w:rFonts w:ascii="inherit" w:eastAsia="MS Mincho" w:hAnsi="inherit" w:cs="Calibri"/>
          <w:color w:val="000000"/>
          <w:sz w:val="28"/>
          <w:szCs w:val="28"/>
          <w:bdr w:val="none" w:sz="0" w:space="0" w:color="auto" w:frame="1"/>
          <w:lang w:val="sq-AL"/>
        </w:rPr>
        <w:t xml:space="preserve"> merr në konsideratë </w:t>
      </w:r>
      <w:proofErr w:type="spellStart"/>
      <w:r>
        <w:rPr>
          <w:rStyle w:val="xcontentpasted0"/>
          <w:rFonts w:ascii="inherit" w:eastAsia="MS Mincho" w:hAnsi="inherit" w:cs="Calibri"/>
          <w:color w:val="000000"/>
          <w:sz w:val="28"/>
          <w:szCs w:val="28"/>
          <w:bdr w:val="none" w:sz="0" w:space="0" w:color="auto" w:frame="1"/>
          <w:lang w:val="sq-AL"/>
        </w:rPr>
        <w:t>kompleksitetin</w:t>
      </w:r>
      <w:proofErr w:type="spellEnd"/>
      <w:r>
        <w:rPr>
          <w:rStyle w:val="xcontentpasted0"/>
          <w:rFonts w:ascii="inherit" w:eastAsia="MS Mincho" w:hAnsi="inherit" w:cs="Calibri"/>
          <w:color w:val="000000"/>
          <w:sz w:val="28"/>
          <w:szCs w:val="28"/>
          <w:bdr w:val="none" w:sz="0" w:space="0" w:color="auto" w:frame="1"/>
          <w:lang w:val="sq-AL"/>
        </w:rPr>
        <w:t xml:space="preserve"> e objektit të prokurimit dhe kohën e nevojshme për hartimin e ofertave.</w:t>
      </w:r>
    </w:p>
    <w:p w14:paraId="06051C8A" w14:textId="0F29356B" w:rsidR="000B4420" w:rsidRDefault="000B4420" w:rsidP="000B4420">
      <w:pPr>
        <w:pStyle w:val="xmsonormal"/>
        <w:shd w:val="clear" w:color="auto" w:fill="FFFFFF"/>
        <w:spacing w:before="0" w:beforeAutospacing="0" w:after="0" w:afterAutospacing="0"/>
        <w:ind w:left="360"/>
        <w:jc w:val="both"/>
        <w:rPr>
          <w:rStyle w:val="xcontentpasted0"/>
          <w:rFonts w:ascii="inherit" w:eastAsia="MS Mincho" w:hAnsi="inherit" w:cs="Calibri" w:hint="eastAsia"/>
          <w:color w:val="000000"/>
          <w:sz w:val="28"/>
          <w:szCs w:val="28"/>
          <w:bdr w:val="none" w:sz="0" w:space="0" w:color="auto" w:frame="1"/>
          <w:lang w:val="sq-AL"/>
        </w:rPr>
      </w:pPr>
      <w:r>
        <w:rPr>
          <w:rStyle w:val="xcontentpasted0"/>
          <w:rFonts w:ascii="inherit" w:eastAsia="MS Mincho" w:hAnsi="inherit" w:cs="Calibri"/>
          <w:color w:val="000000"/>
          <w:sz w:val="28"/>
          <w:szCs w:val="28"/>
          <w:bdr w:val="none" w:sz="0" w:space="0" w:color="auto" w:frame="1"/>
          <w:lang w:val="sq-AL"/>
        </w:rPr>
        <w:t>Afati kohor për dorëzimin e kërkesave për pjesëmarrje do të jetë jo më pak se 30 (tridhjetë) ditë kalendarike nga data e dërgimit të njoftimit të kontratës.</w:t>
      </w:r>
    </w:p>
    <w:p w14:paraId="5165B738" w14:textId="77777777" w:rsidR="000B4420" w:rsidRPr="00C62EA3" w:rsidRDefault="000B4420" w:rsidP="000B4420">
      <w:pPr>
        <w:pStyle w:val="xmsonormal"/>
        <w:shd w:val="clear" w:color="auto" w:fill="FFFFFF"/>
        <w:spacing w:before="0" w:beforeAutospacing="0" w:after="0" w:afterAutospacing="0"/>
        <w:ind w:left="360" w:hanging="360"/>
        <w:jc w:val="both"/>
        <w:rPr>
          <w:rFonts w:ascii="Calibri" w:hAnsi="Calibri" w:cs="Calibri"/>
          <w:color w:val="000000"/>
          <w:lang w:val="sq-AL"/>
        </w:rPr>
      </w:pPr>
    </w:p>
    <w:p w14:paraId="0D248239" w14:textId="4BE826C9" w:rsidR="000B4420" w:rsidRDefault="000B4420" w:rsidP="000B4420">
      <w:pPr>
        <w:pStyle w:val="xmsonormal"/>
        <w:shd w:val="clear" w:color="auto" w:fill="FFFFFF"/>
        <w:spacing w:before="0" w:beforeAutospacing="0" w:after="0" w:afterAutospacing="0"/>
        <w:ind w:left="360" w:hanging="360"/>
        <w:jc w:val="both"/>
        <w:rPr>
          <w:rStyle w:val="xcontentpasted0"/>
          <w:rFonts w:ascii="inherit" w:eastAsia="MS Mincho" w:hAnsi="inherit" w:cs="Calibri" w:hint="eastAsia"/>
          <w:color w:val="000000"/>
          <w:sz w:val="28"/>
          <w:szCs w:val="28"/>
          <w:bdr w:val="none" w:sz="0" w:space="0" w:color="auto" w:frame="1"/>
          <w:lang w:val="sq-AL"/>
        </w:rPr>
      </w:pPr>
      <w:r>
        <w:rPr>
          <w:rStyle w:val="xcontentpasted0"/>
          <w:rFonts w:ascii="inherit" w:eastAsia="MS Mincho" w:hAnsi="inherit" w:cs="Calibri"/>
          <w:color w:val="000000"/>
          <w:sz w:val="28"/>
          <w:szCs w:val="28"/>
          <w:bdr w:val="none" w:sz="0" w:space="0" w:color="auto" w:frame="1"/>
          <w:lang w:val="sq-AL"/>
        </w:rPr>
        <w:t xml:space="preserve">5. </w:t>
      </w:r>
      <w:r>
        <w:rPr>
          <w:rStyle w:val="xcontentpasted0"/>
          <w:rFonts w:ascii="inherit" w:eastAsia="MS Mincho" w:hAnsi="inherit" w:cs="Calibri"/>
          <w:color w:val="000000"/>
          <w:sz w:val="28"/>
          <w:szCs w:val="28"/>
          <w:bdr w:val="none" w:sz="0" w:space="0" w:color="auto" w:frame="1"/>
          <w:lang w:val="sq-AL"/>
        </w:rPr>
        <w:tab/>
        <w:t xml:space="preserve">Autoriteti </w:t>
      </w:r>
      <w:proofErr w:type="spellStart"/>
      <w:r>
        <w:rPr>
          <w:rStyle w:val="xcontentpasted0"/>
          <w:rFonts w:ascii="inherit" w:eastAsia="MS Mincho" w:hAnsi="inherit" w:cs="Calibri"/>
          <w:color w:val="000000"/>
          <w:sz w:val="28"/>
          <w:szCs w:val="28"/>
          <w:bdr w:val="none" w:sz="0" w:space="0" w:color="auto" w:frame="1"/>
          <w:lang w:val="sq-AL"/>
        </w:rPr>
        <w:t>kontraktor</w:t>
      </w:r>
      <w:proofErr w:type="spellEnd"/>
      <w:r>
        <w:rPr>
          <w:rStyle w:val="xcontentpasted0"/>
          <w:rFonts w:ascii="inherit" w:eastAsia="MS Mincho" w:hAnsi="inherit" w:cs="Calibri"/>
          <w:color w:val="000000"/>
          <w:sz w:val="28"/>
          <w:szCs w:val="28"/>
          <w:bdr w:val="none" w:sz="0" w:space="0" w:color="auto" w:frame="1"/>
          <w:lang w:val="sq-AL"/>
        </w:rPr>
        <w:t xml:space="preserve"> duhet të ftojë jo më pak se 2 (dy) operatorë ekonomikë, në çdo rast, pa penguar konkurrencën e lirë.</w:t>
      </w:r>
    </w:p>
    <w:p w14:paraId="4632B031" w14:textId="77777777" w:rsidR="000B4420" w:rsidRPr="00C62EA3" w:rsidRDefault="000B4420" w:rsidP="000B4420">
      <w:pPr>
        <w:pStyle w:val="xmsonormal"/>
        <w:shd w:val="clear" w:color="auto" w:fill="FFFFFF"/>
        <w:spacing w:before="0" w:beforeAutospacing="0" w:after="0" w:afterAutospacing="0"/>
        <w:ind w:left="360" w:hanging="360"/>
        <w:jc w:val="both"/>
        <w:rPr>
          <w:rFonts w:ascii="Calibri" w:hAnsi="Calibri" w:cs="Calibri"/>
          <w:color w:val="000000"/>
          <w:lang w:val="sq-AL"/>
        </w:rPr>
      </w:pPr>
    </w:p>
    <w:p w14:paraId="4CA47F00" w14:textId="73DB9A05" w:rsidR="000B4420" w:rsidRDefault="000B4420" w:rsidP="000B4420">
      <w:pPr>
        <w:pStyle w:val="xmsonormal"/>
        <w:shd w:val="clear" w:color="auto" w:fill="FFFFFF"/>
        <w:spacing w:before="0" w:beforeAutospacing="0" w:after="0" w:afterAutospacing="0"/>
        <w:ind w:left="360" w:hanging="360"/>
        <w:jc w:val="both"/>
        <w:rPr>
          <w:rStyle w:val="xcontentpasted0"/>
          <w:rFonts w:ascii="inherit" w:eastAsia="MS Mincho" w:hAnsi="inherit" w:cs="Calibri" w:hint="eastAsia"/>
          <w:color w:val="000000"/>
          <w:sz w:val="28"/>
          <w:szCs w:val="28"/>
          <w:bdr w:val="none" w:sz="0" w:space="0" w:color="auto" w:frame="1"/>
          <w:lang w:val="sq-AL"/>
        </w:rPr>
      </w:pPr>
      <w:r>
        <w:rPr>
          <w:rStyle w:val="xcontentpasted0"/>
          <w:rFonts w:ascii="inherit" w:eastAsia="MS Mincho" w:hAnsi="inherit" w:cs="Calibri"/>
          <w:color w:val="000000"/>
          <w:sz w:val="28"/>
          <w:szCs w:val="28"/>
          <w:bdr w:val="none" w:sz="0" w:space="0" w:color="auto" w:frame="1"/>
          <w:lang w:val="sq-AL"/>
        </w:rPr>
        <w:t xml:space="preserve">6. </w:t>
      </w:r>
      <w:r>
        <w:rPr>
          <w:rStyle w:val="xcontentpasted0"/>
          <w:rFonts w:ascii="inherit" w:eastAsia="MS Mincho" w:hAnsi="inherit" w:cs="Calibri"/>
          <w:color w:val="000000"/>
          <w:sz w:val="28"/>
          <w:szCs w:val="28"/>
          <w:bdr w:val="none" w:sz="0" w:space="0" w:color="auto" w:frame="1"/>
          <w:lang w:val="sq-AL"/>
        </w:rPr>
        <w:tab/>
        <w:t xml:space="preserve">Pas dorëzimit të ofertës nga operatorët ekonomikë, të cilët janë përzgjedhur për të marrë pjesë në procedurën konkurruese, autoriteti </w:t>
      </w:r>
      <w:proofErr w:type="spellStart"/>
      <w:r>
        <w:rPr>
          <w:rStyle w:val="xcontentpasted0"/>
          <w:rFonts w:ascii="inherit" w:eastAsia="MS Mincho" w:hAnsi="inherit" w:cs="Calibri"/>
          <w:color w:val="000000"/>
          <w:sz w:val="28"/>
          <w:szCs w:val="28"/>
          <w:bdr w:val="none" w:sz="0" w:space="0" w:color="auto" w:frame="1"/>
          <w:lang w:val="sq-AL"/>
        </w:rPr>
        <w:t>kontraktor</w:t>
      </w:r>
      <w:proofErr w:type="spellEnd"/>
      <w:r>
        <w:rPr>
          <w:rStyle w:val="xcontentpasted0"/>
          <w:rFonts w:ascii="inherit" w:eastAsia="MS Mincho" w:hAnsi="inherit" w:cs="Calibri"/>
          <w:color w:val="000000"/>
          <w:sz w:val="28"/>
          <w:szCs w:val="28"/>
          <w:bdr w:val="none" w:sz="0" w:space="0" w:color="auto" w:frame="1"/>
          <w:lang w:val="sq-AL"/>
        </w:rPr>
        <w:t xml:space="preserve"> bën vlerësimin e ofertave, duke përcaktuar ofertën më të </w:t>
      </w:r>
      <w:proofErr w:type="spellStart"/>
      <w:r>
        <w:rPr>
          <w:rStyle w:val="xcontentpasted0"/>
          <w:rFonts w:ascii="inherit" w:eastAsia="MS Mincho" w:hAnsi="inherit" w:cs="Calibri"/>
          <w:color w:val="000000"/>
          <w:sz w:val="28"/>
          <w:szCs w:val="28"/>
          <w:bdr w:val="none" w:sz="0" w:space="0" w:color="auto" w:frame="1"/>
          <w:lang w:val="sq-AL"/>
        </w:rPr>
        <w:t>leverdi</w:t>
      </w:r>
      <w:r w:rsidR="00B637D4">
        <w:rPr>
          <w:rStyle w:val="xcontentpasted0"/>
          <w:rFonts w:ascii="inherit" w:eastAsia="MS Mincho" w:hAnsi="inherit" w:cs="Calibri"/>
          <w:color w:val="000000"/>
          <w:sz w:val="28"/>
          <w:szCs w:val="28"/>
          <w:bdr w:val="none" w:sz="0" w:space="0" w:color="auto" w:frame="1"/>
          <w:lang w:val="sq-AL"/>
        </w:rPr>
        <w:t>s</w:t>
      </w:r>
      <w:r>
        <w:rPr>
          <w:rStyle w:val="xcontentpasted0"/>
          <w:rFonts w:ascii="inherit" w:eastAsia="MS Mincho" w:hAnsi="inherit" w:cs="Calibri"/>
          <w:color w:val="000000"/>
          <w:sz w:val="28"/>
          <w:szCs w:val="28"/>
          <w:bdr w:val="none" w:sz="0" w:space="0" w:color="auto" w:frame="1"/>
          <w:lang w:val="sq-AL"/>
        </w:rPr>
        <w:t>shme</w:t>
      </w:r>
      <w:proofErr w:type="spellEnd"/>
      <w:r>
        <w:rPr>
          <w:rStyle w:val="xcontentpasted0"/>
          <w:rFonts w:ascii="inherit" w:eastAsia="MS Mincho" w:hAnsi="inherit" w:cs="Calibri"/>
          <w:color w:val="000000"/>
          <w:sz w:val="28"/>
          <w:szCs w:val="28"/>
          <w:bdr w:val="none" w:sz="0" w:space="0" w:color="auto" w:frame="1"/>
          <w:lang w:val="sq-AL"/>
        </w:rPr>
        <w:t>, sipas kriterit të përcaktuar për vlerësim.</w:t>
      </w:r>
    </w:p>
    <w:p w14:paraId="219E2144" w14:textId="77777777" w:rsidR="000B4420" w:rsidRPr="00C62EA3" w:rsidRDefault="000B4420" w:rsidP="000B4420">
      <w:pPr>
        <w:pStyle w:val="xmsonormal"/>
        <w:shd w:val="clear" w:color="auto" w:fill="FFFFFF"/>
        <w:spacing w:before="0" w:beforeAutospacing="0" w:after="0" w:afterAutospacing="0"/>
        <w:ind w:left="360" w:hanging="360"/>
        <w:jc w:val="both"/>
        <w:rPr>
          <w:rFonts w:ascii="Calibri" w:hAnsi="Calibri" w:cs="Calibri"/>
          <w:color w:val="000000"/>
          <w:lang w:val="sq-AL"/>
        </w:rPr>
      </w:pPr>
    </w:p>
    <w:p w14:paraId="5DA908FA" w14:textId="7545F72E" w:rsidR="000B4420" w:rsidRDefault="000B4420" w:rsidP="000B4420">
      <w:pPr>
        <w:pStyle w:val="xmsonormal"/>
        <w:shd w:val="clear" w:color="auto" w:fill="FFFFFF"/>
        <w:spacing w:before="0" w:beforeAutospacing="0" w:after="0" w:afterAutospacing="0"/>
        <w:ind w:left="360" w:hanging="360"/>
        <w:jc w:val="both"/>
        <w:rPr>
          <w:rStyle w:val="xcontentpasted0"/>
          <w:rFonts w:ascii="inherit" w:eastAsia="MS Mincho" w:hAnsi="inherit" w:cs="Calibri" w:hint="eastAsia"/>
          <w:color w:val="000000"/>
          <w:sz w:val="28"/>
          <w:szCs w:val="28"/>
          <w:bdr w:val="none" w:sz="0" w:space="0" w:color="auto" w:frame="1"/>
          <w:lang w:val="sq-AL"/>
        </w:rPr>
      </w:pPr>
      <w:r>
        <w:rPr>
          <w:rStyle w:val="xcontentpasted0"/>
          <w:rFonts w:ascii="inherit" w:eastAsia="MS Mincho" w:hAnsi="inherit" w:cs="Calibri"/>
          <w:color w:val="000000"/>
          <w:sz w:val="28"/>
          <w:szCs w:val="28"/>
          <w:bdr w:val="none" w:sz="0" w:space="0" w:color="auto" w:frame="1"/>
          <w:lang w:val="sq-AL"/>
        </w:rPr>
        <w:t xml:space="preserve">7. </w:t>
      </w:r>
      <w:r>
        <w:rPr>
          <w:rStyle w:val="xcontentpasted0"/>
          <w:rFonts w:ascii="inherit" w:eastAsia="MS Mincho" w:hAnsi="inherit" w:cs="Calibri"/>
          <w:color w:val="000000"/>
          <w:sz w:val="28"/>
          <w:szCs w:val="28"/>
          <w:bdr w:val="none" w:sz="0" w:space="0" w:color="auto" w:frame="1"/>
          <w:lang w:val="sq-AL"/>
        </w:rPr>
        <w:tab/>
        <w:t>Në rast se një ose disa oferta konsiderohen të pavlefshme/</w:t>
      </w:r>
      <w:proofErr w:type="spellStart"/>
      <w:r>
        <w:rPr>
          <w:rStyle w:val="xcontentpasted0"/>
          <w:rFonts w:ascii="inherit" w:eastAsia="MS Mincho" w:hAnsi="inherit" w:cs="Calibri"/>
          <w:color w:val="000000"/>
          <w:sz w:val="28"/>
          <w:szCs w:val="28"/>
          <w:bdr w:val="none" w:sz="0" w:space="0" w:color="auto" w:frame="1"/>
          <w:lang w:val="sq-AL"/>
        </w:rPr>
        <w:t>skualifikuara</w:t>
      </w:r>
      <w:proofErr w:type="spellEnd"/>
      <w:r>
        <w:rPr>
          <w:rStyle w:val="xcontentpasted0"/>
          <w:rFonts w:ascii="inherit" w:eastAsia="MS Mincho" w:hAnsi="inherit" w:cs="Calibri"/>
          <w:color w:val="000000"/>
          <w:sz w:val="28"/>
          <w:szCs w:val="28"/>
          <w:bdr w:val="none" w:sz="0" w:space="0" w:color="auto" w:frame="1"/>
          <w:lang w:val="sq-AL"/>
        </w:rPr>
        <w:t xml:space="preserve"> dhe mbetet vetëm një ofertë e vlefshme ose oferta e vlefshme është dorëzuar e vetme, autoriteti </w:t>
      </w:r>
      <w:proofErr w:type="spellStart"/>
      <w:r>
        <w:rPr>
          <w:rStyle w:val="xcontentpasted0"/>
          <w:rFonts w:ascii="inherit" w:eastAsia="MS Mincho" w:hAnsi="inherit" w:cs="Calibri"/>
          <w:color w:val="000000"/>
          <w:sz w:val="28"/>
          <w:szCs w:val="28"/>
          <w:bdr w:val="none" w:sz="0" w:space="0" w:color="auto" w:frame="1"/>
          <w:lang w:val="sq-AL"/>
        </w:rPr>
        <w:t>kontraktor</w:t>
      </w:r>
      <w:proofErr w:type="spellEnd"/>
      <w:r>
        <w:rPr>
          <w:rStyle w:val="xcontentpasted0"/>
          <w:rFonts w:ascii="inherit" w:eastAsia="MS Mincho" w:hAnsi="inherit" w:cs="Calibri"/>
          <w:color w:val="000000"/>
          <w:sz w:val="28"/>
          <w:szCs w:val="28"/>
          <w:bdr w:val="none" w:sz="0" w:space="0" w:color="auto" w:frame="1"/>
          <w:lang w:val="sq-AL"/>
        </w:rPr>
        <w:t xml:space="preserve"> e analizon atë dhe</w:t>
      </w:r>
      <w:r w:rsidR="00B637D4">
        <w:rPr>
          <w:rStyle w:val="xcontentpasted0"/>
          <w:rFonts w:ascii="inherit" w:eastAsia="MS Mincho" w:hAnsi="inherit" w:cs="Calibri"/>
          <w:color w:val="000000"/>
          <w:sz w:val="28"/>
          <w:szCs w:val="28"/>
          <w:bdr w:val="none" w:sz="0" w:space="0" w:color="auto" w:frame="1"/>
          <w:lang w:val="sq-AL"/>
        </w:rPr>
        <w:t>,</w:t>
      </w:r>
      <w:r>
        <w:rPr>
          <w:rStyle w:val="xcontentpasted0"/>
          <w:rFonts w:ascii="inherit" w:eastAsia="MS Mincho" w:hAnsi="inherit" w:cs="Calibri"/>
          <w:color w:val="000000"/>
          <w:sz w:val="28"/>
          <w:szCs w:val="28"/>
          <w:bdr w:val="none" w:sz="0" w:space="0" w:color="auto" w:frame="1"/>
          <w:lang w:val="sq-AL"/>
        </w:rPr>
        <w:t xml:space="preserve"> në rast se e konsideron ofertë të arsyeshme</w:t>
      </w:r>
      <w:r w:rsidR="00B637D4">
        <w:rPr>
          <w:rStyle w:val="xcontentpasted0"/>
          <w:rFonts w:ascii="inherit" w:eastAsia="MS Mincho" w:hAnsi="inherit" w:cs="Calibri"/>
          <w:color w:val="000000"/>
          <w:sz w:val="28"/>
          <w:szCs w:val="28"/>
          <w:bdr w:val="none" w:sz="0" w:space="0" w:color="auto" w:frame="1"/>
          <w:lang w:val="sq-AL"/>
        </w:rPr>
        <w:t>,</w:t>
      </w:r>
      <w:r>
        <w:rPr>
          <w:rStyle w:val="xcontentpasted0"/>
          <w:rFonts w:ascii="inherit" w:eastAsia="MS Mincho" w:hAnsi="inherit" w:cs="Calibri"/>
          <w:color w:val="000000"/>
          <w:sz w:val="28"/>
          <w:szCs w:val="28"/>
          <w:bdr w:val="none" w:sz="0" w:space="0" w:color="auto" w:frame="1"/>
          <w:lang w:val="sq-AL"/>
        </w:rPr>
        <w:t xml:space="preserve"> e shpall fitues dhe urdhëron fillimin e procesit të </w:t>
      </w:r>
      <w:proofErr w:type="spellStart"/>
      <w:r>
        <w:rPr>
          <w:rStyle w:val="xcontentpasted0"/>
          <w:rFonts w:ascii="inherit" w:eastAsia="MS Mincho" w:hAnsi="inherit" w:cs="Calibri"/>
          <w:color w:val="000000"/>
          <w:sz w:val="28"/>
          <w:szCs w:val="28"/>
          <w:bdr w:val="none" w:sz="0" w:space="0" w:color="auto" w:frame="1"/>
          <w:lang w:val="sq-AL"/>
        </w:rPr>
        <w:t>negociimit</w:t>
      </w:r>
      <w:proofErr w:type="spellEnd"/>
      <w:r>
        <w:rPr>
          <w:rStyle w:val="xcontentpasted0"/>
          <w:rFonts w:ascii="inherit" w:eastAsia="MS Mincho" w:hAnsi="inherit" w:cs="Calibri"/>
          <w:color w:val="000000"/>
          <w:sz w:val="28"/>
          <w:szCs w:val="28"/>
          <w:bdr w:val="none" w:sz="0" w:space="0" w:color="auto" w:frame="1"/>
          <w:lang w:val="sq-AL"/>
        </w:rPr>
        <w:t>.</w:t>
      </w:r>
    </w:p>
    <w:p w14:paraId="4A6F02E5" w14:textId="77777777" w:rsidR="000B4420" w:rsidRPr="00C62EA3" w:rsidRDefault="000B4420" w:rsidP="000B4420">
      <w:pPr>
        <w:pStyle w:val="xmsonormal"/>
        <w:shd w:val="clear" w:color="auto" w:fill="FFFFFF"/>
        <w:spacing w:before="0" w:beforeAutospacing="0" w:after="0" w:afterAutospacing="0"/>
        <w:ind w:left="360" w:hanging="360"/>
        <w:jc w:val="both"/>
        <w:rPr>
          <w:rFonts w:ascii="Calibri" w:hAnsi="Calibri" w:cs="Calibri"/>
          <w:color w:val="000000"/>
          <w:lang w:val="sq-AL"/>
        </w:rPr>
      </w:pPr>
    </w:p>
    <w:p w14:paraId="38CA40D4" w14:textId="6F958CAD" w:rsidR="000B4420" w:rsidRPr="00C62EA3" w:rsidRDefault="000B4420" w:rsidP="000B4420">
      <w:pPr>
        <w:pStyle w:val="xmsonormal"/>
        <w:shd w:val="clear" w:color="auto" w:fill="FFFFFF"/>
        <w:spacing w:before="0" w:beforeAutospacing="0" w:after="0" w:afterAutospacing="0"/>
        <w:ind w:left="360" w:hanging="360"/>
        <w:jc w:val="both"/>
        <w:rPr>
          <w:rFonts w:ascii="Calibri" w:hAnsi="Calibri" w:cs="Calibri"/>
          <w:color w:val="000000"/>
          <w:lang w:val="sq-AL"/>
        </w:rPr>
      </w:pPr>
      <w:r>
        <w:rPr>
          <w:rStyle w:val="xcontentpasted0"/>
          <w:rFonts w:ascii="inherit" w:eastAsia="MS Mincho" w:hAnsi="inherit" w:cs="Calibri"/>
          <w:color w:val="000000"/>
          <w:sz w:val="28"/>
          <w:szCs w:val="28"/>
          <w:bdr w:val="none" w:sz="0" w:space="0" w:color="auto" w:frame="1"/>
          <w:lang w:val="sq-AL"/>
        </w:rPr>
        <w:t xml:space="preserve">8. </w:t>
      </w:r>
      <w:r>
        <w:rPr>
          <w:rStyle w:val="xcontentpasted0"/>
          <w:rFonts w:ascii="inherit" w:eastAsia="MS Mincho" w:hAnsi="inherit" w:cs="Calibri"/>
          <w:color w:val="000000"/>
          <w:sz w:val="28"/>
          <w:szCs w:val="28"/>
          <w:bdr w:val="none" w:sz="0" w:space="0" w:color="auto" w:frame="1"/>
          <w:lang w:val="sq-AL"/>
        </w:rPr>
        <w:tab/>
        <w:t>Në rast se asnjë nga subjektet pjesëmarrëse në tender nuk plotësojnë kërkesat dhe ofertat konsiderohen të pavlefshme, procedura anulohet dhe rihapet.</w:t>
      </w:r>
    </w:p>
    <w:p w14:paraId="4225CEF8" w14:textId="77777777" w:rsidR="000B4420" w:rsidRPr="00C62EA3" w:rsidRDefault="000B4420" w:rsidP="000B4420">
      <w:pPr>
        <w:pStyle w:val="xmsonormal"/>
        <w:shd w:val="clear" w:color="auto" w:fill="FFFFFF"/>
        <w:spacing w:before="0" w:beforeAutospacing="0" w:after="0" w:afterAutospacing="0"/>
        <w:jc w:val="both"/>
        <w:rPr>
          <w:rFonts w:ascii="Calibri" w:hAnsi="Calibri" w:cs="Calibri"/>
          <w:color w:val="000000"/>
          <w:lang w:val="sq-AL"/>
        </w:rPr>
      </w:pPr>
      <w:r>
        <w:rPr>
          <w:rFonts w:ascii="inherit" w:hAnsi="inherit" w:cs="Calibri"/>
          <w:color w:val="000000"/>
          <w:sz w:val="28"/>
          <w:szCs w:val="28"/>
          <w:bdr w:val="none" w:sz="0" w:space="0" w:color="auto" w:frame="1"/>
          <w:lang w:val="sq-AL"/>
        </w:rPr>
        <w:t> </w:t>
      </w:r>
    </w:p>
    <w:p w14:paraId="1A77054D" w14:textId="0B8DDAC6" w:rsidR="00BD7B6C" w:rsidRPr="00036912" w:rsidRDefault="00BD7B6C" w:rsidP="000B4420">
      <w:pPr>
        <w:jc w:val="center"/>
        <w:rPr>
          <w:b/>
          <w:sz w:val="28"/>
          <w:szCs w:val="28"/>
          <w:lang w:val="sq-AL"/>
        </w:rPr>
      </w:pPr>
      <w:r w:rsidRPr="00036912">
        <w:rPr>
          <w:b/>
          <w:sz w:val="28"/>
          <w:szCs w:val="28"/>
          <w:lang w:val="sq-AL"/>
        </w:rPr>
        <w:t xml:space="preserve">Neni </w:t>
      </w:r>
      <w:r w:rsidR="007F6095" w:rsidRPr="00036912">
        <w:rPr>
          <w:b/>
          <w:sz w:val="28"/>
          <w:szCs w:val="28"/>
          <w:lang w:val="sq-AL"/>
        </w:rPr>
        <w:t>1</w:t>
      </w:r>
      <w:r w:rsidR="000B4420">
        <w:rPr>
          <w:b/>
          <w:sz w:val="28"/>
          <w:szCs w:val="28"/>
          <w:lang w:val="sq-AL"/>
        </w:rPr>
        <w:t>9</w:t>
      </w:r>
    </w:p>
    <w:p w14:paraId="1A77054E" w14:textId="1828A8D5" w:rsidR="00BD7B6C" w:rsidRPr="00211455" w:rsidRDefault="00EA068B" w:rsidP="00211455">
      <w:pPr>
        <w:jc w:val="center"/>
        <w:rPr>
          <w:b/>
          <w:sz w:val="28"/>
          <w:szCs w:val="28"/>
          <w:lang w:val="sq-AL"/>
        </w:rPr>
      </w:pPr>
      <w:r w:rsidRPr="00211455">
        <w:rPr>
          <w:b/>
          <w:sz w:val="28"/>
          <w:szCs w:val="28"/>
          <w:lang w:val="sq-AL"/>
        </w:rPr>
        <w:t xml:space="preserve">Procedura me </w:t>
      </w:r>
      <w:proofErr w:type="spellStart"/>
      <w:r w:rsidRPr="00211455">
        <w:rPr>
          <w:b/>
          <w:sz w:val="28"/>
          <w:szCs w:val="28"/>
          <w:lang w:val="sq-AL"/>
        </w:rPr>
        <w:t>negoci</w:t>
      </w:r>
      <w:r w:rsidR="00B637D4">
        <w:rPr>
          <w:b/>
          <w:sz w:val="28"/>
          <w:szCs w:val="28"/>
          <w:lang w:val="sq-AL"/>
        </w:rPr>
        <w:t>i</w:t>
      </w:r>
      <w:r w:rsidR="00BD7B6C" w:rsidRPr="00211455">
        <w:rPr>
          <w:b/>
          <w:sz w:val="28"/>
          <w:szCs w:val="28"/>
          <w:lang w:val="sq-AL"/>
        </w:rPr>
        <w:t>m</w:t>
      </w:r>
      <w:proofErr w:type="spellEnd"/>
      <w:r w:rsidR="00BD7B6C" w:rsidRPr="00211455">
        <w:rPr>
          <w:b/>
          <w:sz w:val="28"/>
          <w:szCs w:val="28"/>
          <w:lang w:val="sq-AL"/>
        </w:rPr>
        <w:t xml:space="preserve"> të drejtpërdrejtë</w:t>
      </w:r>
    </w:p>
    <w:p w14:paraId="1A77054F" w14:textId="77777777" w:rsidR="00BD7B6C" w:rsidRPr="00211455" w:rsidRDefault="00BD7B6C" w:rsidP="00211455">
      <w:pPr>
        <w:jc w:val="both"/>
        <w:rPr>
          <w:sz w:val="28"/>
          <w:szCs w:val="28"/>
          <w:lang w:val="sq-AL"/>
        </w:rPr>
      </w:pPr>
    </w:p>
    <w:p w14:paraId="1A770550" w14:textId="51786794" w:rsidR="00BD7B6C" w:rsidRPr="00211455" w:rsidRDefault="004756C4" w:rsidP="00036912">
      <w:pPr>
        <w:ind w:left="360" w:hanging="360"/>
        <w:jc w:val="both"/>
        <w:rPr>
          <w:sz w:val="28"/>
          <w:szCs w:val="28"/>
          <w:lang w:val="sq-AL"/>
        </w:rPr>
      </w:pPr>
      <w:r w:rsidRPr="00211455">
        <w:rPr>
          <w:sz w:val="28"/>
          <w:szCs w:val="28"/>
          <w:lang w:val="sq-AL"/>
        </w:rPr>
        <w:t xml:space="preserve">1. </w:t>
      </w:r>
      <w:r w:rsidR="00EA068B" w:rsidRPr="00211455">
        <w:rPr>
          <w:sz w:val="28"/>
          <w:szCs w:val="28"/>
          <w:lang w:val="sq-AL"/>
        </w:rPr>
        <w:t xml:space="preserve">Procedura me </w:t>
      </w:r>
      <w:proofErr w:type="spellStart"/>
      <w:r w:rsidR="00EA068B" w:rsidRPr="00211455">
        <w:rPr>
          <w:sz w:val="28"/>
          <w:szCs w:val="28"/>
          <w:lang w:val="sq-AL"/>
        </w:rPr>
        <w:t>negoci</w:t>
      </w:r>
      <w:r w:rsidR="00036912">
        <w:rPr>
          <w:sz w:val="28"/>
          <w:szCs w:val="28"/>
          <w:lang w:val="sq-AL"/>
        </w:rPr>
        <w:t>i</w:t>
      </w:r>
      <w:r w:rsidR="00BD7B6C" w:rsidRPr="00211455">
        <w:rPr>
          <w:sz w:val="28"/>
          <w:szCs w:val="28"/>
          <w:lang w:val="sq-AL"/>
        </w:rPr>
        <w:t>m</w:t>
      </w:r>
      <w:proofErr w:type="spellEnd"/>
      <w:r w:rsidR="00BD7B6C" w:rsidRPr="00211455">
        <w:rPr>
          <w:sz w:val="28"/>
          <w:szCs w:val="28"/>
          <w:lang w:val="sq-AL"/>
        </w:rPr>
        <w:t xml:space="preserve"> të drejtpërdrejtë është procedura përmes së cilës autoriteti </w:t>
      </w:r>
      <w:proofErr w:type="spellStart"/>
      <w:r w:rsidR="00BD7B6C" w:rsidRPr="00211455">
        <w:rPr>
          <w:sz w:val="28"/>
          <w:szCs w:val="28"/>
          <w:lang w:val="sq-AL"/>
        </w:rPr>
        <w:t>kontraktor</w:t>
      </w:r>
      <w:proofErr w:type="spellEnd"/>
      <w:r w:rsidR="00BD7B6C" w:rsidRPr="00211455">
        <w:rPr>
          <w:sz w:val="28"/>
          <w:szCs w:val="28"/>
          <w:lang w:val="sq-AL"/>
        </w:rPr>
        <w:t xml:space="preserve"> ka arsye të përzgjedhë vetëm një operator ekonomik dhe të negociojë</w:t>
      </w:r>
      <w:r w:rsidR="007C30E3" w:rsidRPr="00211455">
        <w:rPr>
          <w:sz w:val="28"/>
          <w:szCs w:val="28"/>
          <w:lang w:val="sq-AL"/>
        </w:rPr>
        <w:t xml:space="preserve"> </w:t>
      </w:r>
      <w:r w:rsidR="00BD7B6C" w:rsidRPr="00211455">
        <w:rPr>
          <w:sz w:val="28"/>
          <w:szCs w:val="28"/>
          <w:lang w:val="sq-AL"/>
        </w:rPr>
        <w:t xml:space="preserve">me të kushtet e kontratës. </w:t>
      </w:r>
    </w:p>
    <w:p w14:paraId="1A770551" w14:textId="77777777" w:rsidR="00BD7B6C" w:rsidRPr="00211455" w:rsidRDefault="00BD7B6C" w:rsidP="00036912">
      <w:pPr>
        <w:ind w:left="360" w:hanging="360"/>
        <w:jc w:val="both"/>
        <w:rPr>
          <w:sz w:val="28"/>
          <w:szCs w:val="28"/>
          <w:lang w:val="sq-AL"/>
        </w:rPr>
      </w:pPr>
    </w:p>
    <w:p w14:paraId="1A770552" w14:textId="6E404553" w:rsidR="00BD7B6C" w:rsidRDefault="00BD7B6C" w:rsidP="00036912">
      <w:pPr>
        <w:ind w:left="360" w:hanging="360"/>
        <w:jc w:val="both"/>
        <w:rPr>
          <w:sz w:val="28"/>
          <w:szCs w:val="28"/>
          <w:lang w:val="sq-AL"/>
        </w:rPr>
      </w:pPr>
      <w:r w:rsidRPr="00211455">
        <w:rPr>
          <w:sz w:val="28"/>
          <w:szCs w:val="28"/>
          <w:lang w:val="sq-AL"/>
        </w:rPr>
        <w:t xml:space="preserve">2. </w:t>
      </w:r>
      <w:r w:rsidR="00036912">
        <w:rPr>
          <w:sz w:val="28"/>
          <w:szCs w:val="28"/>
          <w:lang w:val="sq-AL"/>
        </w:rPr>
        <w:tab/>
      </w:r>
      <w:r w:rsidRPr="00211455">
        <w:rPr>
          <w:sz w:val="28"/>
          <w:szCs w:val="28"/>
          <w:lang w:val="sq-AL"/>
        </w:rPr>
        <w:t xml:space="preserve">Autoriteti </w:t>
      </w:r>
      <w:proofErr w:type="spellStart"/>
      <w:r w:rsidRPr="00211455">
        <w:rPr>
          <w:sz w:val="28"/>
          <w:szCs w:val="28"/>
          <w:lang w:val="sq-AL"/>
        </w:rPr>
        <w:t>kontraktor</w:t>
      </w:r>
      <w:proofErr w:type="spellEnd"/>
      <w:r w:rsidRPr="00211455">
        <w:rPr>
          <w:sz w:val="28"/>
          <w:szCs w:val="28"/>
          <w:lang w:val="sq-AL"/>
        </w:rPr>
        <w:t xml:space="preserve"> mund të realizojë procedurat e prokurimit me </w:t>
      </w:r>
      <w:proofErr w:type="spellStart"/>
      <w:r w:rsidRPr="00211455">
        <w:rPr>
          <w:sz w:val="28"/>
          <w:szCs w:val="28"/>
          <w:lang w:val="sq-AL"/>
        </w:rPr>
        <w:t>negoc</w:t>
      </w:r>
      <w:r w:rsidR="00036912">
        <w:rPr>
          <w:sz w:val="28"/>
          <w:szCs w:val="28"/>
          <w:lang w:val="sq-AL"/>
        </w:rPr>
        <w:t>i</w:t>
      </w:r>
      <w:r w:rsidRPr="00211455">
        <w:rPr>
          <w:sz w:val="28"/>
          <w:szCs w:val="28"/>
          <w:lang w:val="sq-AL"/>
        </w:rPr>
        <w:t>im</w:t>
      </w:r>
      <w:proofErr w:type="spellEnd"/>
      <w:r w:rsidRPr="00211455">
        <w:rPr>
          <w:sz w:val="28"/>
          <w:szCs w:val="28"/>
          <w:lang w:val="sq-AL"/>
        </w:rPr>
        <w:t xml:space="preserve"> të drejtpërdrejtë për të gjitha llojet e kontratave</w:t>
      </w:r>
      <w:r w:rsidR="00036912">
        <w:rPr>
          <w:sz w:val="28"/>
          <w:szCs w:val="28"/>
          <w:lang w:val="sq-AL"/>
        </w:rPr>
        <w:t>,</w:t>
      </w:r>
      <w:r w:rsidRPr="00211455">
        <w:rPr>
          <w:sz w:val="28"/>
          <w:szCs w:val="28"/>
          <w:lang w:val="sq-AL"/>
        </w:rPr>
        <w:t xml:space="preserve"> në rastet kur ekziston të paktën një nga kushtet e mëposhtme:</w:t>
      </w:r>
    </w:p>
    <w:p w14:paraId="09B20D68" w14:textId="77777777" w:rsidR="00036912" w:rsidRPr="00211455" w:rsidRDefault="00036912" w:rsidP="00211455">
      <w:pPr>
        <w:jc w:val="both"/>
        <w:rPr>
          <w:sz w:val="28"/>
          <w:szCs w:val="28"/>
          <w:lang w:val="sq-AL"/>
        </w:rPr>
      </w:pPr>
    </w:p>
    <w:p w14:paraId="1A770554" w14:textId="084FD6AA" w:rsidR="00BD7B6C" w:rsidRPr="00F22887" w:rsidRDefault="00BD7B6C" w:rsidP="00B30B59">
      <w:pPr>
        <w:pStyle w:val="ListParagraph"/>
        <w:numPr>
          <w:ilvl w:val="0"/>
          <w:numId w:val="14"/>
        </w:numPr>
        <w:ind w:left="720"/>
        <w:jc w:val="both"/>
        <w:rPr>
          <w:sz w:val="28"/>
          <w:szCs w:val="28"/>
          <w:lang w:val="sq-AL"/>
        </w:rPr>
      </w:pPr>
      <w:r w:rsidRPr="00F22887">
        <w:rPr>
          <w:sz w:val="28"/>
          <w:szCs w:val="28"/>
          <w:lang w:val="sq-AL"/>
        </w:rPr>
        <w:t>Kur, për arsye që lidhen me të drejtat ekskluzive ose të drejtat e autorit, kontrata nuk mund të ekzekutohet</w:t>
      </w:r>
      <w:r w:rsidR="00593F9F" w:rsidRPr="00F22887">
        <w:rPr>
          <w:sz w:val="28"/>
          <w:szCs w:val="28"/>
          <w:lang w:val="sq-AL"/>
        </w:rPr>
        <w:t>,</w:t>
      </w:r>
      <w:r w:rsidRPr="00F22887">
        <w:rPr>
          <w:sz w:val="28"/>
          <w:szCs w:val="28"/>
          <w:lang w:val="sq-AL"/>
        </w:rPr>
        <w:t xml:space="preserve"> përveçse nga një operator i vetëm ekonomik, i cili mund të jetë dhe subjekti i autorizuar/licencuar nga prodhuesi/autori, për realizimin e objektit të prokurimit. Në këtë rast, do të kërkohet autorizimi/licenca përkatëse;</w:t>
      </w:r>
    </w:p>
    <w:p w14:paraId="0C6FFA84" w14:textId="6AE1B670" w:rsidR="00036912" w:rsidRPr="00F22887" w:rsidRDefault="00BD7B6C" w:rsidP="00B30B59">
      <w:pPr>
        <w:pStyle w:val="ListParagraph"/>
        <w:numPr>
          <w:ilvl w:val="0"/>
          <w:numId w:val="14"/>
        </w:numPr>
        <w:ind w:left="720"/>
        <w:jc w:val="both"/>
        <w:rPr>
          <w:sz w:val="28"/>
          <w:szCs w:val="28"/>
          <w:lang w:val="sq-AL"/>
        </w:rPr>
      </w:pPr>
      <w:r w:rsidRPr="00F22887">
        <w:rPr>
          <w:sz w:val="28"/>
          <w:szCs w:val="28"/>
          <w:lang w:val="sq-AL"/>
        </w:rPr>
        <w:t xml:space="preserve">Kur, në përgjigje të kërkesës për çmim dhe </w:t>
      </w:r>
      <w:proofErr w:type="spellStart"/>
      <w:r w:rsidRPr="00F22887">
        <w:rPr>
          <w:sz w:val="28"/>
          <w:szCs w:val="28"/>
          <w:lang w:val="sq-AL"/>
        </w:rPr>
        <w:t>disponueshmëri</w:t>
      </w:r>
      <w:proofErr w:type="spellEnd"/>
      <w:r w:rsidRPr="00F22887">
        <w:rPr>
          <w:sz w:val="28"/>
          <w:szCs w:val="28"/>
          <w:lang w:val="sq-AL"/>
        </w:rPr>
        <w:t>, adresuar të paktën 2 (dy) operatorëve ekonomikë që operojnë në fushën</w:t>
      </w:r>
      <w:r w:rsidR="00B637D4">
        <w:rPr>
          <w:sz w:val="28"/>
          <w:szCs w:val="28"/>
          <w:lang w:val="sq-AL"/>
        </w:rPr>
        <w:t>,</w:t>
      </w:r>
      <w:r w:rsidRPr="00F22887">
        <w:rPr>
          <w:sz w:val="28"/>
          <w:szCs w:val="28"/>
          <w:lang w:val="sq-AL"/>
        </w:rPr>
        <w:t xml:space="preserve"> objekt të prokurimit, rezulton vetëm një subjekt i konsideruar si kandidat i mundshëm; </w:t>
      </w:r>
    </w:p>
    <w:p w14:paraId="1A770557" w14:textId="36CB473B" w:rsidR="00BD7B6C" w:rsidRPr="00F22887" w:rsidRDefault="00505778" w:rsidP="00B30B59">
      <w:pPr>
        <w:pStyle w:val="ListParagraph"/>
        <w:numPr>
          <w:ilvl w:val="0"/>
          <w:numId w:val="14"/>
        </w:numPr>
        <w:ind w:left="720"/>
        <w:jc w:val="both"/>
        <w:rPr>
          <w:sz w:val="28"/>
          <w:szCs w:val="28"/>
          <w:lang w:val="sq-AL"/>
        </w:rPr>
      </w:pPr>
      <w:r w:rsidRPr="00F22887">
        <w:rPr>
          <w:sz w:val="28"/>
          <w:szCs w:val="28"/>
          <w:lang w:val="sq-AL"/>
        </w:rPr>
        <w:t>Në rast se mallrat, sh</w:t>
      </w:r>
      <w:r w:rsidR="001D2955" w:rsidRPr="00F22887">
        <w:rPr>
          <w:sz w:val="28"/>
          <w:szCs w:val="28"/>
          <w:lang w:val="sq-AL"/>
        </w:rPr>
        <w:t>ë</w:t>
      </w:r>
      <w:r w:rsidRPr="00F22887">
        <w:rPr>
          <w:sz w:val="28"/>
          <w:szCs w:val="28"/>
          <w:lang w:val="sq-AL"/>
        </w:rPr>
        <w:t>rbimet ose pun</w:t>
      </w:r>
      <w:r w:rsidR="001D2955" w:rsidRPr="00F22887">
        <w:rPr>
          <w:sz w:val="28"/>
          <w:szCs w:val="28"/>
          <w:lang w:val="sq-AL"/>
        </w:rPr>
        <w:t>ë</w:t>
      </w:r>
      <w:r w:rsidRPr="00F22887">
        <w:rPr>
          <w:sz w:val="28"/>
          <w:szCs w:val="28"/>
          <w:lang w:val="sq-AL"/>
        </w:rPr>
        <w:t>t e kërkuara janë vijim i investimeve të mëparshme të pajisjeve/mjeteve</w:t>
      </w:r>
      <w:r w:rsidR="00F22887">
        <w:rPr>
          <w:sz w:val="28"/>
          <w:szCs w:val="28"/>
          <w:lang w:val="sq-AL"/>
        </w:rPr>
        <w:t>,</w:t>
      </w:r>
      <w:r w:rsidRPr="00F22887">
        <w:rPr>
          <w:sz w:val="28"/>
          <w:szCs w:val="28"/>
          <w:lang w:val="sq-AL"/>
        </w:rPr>
        <w:t xml:space="preserve"> të projektuara posaçërisht ose të përshtatura për fushën e sigurisë dhe/ose rendit publik</w:t>
      </w:r>
      <w:r w:rsidR="00B637D4">
        <w:rPr>
          <w:sz w:val="28"/>
          <w:szCs w:val="28"/>
          <w:lang w:val="sq-AL"/>
        </w:rPr>
        <w:t>,</w:t>
      </w:r>
      <w:r w:rsidRPr="00F22887">
        <w:rPr>
          <w:sz w:val="28"/>
          <w:szCs w:val="28"/>
          <w:lang w:val="sq-AL"/>
        </w:rPr>
        <w:t xml:space="preserve"> përfshirë teknologjinë dhe </w:t>
      </w:r>
      <w:proofErr w:type="spellStart"/>
      <w:r w:rsidRPr="00F22887">
        <w:rPr>
          <w:i/>
          <w:sz w:val="28"/>
          <w:szCs w:val="28"/>
          <w:lang w:val="sq-AL"/>
        </w:rPr>
        <w:t>soft</w:t>
      </w:r>
      <w:r w:rsidR="00F22887">
        <w:rPr>
          <w:i/>
          <w:sz w:val="28"/>
          <w:szCs w:val="28"/>
          <w:lang w:val="sq-AL"/>
        </w:rPr>
        <w:t>w</w:t>
      </w:r>
      <w:r w:rsidRPr="00F22887">
        <w:rPr>
          <w:i/>
          <w:sz w:val="28"/>
          <w:szCs w:val="28"/>
          <w:lang w:val="sq-AL"/>
        </w:rPr>
        <w:t>are</w:t>
      </w:r>
      <w:proofErr w:type="spellEnd"/>
      <w:r w:rsidRPr="00F22887">
        <w:rPr>
          <w:sz w:val="28"/>
          <w:szCs w:val="28"/>
          <w:lang w:val="sq-AL"/>
        </w:rPr>
        <w:t>-t e lidhura me këto k</w:t>
      </w:r>
      <w:r w:rsidR="001D2955" w:rsidRPr="00F22887">
        <w:rPr>
          <w:sz w:val="28"/>
          <w:szCs w:val="28"/>
          <w:lang w:val="sq-AL"/>
        </w:rPr>
        <w:t>ë</w:t>
      </w:r>
      <w:r w:rsidRPr="00F22887">
        <w:rPr>
          <w:sz w:val="28"/>
          <w:szCs w:val="28"/>
          <w:lang w:val="sq-AL"/>
        </w:rPr>
        <w:t xml:space="preserve">rkesa. Në këtë rast, afati i </w:t>
      </w:r>
      <w:r w:rsidRPr="00F22887">
        <w:rPr>
          <w:sz w:val="28"/>
          <w:szCs w:val="28"/>
          <w:lang w:val="sq-AL"/>
        </w:rPr>
        <w:lastRenderedPageBreak/>
        <w:t xml:space="preserve">përdorimit të </w:t>
      </w:r>
      <w:r w:rsidR="00B637D4">
        <w:rPr>
          <w:sz w:val="28"/>
          <w:szCs w:val="28"/>
          <w:lang w:val="sq-AL"/>
        </w:rPr>
        <w:t>a</w:t>
      </w:r>
      <w:r w:rsidRPr="00F22887">
        <w:rPr>
          <w:sz w:val="28"/>
          <w:szCs w:val="28"/>
          <w:lang w:val="sq-AL"/>
        </w:rPr>
        <w:t>tyre ekzistuese nuk duhet të ketë kaluar 50 (pesëdhjetë) % të jetëgjatësisë së tij, të përcaktuar sipas legjislacionit në fuqi</w:t>
      </w:r>
      <w:r w:rsidR="00BD7B6C" w:rsidRPr="00F22887">
        <w:rPr>
          <w:sz w:val="28"/>
          <w:szCs w:val="28"/>
          <w:lang w:val="sq-AL"/>
        </w:rPr>
        <w:t xml:space="preserve">; </w:t>
      </w:r>
    </w:p>
    <w:p w14:paraId="1A770558" w14:textId="30E253FC" w:rsidR="00BD7B6C" w:rsidRPr="00211455" w:rsidRDefault="00F22887" w:rsidP="00F22887">
      <w:pPr>
        <w:ind w:left="720" w:hanging="360"/>
        <w:jc w:val="both"/>
        <w:rPr>
          <w:sz w:val="28"/>
          <w:szCs w:val="28"/>
          <w:lang w:val="sq-AL"/>
        </w:rPr>
      </w:pPr>
      <w:r>
        <w:rPr>
          <w:sz w:val="28"/>
          <w:szCs w:val="28"/>
          <w:lang w:val="sq-AL"/>
        </w:rPr>
        <w:t xml:space="preserve">ç) </w:t>
      </w:r>
      <w:r>
        <w:rPr>
          <w:sz w:val="28"/>
          <w:szCs w:val="28"/>
          <w:lang w:val="sq-AL"/>
        </w:rPr>
        <w:tab/>
      </w:r>
      <w:r w:rsidR="00BD7B6C" w:rsidRPr="00211455">
        <w:rPr>
          <w:sz w:val="28"/>
          <w:szCs w:val="28"/>
          <w:lang w:val="sq-AL"/>
        </w:rPr>
        <w:t xml:space="preserve">Në rast se blerja e mallrave është e njëjtë me ato ekzistuese </w:t>
      </w:r>
      <w:r w:rsidR="008A3F71" w:rsidRPr="00211455">
        <w:rPr>
          <w:sz w:val="28"/>
          <w:szCs w:val="28"/>
          <w:lang w:val="sq-AL"/>
        </w:rPr>
        <w:t>n</w:t>
      </w:r>
      <w:r w:rsidR="006368AC" w:rsidRPr="00211455">
        <w:rPr>
          <w:sz w:val="28"/>
          <w:szCs w:val="28"/>
          <w:lang w:val="sq-AL"/>
        </w:rPr>
        <w:t>ë</w:t>
      </w:r>
      <w:r w:rsidR="008A3F71" w:rsidRPr="00211455">
        <w:rPr>
          <w:sz w:val="28"/>
          <w:szCs w:val="28"/>
          <w:lang w:val="sq-AL"/>
        </w:rPr>
        <w:t xml:space="preserve"> p</w:t>
      </w:r>
      <w:r w:rsidR="006368AC" w:rsidRPr="00211455">
        <w:rPr>
          <w:sz w:val="28"/>
          <w:szCs w:val="28"/>
          <w:lang w:val="sq-AL"/>
        </w:rPr>
        <w:t>ë</w:t>
      </w:r>
      <w:r w:rsidR="008A3F71" w:rsidRPr="00211455">
        <w:rPr>
          <w:sz w:val="28"/>
          <w:szCs w:val="28"/>
          <w:lang w:val="sq-AL"/>
        </w:rPr>
        <w:t>rdorim t</w:t>
      </w:r>
      <w:r w:rsidR="006368AC" w:rsidRPr="00211455">
        <w:rPr>
          <w:sz w:val="28"/>
          <w:szCs w:val="28"/>
          <w:lang w:val="sq-AL"/>
        </w:rPr>
        <w:t>ë</w:t>
      </w:r>
      <w:r w:rsidR="008A3F71" w:rsidRPr="00211455">
        <w:rPr>
          <w:sz w:val="28"/>
          <w:szCs w:val="28"/>
          <w:lang w:val="sq-AL"/>
        </w:rPr>
        <w:t xml:space="preserve"> organeve n</w:t>
      </w:r>
      <w:r w:rsidR="006368AC" w:rsidRPr="00211455">
        <w:rPr>
          <w:sz w:val="28"/>
          <w:szCs w:val="28"/>
          <w:lang w:val="sq-AL"/>
        </w:rPr>
        <w:t>ë</w:t>
      </w:r>
      <w:r w:rsidR="008A3F71" w:rsidRPr="00211455">
        <w:rPr>
          <w:sz w:val="28"/>
          <w:szCs w:val="28"/>
          <w:lang w:val="sq-AL"/>
        </w:rPr>
        <w:t xml:space="preserve"> var</w:t>
      </w:r>
      <w:r w:rsidR="006368AC" w:rsidRPr="00211455">
        <w:rPr>
          <w:sz w:val="28"/>
          <w:szCs w:val="28"/>
          <w:lang w:val="sq-AL"/>
        </w:rPr>
        <w:t>ë</w:t>
      </w:r>
      <w:r w:rsidR="008A3F71" w:rsidRPr="00211455">
        <w:rPr>
          <w:sz w:val="28"/>
          <w:szCs w:val="28"/>
          <w:lang w:val="sq-AL"/>
        </w:rPr>
        <w:t>si t</w:t>
      </w:r>
      <w:r w:rsidR="006368AC" w:rsidRPr="00211455">
        <w:rPr>
          <w:sz w:val="28"/>
          <w:szCs w:val="28"/>
          <w:lang w:val="sq-AL"/>
        </w:rPr>
        <w:t>ë</w:t>
      </w:r>
      <w:r w:rsidR="008A3F71" w:rsidRPr="00211455">
        <w:rPr>
          <w:sz w:val="28"/>
          <w:szCs w:val="28"/>
          <w:lang w:val="sq-AL"/>
        </w:rPr>
        <w:t xml:space="preserve"> Ministris</w:t>
      </w:r>
      <w:r w:rsidR="006368AC" w:rsidRPr="00211455">
        <w:rPr>
          <w:sz w:val="28"/>
          <w:szCs w:val="28"/>
          <w:lang w:val="sq-AL"/>
        </w:rPr>
        <w:t>ë</w:t>
      </w:r>
      <w:r w:rsidR="008A3F71" w:rsidRPr="00211455">
        <w:rPr>
          <w:sz w:val="28"/>
          <w:szCs w:val="28"/>
          <w:lang w:val="sq-AL"/>
        </w:rPr>
        <w:t xml:space="preserve"> s</w:t>
      </w:r>
      <w:r w:rsidR="006368AC" w:rsidRPr="00211455">
        <w:rPr>
          <w:sz w:val="28"/>
          <w:szCs w:val="28"/>
          <w:lang w:val="sq-AL"/>
        </w:rPr>
        <w:t>ë</w:t>
      </w:r>
      <w:r w:rsidR="008A3F71" w:rsidRPr="00211455">
        <w:rPr>
          <w:sz w:val="28"/>
          <w:szCs w:val="28"/>
          <w:lang w:val="sq-AL"/>
        </w:rPr>
        <w:t xml:space="preserve"> Brendshme</w:t>
      </w:r>
      <w:r w:rsidR="00BD7B6C" w:rsidRPr="00211455">
        <w:rPr>
          <w:sz w:val="28"/>
          <w:szCs w:val="28"/>
          <w:lang w:val="sq-AL"/>
        </w:rPr>
        <w:t xml:space="preserve"> dhe ndryshimi i furnizimit me tipa të ndryshëm do të rezultojë me mallra me karakteristika të ndryshme teknike, që çojnë në vështirësi </w:t>
      </w:r>
      <w:proofErr w:type="spellStart"/>
      <w:r w:rsidR="00BD7B6C" w:rsidRPr="00211455">
        <w:rPr>
          <w:sz w:val="28"/>
          <w:szCs w:val="28"/>
          <w:lang w:val="sq-AL"/>
        </w:rPr>
        <w:t>operacionale</w:t>
      </w:r>
      <w:proofErr w:type="spellEnd"/>
      <w:r w:rsidR="00BD7B6C" w:rsidRPr="00211455">
        <w:rPr>
          <w:sz w:val="28"/>
          <w:szCs w:val="28"/>
          <w:lang w:val="sq-AL"/>
        </w:rPr>
        <w:t>, teknike, mirëmbajtjeje dhe trajnimi kompleks të personelit, duke cenuar në këtë mënyrë unifikimin e  mallrave;</w:t>
      </w:r>
    </w:p>
    <w:p w14:paraId="1A770559" w14:textId="2A28D18D" w:rsidR="00BD7B6C" w:rsidRPr="00F22887" w:rsidRDefault="00F22887" w:rsidP="00B30B59">
      <w:pPr>
        <w:pStyle w:val="ListParagraph"/>
        <w:numPr>
          <w:ilvl w:val="0"/>
          <w:numId w:val="14"/>
        </w:numPr>
        <w:ind w:left="720"/>
        <w:jc w:val="both"/>
        <w:rPr>
          <w:sz w:val="28"/>
          <w:szCs w:val="28"/>
          <w:lang w:val="sq-AL"/>
        </w:rPr>
      </w:pPr>
      <w:r>
        <w:rPr>
          <w:sz w:val="28"/>
          <w:szCs w:val="28"/>
          <w:lang w:val="sq-AL"/>
        </w:rPr>
        <w:t>N</w:t>
      </w:r>
      <w:r w:rsidR="00BD7B6C" w:rsidRPr="00F22887">
        <w:rPr>
          <w:sz w:val="28"/>
          <w:szCs w:val="28"/>
          <w:lang w:val="sq-AL"/>
        </w:rPr>
        <w:t xml:space="preserve">ë rastin e shtesës së kontratave të prokurimit të </w:t>
      </w:r>
      <w:r w:rsidR="0067239D" w:rsidRPr="00F22887">
        <w:rPr>
          <w:sz w:val="28"/>
          <w:szCs w:val="28"/>
          <w:lang w:val="sq-AL"/>
        </w:rPr>
        <w:t>pun</w:t>
      </w:r>
      <w:r w:rsidR="001D2955" w:rsidRPr="00F22887">
        <w:rPr>
          <w:sz w:val="28"/>
          <w:szCs w:val="28"/>
          <w:lang w:val="sq-AL"/>
        </w:rPr>
        <w:t>ë</w:t>
      </w:r>
      <w:r w:rsidR="0067239D" w:rsidRPr="00F22887">
        <w:rPr>
          <w:sz w:val="28"/>
          <w:szCs w:val="28"/>
          <w:lang w:val="sq-AL"/>
        </w:rPr>
        <w:t xml:space="preserve">ve, </w:t>
      </w:r>
      <w:r w:rsidR="00BD7B6C" w:rsidRPr="00F22887">
        <w:rPr>
          <w:sz w:val="28"/>
          <w:szCs w:val="28"/>
          <w:lang w:val="sq-AL"/>
        </w:rPr>
        <w:t>mallrave ose shërbimeve, nëse nevoja për mallra/shërbime</w:t>
      </w:r>
      <w:r w:rsidR="0067239D" w:rsidRPr="00F22887">
        <w:rPr>
          <w:sz w:val="28"/>
          <w:szCs w:val="28"/>
          <w:lang w:val="sq-AL"/>
        </w:rPr>
        <w:t>/pun</w:t>
      </w:r>
      <w:r w:rsidR="001D2955" w:rsidRPr="00F22887">
        <w:rPr>
          <w:sz w:val="28"/>
          <w:szCs w:val="28"/>
          <w:lang w:val="sq-AL"/>
        </w:rPr>
        <w:t>ë</w:t>
      </w:r>
      <w:r w:rsidR="00BD7B6C" w:rsidRPr="00F22887">
        <w:rPr>
          <w:sz w:val="28"/>
          <w:szCs w:val="28"/>
          <w:lang w:val="sq-AL"/>
        </w:rPr>
        <w:t xml:space="preserve"> shtesë është shkaktuar nga rrethana të paparashikuara, që nuk varen nga autoriteti </w:t>
      </w:r>
      <w:proofErr w:type="spellStart"/>
      <w:r w:rsidR="00BD7B6C" w:rsidRPr="00F22887">
        <w:rPr>
          <w:sz w:val="28"/>
          <w:szCs w:val="28"/>
          <w:lang w:val="sq-AL"/>
        </w:rPr>
        <w:t>kontraktor</w:t>
      </w:r>
      <w:proofErr w:type="spellEnd"/>
      <w:r w:rsidR="00BD7B6C" w:rsidRPr="00F22887">
        <w:rPr>
          <w:sz w:val="28"/>
          <w:szCs w:val="28"/>
          <w:lang w:val="sq-AL"/>
        </w:rPr>
        <w:t xml:space="preserve"> dhe që nuk mund të nda</w:t>
      </w:r>
      <w:r w:rsidR="00BD7B6C">
        <w:rPr>
          <w:sz w:val="28"/>
          <w:szCs w:val="28"/>
          <w:lang w:val="sq-AL"/>
        </w:rPr>
        <w:t>hen teknikisht ose ekonomikisht</w:t>
      </w:r>
      <w:r w:rsidR="00BD7B6C" w:rsidRPr="00F22887">
        <w:rPr>
          <w:sz w:val="28"/>
          <w:szCs w:val="28"/>
          <w:lang w:val="sq-AL"/>
        </w:rPr>
        <w:t xml:space="preserve"> nga kontrata fillestare, pa sjellë ndikime negative ose kosto të mëtejshme për autoritetin </w:t>
      </w:r>
      <w:proofErr w:type="spellStart"/>
      <w:r w:rsidR="00BD7B6C" w:rsidRPr="00F22887">
        <w:rPr>
          <w:sz w:val="28"/>
          <w:szCs w:val="28"/>
          <w:lang w:val="sq-AL"/>
        </w:rPr>
        <w:t>kontraktor</w:t>
      </w:r>
      <w:proofErr w:type="spellEnd"/>
      <w:r w:rsidR="00BD7B6C" w:rsidRPr="00F22887">
        <w:rPr>
          <w:sz w:val="28"/>
          <w:szCs w:val="28"/>
          <w:lang w:val="sq-AL"/>
        </w:rPr>
        <w:t>, por që janë të nevojshme për përfundimin e kontratës fillestare. Shtesa e kontratës nuk mund të tejkalojë 20 (njëzet) % të vlerës së kontratës fillestare;</w:t>
      </w:r>
    </w:p>
    <w:p w14:paraId="1A77055A" w14:textId="28A451CB" w:rsidR="00BD7B6C" w:rsidRDefault="00F22887" w:rsidP="00F22887">
      <w:pPr>
        <w:ind w:left="720" w:hanging="450"/>
        <w:jc w:val="both"/>
        <w:rPr>
          <w:sz w:val="28"/>
          <w:szCs w:val="28"/>
          <w:lang w:val="sq-AL"/>
        </w:rPr>
      </w:pPr>
      <w:r>
        <w:rPr>
          <w:sz w:val="28"/>
          <w:szCs w:val="28"/>
          <w:lang w:val="sq-AL"/>
        </w:rPr>
        <w:t>dh</w:t>
      </w:r>
      <w:r w:rsidR="00B3551F" w:rsidRPr="00211455">
        <w:rPr>
          <w:sz w:val="28"/>
          <w:szCs w:val="28"/>
          <w:lang w:val="sq-AL"/>
        </w:rPr>
        <w:t xml:space="preserve">) </w:t>
      </w:r>
      <w:r>
        <w:rPr>
          <w:sz w:val="28"/>
          <w:szCs w:val="28"/>
          <w:lang w:val="sq-AL"/>
        </w:rPr>
        <w:t>N</w:t>
      </w:r>
      <w:r w:rsidR="00BD7B6C" w:rsidRPr="00211455">
        <w:rPr>
          <w:sz w:val="28"/>
          <w:szCs w:val="28"/>
          <w:lang w:val="sq-AL"/>
        </w:rPr>
        <w:t xml:space="preserve">ë raste urgjencash, kur cenohet niveli i gatishmërisë dhe </w:t>
      </w:r>
      <w:proofErr w:type="spellStart"/>
      <w:r w:rsidR="00BD7B6C" w:rsidRPr="00211455">
        <w:rPr>
          <w:sz w:val="28"/>
          <w:szCs w:val="28"/>
          <w:lang w:val="sq-AL"/>
        </w:rPr>
        <w:t>operacionalitetit</w:t>
      </w:r>
      <w:proofErr w:type="spellEnd"/>
      <w:r w:rsidR="00BD7B6C" w:rsidRPr="00211455">
        <w:rPr>
          <w:sz w:val="28"/>
          <w:szCs w:val="28"/>
          <w:lang w:val="sq-AL"/>
        </w:rPr>
        <w:t xml:space="preserve"> të strukturave të </w:t>
      </w:r>
      <w:r w:rsidR="008A3F71" w:rsidRPr="00211455">
        <w:rPr>
          <w:sz w:val="28"/>
          <w:szCs w:val="28"/>
          <w:lang w:val="sq-AL"/>
        </w:rPr>
        <w:t>var</w:t>
      </w:r>
      <w:r w:rsidR="006368AC" w:rsidRPr="00211455">
        <w:rPr>
          <w:sz w:val="28"/>
          <w:szCs w:val="28"/>
          <w:lang w:val="sq-AL"/>
        </w:rPr>
        <w:t>ë</w:t>
      </w:r>
      <w:r w:rsidR="008A3F71" w:rsidRPr="00211455">
        <w:rPr>
          <w:sz w:val="28"/>
          <w:szCs w:val="28"/>
          <w:lang w:val="sq-AL"/>
        </w:rPr>
        <w:t>sis</w:t>
      </w:r>
      <w:r w:rsidR="006368AC" w:rsidRPr="00211455">
        <w:rPr>
          <w:sz w:val="28"/>
          <w:szCs w:val="28"/>
          <w:lang w:val="sq-AL"/>
        </w:rPr>
        <w:t>ë</w:t>
      </w:r>
      <w:r w:rsidR="008A3F71" w:rsidRPr="00211455">
        <w:rPr>
          <w:sz w:val="28"/>
          <w:szCs w:val="28"/>
          <w:lang w:val="sq-AL"/>
        </w:rPr>
        <w:t xml:space="preserve"> s</w:t>
      </w:r>
      <w:r w:rsidR="006368AC" w:rsidRPr="00211455">
        <w:rPr>
          <w:sz w:val="28"/>
          <w:szCs w:val="28"/>
          <w:lang w:val="sq-AL"/>
        </w:rPr>
        <w:t>ë</w:t>
      </w:r>
      <w:r w:rsidR="008A3F71" w:rsidRPr="00211455">
        <w:rPr>
          <w:sz w:val="28"/>
          <w:szCs w:val="28"/>
          <w:lang w:val="sq-AL"/>
        </w:rPr>
        <w:t xml:space="preserve"> Ministris</w:t>
      </w:r>
      <w:r w:rsidR="006368AC" w:rsidRPr="00211455">
        <w:rPr>
          <w:sz w:val="28"/>
          <w:szCs w:val="28"/>
          <w:lang w:val="sq-AL"/>
        </w:rPr>
        <w:t>ë</w:t>
      </w:r>
      <w:r w:rsidR="008A3F71" w:rsidRPr="00211455">
        <w:rPr>
          <w:sz w:val="28"/>
          <w:szCs w:val="28"/>
          <w:lang w:val="sq-AL"/>
        </w:rPr>
        <w:t xml:space="preserve"> s</w:t>
      </w:r>
      <w:r w:rsidR="006368AC" w:rsidRPr="00211455">
        <w:rPr>
          <w:sz w:val="28"/>
          <w:szCs w:val="28"/>
          <w:lang w:val="sq-AL"/>
        </w:rPr>
        <w:t>ë</w:t>
      </w:r>
      <w:r w:rsidR="008A3F71" w:rsidRPr="00211455">
        <w:rPr>
          <w:sz w:val="28"/>
          <w:szCs w:val="28"/>
          <w:lang w:val="sq-AL"/>
        </w:rPr>
        <w:t xml:space="preserve"> Brendshme</w:t>
      </w:r>
      <w:r w:rsidR="00BD7B6C" w:rsidRPr="00211455">
        <w:rPr>
          <w:sz w:val="28"/>
          <w:szCs w:val="28"/>
          <w:lang w:val="sq-AL"/>
        </w:rPr>
        <w:t>.</w:t>
      </w:r>
    </w:p>
    <w:p w14:paraId="00D89D69" w14:textId="77777777" w:rsidR="00036912" w:rsidRPr="00211455" w:rsidRDefault="00036912" w:rsidP="00211455">
      <w:pPr>
        <w:jc w:val="both"/>
        <w:rPr>
          <w:sz w:val="28"/>
          <w:szCs w:val="28"/>
          <w:lang w:val="sq-AL"/>
        </w:rPr>
      </w:pPr>
    </w:p>
    <w:p w14:paraId="1A77055B" w14:textId="2480FC1E" w:rsidR="00BD7B6C" w:rsidRPr="00211455" w:rsidRDefault="00BD7B6C" w:rsidP="00F22887">
      <w:pPr>
        <w:ind w:left="360" w:hanging="360"/>
        <w:jc w:val="both"/>
        <w:rPr>
          <w:sz w:val="28"/>
          <w:szCs w:val="28"/>
          <w:lang w:val="sq-AL"/>
        </w:rPr>
      </w:pPr>
      <w:r w:rsidRPr="00211455">
        <w:rPr>
          <w:sz w:val="28"/>
          <w:szCs w:val="28"/>
          <w:lang w:val="sq-AL"/>
        </w:rPr>
        <w:t xml:space="preserve">3. </w:t>
      </w:r>
      <w:r w:rsidR="00F22887">
        <w:rPr>
          <w:sz w:val="28"/>
          <w:szCs w:val="28"/>
          <w:lang w:val="sq-AL"/>
        </w:rPr>
        <w:tab/>
      </w:r>
      <w:r w:rsidRPr="00211455">
        <w:rPr>
          <w:sz w:val="28"/>
          <w:szCs w:val="28"/>
          <w:lang w:val="sq-AL"/>
        </w:rPr>
        <w:t xml:space="preserve">Për caktimin e afateve për dorëzimin e ofertës, autoriteti </w:t>
      </w:r>
      <w:proofErr w:type="spellStart"/>
      <w:r w:rsidRPr="00211455">
        <w:rPr>
          <w:sz w:val="28"/>
          <w:szCs w:val="28"/>
          <w:lang w:val="sq-AL"/>
        </w:rPr>
        <w:t>kontraktor</w:t>
      </w:r>
      <w:proofErr w:type="spellEnd"/>
      <w:r w:rsidRPr="00211455">
        <w:rPr>
          <w:sz w:val="28"/>
          <w:szCs w:val="28"/>
          <w:lang w:val="sq-AL"/>
        </w:rPr>
        <w:t xml:space="preserve"> merr në konsideratë </w:t>
      </w:r>
      <w:proofErr w:type="spellStart"/>
      <w:r w:rsidRPr="00211455">
        <w:rPr>
          <w:sz w:val="28"/>
          <w:szCs w:val="28"/>
          <w:lang w:val="sq-AL"/>
        </w:rPr>
        <w:t>kompleksitetin</w:t>
      </w:r>
      <w:proofErr w:type="spellEnd"/>
      <w:r w:rsidRPr="00211455">
        <w:rPr>
          <w:sz w:val="28"/>
          <w:szCs w:val="28"/>
          <w:lang w:val="sq-AL"/>
        </w:rPr>
        <w:t xml:space="preserve"> e objektit të prokurimit dhe kohën e nevojshme për realizimin e kontratës.</w:t>
      </w:r>
    </w:p>
    <w:p w14:paraId="1A77055C" w14:textId="77777777" w:rsidR="00BD7B6C" w:rsidRPr="00211455" w:rsidRDefault="00BD7B6C" w:rsidP="00211455">
      <w:pPr>
        <w:jc w:val="both"/>
        <w:rPr>
          <w:sz w:val="28"/>
          <w:szCs w:val="28"/>
          <w:lang w:val="sq-AL"/>
        </w:rPr>
      </w:pPr>
    </w:p>
    <w:p w14:paraId="1A77055D" w14:textId="66A59C57" w:rsidR="00BD7B6C" w:rsidRPr="00F22887" w:rsidRDefault="00BD7B6C" w:rsidP="00211455">
      <w:pPr>
        <w:jc w:val="center"/>
        <w:rPr>
          <w:b/>
          <w:sz w:val="28"/>
          <w:szCs w:val="28"/>
          <w:lang w:val="sq-AL"/>
        </w:rPr>
      </w:pPr>
      <w:r w:rsidRPr="00F22887">
        <w:rPr>
          <w:b/>
          <w:sz w:val="28"/>
          <w:szCs w:val="28"/>
          <w:lang w:val="sq-AL"/>
        </w:rPr>
        <w:t xml:space="preserve">Neni </w:t>
      </w:r>
      <w:r w:rsidR="000B4420">
        <w:rPr>
          <w:b/>
          <w:sz w:val="28"/>
          <w:szCs w:val="28"/>
          <w:lang w:val="sq-AL"/>
        </w:rPr>
        <w:t>20</w:t>
      </w:r>
    </w:p>
    <w:p w14:paraId="1A77055E" w14:textId="77777777" w:rsidR="00BD7B6C" w:rsidRPr="00211455" w:rsidRDefault="00BD7B6C" w:rsidP="00211455">
      <w:pPr>
        <w:jc w:val="center"/>
        <w:rPr>
          <w:b/>
          <w:sz w:val="28"/>
          <w:szCs w:val="28"/>
          <w:lang w:val="sq-AL"/>
        </w:rPr>
      </w:pPr>
      <w:r w:rsidRPr="00211455">
        <w:rPr>
          <w:b/>
          <w:sz w:val="28"/>
          <w:szCs w:val="28"/>
          <w:lang w:val="sq-AL"/>
        </w:rPr>
        <w:t>Procedura “shtet me shtet”</w:t>
      </w:r>
    </w:p>
    <w:p w14:paraId="1A77055F" w14:textId="77777777" w:rsidR="00BD7B6C" w:rsidRPr="00211455" w:rsidRDefault="00BD7B6C" w:rsidP="00211455">
      <w:pPr>
        <w:jc w:val="both"/>
        <w:rPr>
          <w:b/>
          <w:sz w:val="28"/>
          <w:szCs w:val="28"/>
          <w:lang w:val="sq-AL"/>
        </w:rPr>
      </w:pPr>
    </w:p>
    <w:p w14:paraId="1A770560" w14:textId="0AA4F66F" w:rsidR="00BD7B6C" w:rsidRDefault="00BD7B6C" w:rsidP="00F22887">
      <w:pPr>
        <w:ind w:left="360" w:hanging="360"/>
        <w:jc w:val="both"/>
        <w:rPr>
          <w:sz w:val="28"/>
          <w:szCs w:val="28"/>
          <w:lang w:val="sq-AL"/>
        </w:rPr>
      </w:pPr>
      <w:r w:rsidRPr="00211455">
        <w:rPr>
          <w:sz w:val="28"/>
          <w:szCs w:val="28"/>
          <w:lang w:val="sq-AL"/>
        </w:rPr>
        <w:t xml:space="preserve">1. </w:t>
      </w:r>
      <w:r w:rsidR="00F22887">
        <w:rPr>
          <w:sz w:val="28"/>
          <w:szCs w:val="28"/>
          <w:lang w:val="sq-AL"/>
        </w:rPr>
        <w:tab/>
      </w:r>
      <w:r w:rsidRPr="00211455">
        <w:rPr>
          <w:sz w:val="28"/>
          <w:szCs w:val="28"/>
          <w:lang w:val="sq-AL"/>
        </w:rPr>
        <w:t>Procedura “shtet me shtet” realizohet</w:t>
      </w:r>
      <w:r w:rsidR="001B5F72" w:rsidRPr="00211455">
        <w:rPr>
          <w:sz w:val="28"/>
          <w:szCs w:val="28"/>
          <w:lang w:val="sq-AL"/>
        </w:rPr>
        <w:t>,</w:t>
      </w:r>
      <w:r w:rsidRPr="00211455">
        <w:rPr>
          <w:sz w:val="28"/>
          <w:szCs w:val="28"/>
          <w:lang w:val="sq-AL"/>
        </w:rPr>
        <w:t xml:space="preserve"> për: </w:t>
      </w:r>
    </w:p>
    <w:p w14:paraId="74AA0214" w14:textId="77777777" w:rsidR="00F22887" w:rsidRPr="00211455" w:rsidRDefault="00F22887" w:rsidP="00211455">
      <w:pPr>
        <w:jc w:val="both"/>
        <w:rPr>
          <w:sz w:val="28"/>
          <w:szCs w:val="28"/>
          <w:lang w:val="sq-AL"/>
        </w:rPr>
      </w:pPr>
    </w:p>
    <w:p w14:paraId="1A770562" w14:textId="6A5AB1E8" w:rsidR="00BD7B6C" w:rsidRPr="00F22887" w:rsidRDefault="00BD7B6C" w:rsidP="00B30B59">
      <w:pPr>
        <w:pStyle w:val="ListParagraph"/>
        <w:numPr>
          <w:ilvl w:val="0"/>
          <w:numId w:val="15"/>
        </w:numPr>
        <w:ind w:left="720"/>
        <w:jc w:val="both"/>
        <w:rPr>
          <w:sz w:val="28"/>
          <w:szCs w:val="28"/>
          <w:lang w:val="sq-AL"/>
        </w:rPr>
      </w:pPr>
      <w:r w:rsidRPr="00F22887">
        <w:rPr>
          <w:sz w:val="28"/>
          <w:szCs w:val="28"/>
          <w:lang w:val="sq-AL"/>
        </w:rPr>
        <w:t>furnizimin me pajisje të klasifikuara;</w:t>
      </w:r>
    </w:p>
    <w:p w14:paraId="1A770563" w14:textId="2F787FDF" w:rsidR="00BD7B6C" w:rsidRPr="00F22887" w:rsidRDefault="00BD7B6C" w:rsidP="00B30B59">
      <w:pPr>
        <w:pStyle w:val="ListParagraph"/>
        <w:numPr>
          <w:ilvl w:val="0"/>
          <w:numId w:val="15"/>
        </w:numPr>
        <w:ind w:left="720"/>
        <w:jc w:val="both"/>
        <w:rPr>
          <w:sz w:val="28"/>
          <w:szCs w:val="28"/>
          <w:lang w:val="sq-AL"/>
        </w:rPr>
      </w:pPr>
      <w:r>
        <w:rPr>
          <w:sz w:val="28"/>
          <w:szCs w:val="28"/>
          <w:lang w:val="sq-AL"/>
        </w:rPr>
        <w:t>punë dhe shërbime</w:t>
      </w:r>
      <w:r w:rsidRPr="00F22887">
        <w:rPr>
          <w:sz w:val="28"/>
          <w:szCs w:val="28"/>
          <w:lang w:val="sq-AL"/>
        </w:rPr>
        <w:t xml:space="preserve"> që lidhen drejtpërdrejt me këto pajisje;</w:t>
      </w:r>
    </w:p>
    <w:p w14:paraId="6A80CAA3" w14:textId="4ABA0F54" w:rsidR="00B3551F" w:rsidRPr="00F22887" w:rsidRDefault="00BD7B6C" w:rsidP="00B30B59">
      <w:pPr>
        <w:pStyle w:val="ListParagraph"/>
        <w:numPr>
          <w:ilvl w:val="0"/>
          <w:numId w:val="15"/>
        </w:numPr>
        <w:ind w:left="720"/>
        <w:jc w:val="both"/>
        <w:rPr>
          <w:sz w:val="28"/>
          <w:szCs w:val="28"/>
          <w:lang w:val="sq-AL"/>
        </w:rPr>
      </w:pPr>
      <w:r w:rsidRPr="00F22887">
        <w:rPr>
          <w:sz w:val="28"/>
          <w:szCs w:val="28"/>
          <w:lang w:val="sq-AL"/>
        </w:rPr>
        <w:t>punë dhe shërbime q</w:t>
      </w:r>
      <w:r>
        <w:rPr>
          <w:sz w:val="28"/>
          <w:szCs w:val="28"/>
          <w:lang w:val="sq-AL"/>
        </w:rPr>
        <w:t>ë, për arsye sigurie</w:t>
      </w:r>
      <w:r w:rsidR="00F22887">
        <w:rPr>
          <w:sz w:val="28"/>
          <w:szCs w:val="28"/>
          <w:lang w:val="sq-AL"/>
        </w:rPr>
        <w:t>,</w:t>
      </w:r>
      <w:r>
        <w:rPr>
          <w:sz w:val="28"/>
          <w:szCs w:val="28"/>
          <w:lang w:val="sq-AL"/>
        </w:rPr>
        <w:t xml:space="preserve"> përfshijnë</w:t>
      </w:r>
      <w:r w:rsidR="00F22887">
        <w:rPr>
          <w:sz w:val="28"/>
          <w:szCs w:val="28"/>
          <w:lang w:val="sq-AL"/>
        </w:rPr>
        <w:t>/</w:t>
      </w:r>
      <w:r w:rsidRPr="00F22887">
        <w:rPr>
          <w:sz w:val="28"/>
          <w:szCs w:val="28"/>
          <w:lang w:val="sq-AL"/>
        </w:rPr>
        <w:t>kërkojnë dhe/ose përmba</w:t>
      </w:r>
      <w:r w:rsidR="00B3551F" w:rsidRPr="00F22887">
        <w:rPr>
          <w:sz w:val="28"/>
          <w:szCs w:val="28"/>
          <w:lang w:val="sq-AL"/>
        </w:rPr>
        <w:t>jnë informacion të klasifikuar.</w:t>
      </w:r>
    </w:p>
    <w:p w14:paraId="73B42662" w14:textId="77777777" w:rsidR="00F22887" w:rsidRPr="00211455" w:rsidRDefault="00F22887" w:rsidP="00211455">
      <w:pPr>
        <w:jc w:val="both"/>
        <w:rPr>
          <w:sz w:val="28"/>
          <w:szCs w:val="28"/>
          <w:lang w:val="sq-AL"/>
        </w:rPr>
      </w:pPr>
    </w:p>
    <w:p w14:paraId="1A770565" w14:textId="36C981D6" w:rsidR="00BD7B6C" w:rsidRDefault="00B3551F" w:rsidP="00F22887">
      <w:pPr>
        <w:ind w:left="360" w:hanging="360"/>
        <w:jc w:val="both"/>
        <w:rPr>
          <w:sz w:val="28"/>
          <w:szCs w:val="28"/>
          <w:lang w:val="sq-AL"/>
        </w:rPr>
      </w:pPr>
      <w:r w:rsidRPr="00211455">
        <w:rPr>
          <w:sz w:val="28"/>
          <w:szCs w:val="28"/>
          <w:lang w:val="sq-AL"/>
        </w:rPr>
        <w:t xml:space="preserve">2. </w:t>
      </w:r>
      <w:r w:rsidR="00F22887">
        <w:rPr>
          <w:sz w:val="28"/>
          <w:szCs w:val="28"/>
          <w:lang w:val="sq-AL"/>
        </w:rPr>
        <w:tab/>
      </w:r>
      <w:r w:rsidR="00BD7B6C" w:rsidRPr="00211455">
        <w:rPr>
          <w:sz w:val="28"/>
          <w:szCs w:val="28"/>
          <w:lang w:val="sq-AL"/>
        </w:rPr>
        <w:t>Procedurat “shtet me shtet” mund të realizohen në një nga format e mëposhtme:</w:t>
      </w:r>
    </w:p>
    <w:p w14:paraId="223818A4" w14:textId="77777777" w:rsidR="00F22887" w:rsidRPr="00211455" w:rsidRDefault="00F22887" w:rsidP="00211455">
      <w:pPr>
        <w:jc w:val="both"/>
        <w:rPr>
          <w:sz w:val="28"/>
          <w:szCs w:val="28"/>
          <w:lang w:val="sq-AL"/>
        </w:rPr>
      </w:pPr>
    </w:p>
    <w:p w14:paraId="1A770567" w14:textId="3CCE54E5" w:rsidR="00BD7B6C" w:rsidRPr="00211455" w:rsidRDefault="00B3551F" w:rsidP="00F22887">
      <w:pPr>
        <w:ind w:left="720" w:hanging="360"/>
        <w:jc w:val="both"/>
        <w:rPr>
          <w:sz w:val="28"/>
          <w:szCs w:val="28"/>
          <w:lang w:val="sq-AL"/>
        </w:rPr>
      </w:pPr>
      <w:r w:rsidRPr="00211455">
        <w:rPr>
          <w:sz w:val="28"/>
          <w:szCs w:val="28"/>
          <w:lang w:val="sq-AL"/>
        </w:rPr>
        <w:t xml:space="preserve">a) </w:t>
      </w:r>
      <w:r w:rsidR="00F22887">
        <w:rPr>
          <w:sz w:val="28"/>
          <w:szCs w:val="28"/>
          <w:lang w:val="sq-AL"/>
        </w:rPr>
        <w:tab/>
        <w:t>D</w:t>
      </w:r>
      <w:r w:rsidR="00BD7B6C" w:rsidRPr="00211455">
        <w:rPr>
          <w:sz w:val="28"/>
          <w:szCs w:val="28"/>
          <w:lang w:val="sq-AL"/>
        </w:rPr>
        <w:t xml:space="preserve">rejtpërdrejt me një vend anëtar të NATO-s ose me një agjenci të </w:t>
      </w:r>
      <w:r w:rsidR="00F22887">
        <w:rPr>
          <w:sz w:val="28"/>
          <w:szCs w:val="28"/>
          <w:lang w:val="sq-AL"/>
        </w:rPr>
        <w:t xml:space="preserve">              </w:t>
      </w:r>
      <w:r w:rsidR="00BD7B6C" w:rsidRPr="00211455">
        <w:rPr>
          <w:sz w:val="28"/>
          <w:szCs w:val="28"/>
          <w:lang w:val="sq-AL"/>
        </w:rPr>
        <w:t xml:space="preserve">NATO-s; </w:t>
      </w:r>
    </w:p>
    <w:p w14:paraId="1A770568" w14:textId="0DB87600" w:rsidR="00BD7B6C" w:rsidRDefault="00B3551F" w:rsidP="00F22887">
      <w:pPr>
        <w:ind w:left="720" w:hanging="360"/>
        <w:jc w:val="both"/>
        <w:rPr>
          <w:sz w:val="28"/>
          <w:szCs w:val="28"/>
          <w:lang w:val="sq-AL"/>
        </w:rPr>
      </w:pPr>
      <w:r w:rsidRPr="00211455">
        <w:rPr>
          <w:sz w:val="28"/>
          <w:szCs w:val="28"/>
          <w:lang w:val="sq-AL"/>
        </w:rPr>
        <w:t xml:space="preserve">b) </w:t>
      </w:r>
      <w:r w:rsidR="00F22887">
        <w:rPr>
          <w:sz w:val="28"/>
          <w:szCs w:val="28"/>
          <w:lang w:val="sq-AL"/>
        </w:rPr>
        <w:tab/>
        <w:t>N</w:t>
      </w:r>
      <w:r w:rsidR="00BD7B6C" w:rsidRPr="00211455">
        <w:rPr>
          <w:sz w:val="28"/>
          <w:szCs w:val="28"/>
          <w:lang w:val="sq-AL"/>
        </w:rPr>
        <w:t xml:space="preserve">ëpërmjet dhënies së autorizimit një vendi anëtar të NATO-s ose agjencie të NATO-s për të kryer procedurat e prokurimit, nëpërmjet marrëveshjeve teknike ose nëpërmjet një kërkese të veçantë për prokurim. </w:t>
      </w:r>
    </w:p>
    <w:p w14:paraId="2E76E3A1" w14:textId="77777777" w:rsidR="00F22887" w:rsidRPr="00211455" w:rsidRDefault="00F22887" w:rsidP="00F22887">
      <w:pPr>
        <w:ind w:left="720" w:hanging="360"/>
        <w:jc w:val="both"/>
        <w:rPr>
          <w:sz w:val="28"/>
          <w:szCs w:val="28"/>
          <w:lang w:val="sq-AL"/>
        </w:rPr>
      </w:pPr>
    </w:p>
    <w:p w14:paraId="1A77056A" w14:textId="559A4F8F" w:rsidR="00BD7B6C" w:rsidRDefault="00BD7B6C" w:rsidP="00F22887">
      <w:pPr>
        <w:ind w:left="360" w:hanging="360"/>
        <w:jc w:val="both"/>
        <w:rPr>
          <w:sz w:val="28"/>
          <w:szCs w:val="28"/>
          <w:lang w:val="sq-AL"/>
        </w:rPr>
      </w:pPr>
      <w:r w:rsidRPr="00211455">
        <w:rPr>
          <w:sz w:val="28"/>
          <w:szCs w:val="28"/>
          <w:lang w:val="sq-AL"/>
        </w:rPr>
        <w:t xml:space="preserve">3. </w:t>
      </w:r>
      <w:r w:rsidR="00B637D4">
        <w:rPr>
          <w:sz w:val="28"/>
          <w:szCs w:val="28"/>
          <w:lang w:val="sq-AL"/>
        </w:rPr>
        <w:tab/>
      </w:r>
      <w:r w:rsidRPr="00211455">
        <w:rPr>
          <w:sz w:val="28"/>
          <w:szCs w:val="28"/>
          <w:lang w:val="sq-AL"/>
        </w:rPr>
        <w:t>Procedura e drejtpërdrejtë me vendin anëtar ose agj</w:t>
      </w:r>
      <w:r w:rsidR="00B637D4">
        <w:rPr>
          <w:sz w:val="28"/>
          <w:szCs w:val="28"/>
          <w:lang w:val="sq-AL"/>
        </w:rPr>
        <w:t>encinë e NATO-s është procedura</w:t>
      </w:r>
      <w:r w:rsidRPr="00211455">
        <w:rPr>
          <w:sz w:val="28"/>
          <w:szCs w:val="28"/>
          <w:lang w:val="sq-AL"/>
        </w:rPr>
        <w:t xml:space="preserve"> përmes së cilës autoriteti </w:t>
      </w:r>
      <w:proofErr w:type="spellStart"/>
      <w:r w:rsidRPr="00211455">
        <w:rPr>
          <w:sz w:val="28"/>
          <w:szCs w:val="28"/>
          <w:lang w:val="sq-AL"/>
        </w:rPr>
        <w:t>kontraktor</w:t>
      </w:r>
      <w:proofErr w:type="spellEnd"/>
      <w:r w:rsidRPr="00211455">
        <w:rPr>
          <w:sz w:val="28"/>
          <w:szCs w:val="28"/>
          <w:lang w:val="sq-AL"/>
        </w:rPr>
        <w:t xml:space="preserve"> prokuron mallra dhe shërbime </w:t>
      </w:r>
      <w:r w:rsidRPr="00211455">
        <w:rPr>
          <w:sz w:val="28"/>
          <w:szCs w:val="28"/>
          <w:lang w:val="sq-AL"/>
        </w:rPr>
        <w:lastRenderedPageBreak/>
        <w:t xml:space="preserve">te një ministri homologe ose struktura vartëse të saj ose agjenci e NATO-s, me kushtet, çmimet e standardet që ato zbatojnë për </w:t>
      </w:r>
      <w:r w:rsidR="000D0697" w:rsidRPr="00211455">
        <w:rPr>
          <w:sz w:val="28"/>
          <w:szCs w:val="28"/>
          <w:lang w:val="sq-AL"/>
        </w:rPr>
        <w:t>strukturat e tyre</w:t>
      </w:r>
      <w:r w:rsidRPr="00211455">
        <w:rPr>
          <w:sz w:val="28"/>
          <w:szCs w:val="28"/>
          <w:lang w:val="sq-AL"/>
        </w:rPr>
        <w:t xml:space="preserve">. </w:t>
      </w:r>
    </w:p>
    <w:p w14:paraId="14FAD087" w14:textId="77777777" w:rsidR="00F22887" w:rsidRPr="00211455" w:rsidRDefault="00F22887" w:rsidP="00F22887">
      <w:pPr>
        <w:ind w:left="360" w:hanging="360"/>
        <w:jc w:val="both"/>
        <w:rPr>
          <w:sz w:val="28"/>
          <w:szCs w:val="28"/>
          <w:lang w:val="sq-AL"/>
        </w:rPr>
      </w:pPr>
    </w:p>
    <w:p w14:paraId="1A77056C" w14:textId="6AA6CE13" w:rsidR="00BD7B6C" w:rsidRDefault="00BD7B6C" w:rsidP="00F22887">
      <w:pPr>
        <w:ind w:left="360" w:hanging="360"/>
        <w:jc w:val="both"/>
        <w:rPr>
          <w:sz w:val="28"/>
          <w:szCs w:val="28"/>
          <w:lang w:val="sq-AL"/>
        </w:rPr>
      </w:pPr>
      <w:r w:rsidRPr="00211455">
        <w:rPr>
          <w:sz w:val="28"/>
          <w:szCs w:val="28"/>
          <w:lang w:val="sq-AL"/>
        </w:rPr>
        <w:t xml:space="preserve">4. </w:t>
      </w:r>
      <w:r w:rsidR="00F22887">
        <w:rPr>
          <w:sz w:val="28"/>
          <w:szCs w:val="28"/>
          <w:lang w:val="sq-AL"/>
        </w:rPr>
        <w:tab/>
      </w:r>
      <w:r w:rsidRPr="00211455">
        <w:rPr>
          <w:sz w:val="28"/>
          <w:szCs w:val="28"/>
          <w:lang w:val="sq-AL"/>
        </w:rPr>
        <w:t>Procedura me dhënie autorizim</w:t>
      </w:r>
      <w:r w:rsidR="00C3777B" w:rsidRPr="00211455">
        <w:rPr>
          <w:sz w:val="28"/>
          <w:szCs w:val="28"/>
          <w:lang w:val="sq-AL"/>
        </w:rPr>
        <w:t>i</w:t>
      </w:r>
      <w:r w:rsidRPr="00211455">
        <w:rPr>
          <w:sz w:val="28"/>
          <w:szCs w:val="28"/>
          <w:lang w:val="sq-AL"/>
        </w:rPr>
        <w:t xml:space="preserve"> një vendi/agjencie të NATO-s është procedura përmes së cilës autoriteti </w:t>
      </w:r>
      <w:proofErr w:type="spellStart"/>
      <w:r w:rsidRPr="00211455">
        <w:rPr>
          <w:sz w:val="28"/>
          <w:szCs w:val="28"/>
          <w:lang w:val="sq-AL"/>
        </w:rPr>
        <w:t>kontraktor</w:t>
      </w:r>
      <w:proofErr w:type="spellEnd"/>
      <w:r w:rsidRPr="00211455">
        <w:rPr>
          <w:sz w:val="28"/>
          <w:szCs w:val="28"/>
          <w:lang w:val="sq-AL"/>
        </w:rPr>
        <w:t xml:space="preserve"> autorizon një ministri homologe ose strukturë var</w:t>
      </w:r>
      <w:r w:rsidR="00B637D4">
        <w:rPr>
          <w:sz w:val="28"/>
          <w:szCs w:val="28"/>
          <w:lang w:val="sq-AL"/>
        </w:rPr>
        <w:t>tëse të saj apo dhe një agjenci të NATO-s</w:t>
      </w:r>
      <w:r w:rsidRPr="00211455">
        <w:rPr>
          <w:sz w:val="28"/>
          <w:szCs w:val="28"/>
          <w:lang w:val="sq-AL"/>
        </w:rPr>
        <w:t xml:space="preserve"> për të realizuar prokurimin në interes të </w:t>
      </w:r>
      <w:r w:rsidR="000D0697" w:rsidRPr="00211455">
        <w:rPr>
          <w:sz w:val="28"/>
          <w:szCs w:val="28"/>
          <w:lang w:val="sq-AL"/>
        </w:rPr>
        <w:t>organeve t</w:t>
      </w:r>
      <w:r w:rsidR="006368AC" w:rsidRPr="00211455">
        <w:rPr>
          <w:sz w:val="28"/>
          <w:szCs w:val="28"/>
          <w:lang w:val="sq-AL"/>
        </w:rPr>
        <w:t>ë</w:t>
      </w:r>
      <w:r w:rsidR="000D0697" w:rsidRPr="00211455">
        <w:rPr>
          <w:sz w:val="28"/>
          <w:szCs w:val="28"/>
          <w:lang w:val="sq-AL"/>
        </w:rPr>
        <w:t xml:space="preserve"> var</w:t>
      </w:r>
      <w:r w:rsidR="006368AC" w:rsidRPr="00211455">
        <w:rPr>
          <w:sz w:val="28"/>
          <w:szCs w:val="28"/>
          <w:lang w:val="sq-AL"/>
        </w:rPr>
        <w:t>ë</w:t>
      </w:r>
      <w:r w:rsidR="000D0697" w:rsidRPr="00211455">
        <w:rPr>
          <w:sz w:val="28"/>
          <w:szCs w:val="28"/>
          <w:lang w:val="sq-AL"/>
        </w:rPr>
        <w:t>sis</w:t>
      </w:r>
      <w:r w:rsidR="006368AC" w:rsidRPr="00211455">
        <w:rPr>
          <w:sz w:val="28"/>
          <w:szCs w:val="28"/>
          <w:lang w:val="sq-AL"/>
        </w:rPr>
        <w:t>ë</w:t>
      </w:r>
      <w:r w:rsidR="000D0697" w:rsidRPr="00211455">
        <w:rPr>
          <w:sz w:val="28"/>
          <w:szCs w:val="28"/>
          <w:lang w:val="sq-AL"/>
        </w:rPr>
        <w:t xml:space="preserve"> s</w:t>
      </w:r>
      <w:r w:rsidR="006368AC" w:rsidRPr="00211455">
        <w:rPr>
          <w:sz w:val="28"/>
          <w:szCs w:val="28"/>
          <w:lang w:val="sq-AL"/>
        </w:rPr>
        <w:t>ë</w:t>
      </w:r>
      <w:r w:rsidR="000D0697" w:rsidRPr="00211455">
        <w:rPr>
          <w:sz w:val="28"/>
          <w:szCs w:val="28"/>
          <w:lang w:val="sq-AL"/>
        </w:rPr>
        <w:t xml:space="preserve"> Ministris</w:t>
      </w:r>
      <w:r w:rsidR="006368AC" w:rsidRPr="00211455">
        <w:rPr>
          <w:sz w:val="28"/>
          <w:szCs w:val="28"/>
          <w:lang w:val="sq-AL"/>
        </w:rPr>
        <w:t>ë</w:t>
      </w:r>
      <w:r w:rsidR="000D0697" w:rsidRPr="00211455">
        <w:rPr>
          <w:sz w:val="28"/>
          <w:szCs w:val="28"/>
          <w:lang w:val="sq-AL"/>
        </w:rPr>
        <w:t xml:space="preserve"> s</w:t>
      </w:r>
      <w:r w:rsidR="006368AC" w:rsidRPr="00211455">
        <w:rPr>
          <w:sz w:val="28"/>
          <w:szCs w:val="28"/>
          <w:lang w:val="sq-AL"/>
        </w:rPr>
        <w:t>ë</w:t>
      </w:r>
      <w:r w:rsidR="000D0697" w:rsidRPr="00211455">
        <w:rPr>
          <w:sz w:val="28"/>
          <w:szCs w:val="28"/>
          <w:lang w:val="sq-AL"/>
        </w:rPr>
        <w:t xml:space="preserve"> Brendshme</w:t>
      </w:r>
      <w:r w:rsidRPr="00211455">
        <w:rPr>
          <w:sz w:val="28"/>
          <w:szCs w:val="28"/>
          <w:lang w:val="sq-AL"/>
        </w:rPr>
        <w:t xml:space="preserve">, me procedurën, kushtet, çmimet e standardet, që ato zbatojnë për </w:t>
      </w:r>
      <w:r w:rsidR="000D0697" w:rsidRPr="00211455">
        <w:rPr>
          <w:sz w:val="28"/>
          <w:szCs w:val="28"/>
          <w:lang w:val="sq-AL"/>
        </w:rPr>
        <w:t xml:space="preserve">strukturat </w:t>
      </w:r>
      <w:r w:rsidRPr="00211455">
        <w:rPr>
          <w:sz w:val="28"/>
          <w:szCs w:val="28"/>
          <w:lang w:val="sq-AL"/>
        </w:rPr>
        <w:t xml:space="preserve">e tyre të </w:t>
      </w:r>
      <w:r w:rsidR="000D0697" w:rsidRPr="00211455">
        <w:rPr>
          <w:sz w:val="28"/>
          <w:szCs w:val="28"/>
          <w:lang w:val="sq-AL"/>
        </w:rPr>
        <w:t>siguris</w:t>
      </w:r>
      <w:r w:rsidR="006368AC" w:rsidRPr="00211455">
        <w:rPr>
          <w:sz w:val="28"/>
          <w:szCs w:val="28"/>
          <w:lang w:val="sq-AL"/>
        </w:rPr>
        <w:t>ë</w:t>
      </w:r>
      <w:r w:rsidRPr="00211455">
        <w:rPr>
          <w:sz w:val="28"/>
          <w:szCs w:val="28"/>
          <w:lang w:val="sq-AL"/>
        </w:rPr>
        <w:t xml:space="preserve">. Në këtë rast, autoriteti </w:t>
      </w:r>
      <w:proofErr w:type="spellStart"/>
      <w:r w:rsidRPr="00211455">
        <w:rPr>
          <w:sz w:val="28"/>
          <w:szCs w:val="28"/>
          <w:lang w:val="sq-AL"/>
        </w:rPr>
        <w:t>kontraktor</w:t>
      </w:r>
      <w:proofErr w:type="spellEnd"/>
      <w:r w:rsidRPr="00211455">
        <w:rPr>
          <w:sz w:val="28"/>
          <w:szCs w:val="28"/>
          <w:lang w:val="sq-AL"/>
        </w:rPr>
        <w:t xml:space="preserve"> transferon paraprakisht fondin financiar te shteti përkatës ose agjencia e NATO-s, pas autorizimit të marrë nga ministria përgjegjëse për financat. </w:t>
      </w:r>
    </w:p>
    <w:p w14:paraId="5442DEC5" w14:textId="77777777" w:rsidR="00F22887" w:rsidRPr="00211455" w:rsidRDefault="00F22887" w:rsidP="00F22887">
      <w:pPr>
        <w:ind w:left="360" w:hanging="360"/>
        <w:jc w:val="both"/>
        <w:rPr>
          <w:sz w:val="28"/>
          <w:szCs w:val="28"/>
          <w:lang w:val="sq-AL"/>
        </w:rPr>
      </w:pPr>
    </w:p>
    <w:p w14:paraId="1A77056E" w14:textId="0886921B" w:rsidR="00BD7B6C" w:rsidRDefault="00BD7B6C" w:rsidP="00F22887">
      <w:pPr>
        <w:ind w:left="360" w:hanging="360"/>
        <w:jc w:val="both"/>
        <w:rPr>
          <w:sz w:val="28"/>
          <w:szCs w:val="28"/>
          <w:lang w:val="sq-AL"/>
        </w:rPr>
      </w:pPr>
      <w:r w:rsidRPr="00211455">
        <w:rPr>
          <w:sz w:val="28"/>
          <w:szCs w:val="28"/>
          <w:lang w:val="sq-AL"/>
        </w:rPr>
        <w:t xml:space="preserve">5. </w:t>
      </w:r>
      <w:r w:rsidR="00F22887">
        <w:rPr>
          <w:sz w:val="28"/>
          <w:szCs w:val="28"/>
          <w:lang w:val="sq-AL"/>
        </w:rPr>
        <w:tab/>
      </w:r>
      <w:r w:rsidRPr="00211455">
        <w:rPr>
          <w:sz w:val="28"/>
          <w:szCs w:val="28"/>
          <w:lang w:val="sq-AL"/>
        </w:rPr>
        <w:t xml:space="preserve">Procedurat “shtet me shtet” mund të bëhen me kontrata njëvjeçare ose kontrata disavjeçare. </w:t>
      </w:r>
    </w:p>
    <w:p w14:paraId="687E6AD2" w14:textId="77777777" w:rsidR="00F22887" w:rsidRPr="00211455" w:rsidRDefault="00F22887" w:rsidP="00F22887">
      <w:pPr>
        <w:ind w:left="360" w:hanging="360"/>
        <w:jc w:val="both"/>
        <w:rPr>
          <w:sz w:val="28"/>
          <w:szCs w:val="28"/>
          <w:lang w:val="sq-AL"/>
        </w:rPr>
      </w:pPr>
    </w:p>
    <w:p w14:paraId="1A770570" w14:textId="414EF027" w:rsidR="00BD7B6C" w:rsidRDefault="00BD7B6C" w:rsidP="00F22887">
      <w:pPr>
        <w:ind w:left="360" w:hanging="360"/>
        <w:jc w:val="both"/>
        <w:rPr>
          <w:sz w:val="28"/>
          <w:szCs w:val="28"/>
          <w:lang w:val="sq-AL"/>
        </w:rPr>
      </w:pPr>
      <w:r w:rsidRPr="00211455">
        <w:rPr>
          <w:sz w:val="28"/>
          <w:szCs w:val="28"/>
          <w:lang w:val="sq-AL"/>
        </w:rPr>
        <w:t xml:space="preserve">6. </w:t>
      </w:r>
      <w:r w:rsidR="006A41DB">
        <w:rPr>
          <w:sz w:val="28"/>
          <w:szCs w:val="28"/>
          <w:lang w:val="sq-AL"/>
        </w:rPr>
        <w:tab/>
      </w:r>
      <w:r w:rsidRPr="00211455">
        <w:rPr>
          <w:sz w:val="28"/>
          <w:szCs w:val="28"/>
          <w:lang w:val="sq-AL"/>
        </w:rPr>
        <w:t>Procedura e prokurimit “shtet me shtet” përfshin nënshkrimin e marrëveshjes teknike ose, në mungesë të saj, dërgimin e kërkesës së veçantë vendit/agjencisë së NATO-s, të cilave u delegohet realizimi i procedurës së prokurimit, sipas sistemit të tyre të prokurimit. Ky lloj prokurimi mund të realizohet në këto raste:</w:t>
      </w:r>
    </w:p>
    <w:p w14:paraId="3D4A1F3D" w14:textId="77777777" w:rsidR="00F22887" w:rsidRPr="00211455" w:rsidRDefault="00F22887" w:rsidP="00211455">
      <w:pPr>
        <w:jc w:val="both"/>
        <w:rPr>
          <w:sz w:val="28"/>
          <w:szCs w:val="28"/>
          <w:lang w:val="sq-AL"/>
        </w:rPr>
      </w:pPr>
    </w:p>
    <w:p w14:paraId="1A770572" w14:textId="25280CDF" w:rsidR="00BD7B6C" w:rsidRPr="00211455" w:rsidRDefault="0034760D" w:rsidP="006A41DB">
      <w:pPr>
        <w:ind w:left="720" w:hanging="360"/>
        <w:jc w:val="both"/>
        <w:rPr>
          <w:sz w:val="28"/>
          <w:szCs w:val="28"/>
          <w:lang w:val="sq-AL"/>
        </w:rPr>
      </w:pPr>
      <w:r w:rsidRPr="00211455">
        <w:rPr>
          <w:sz w:val="28"/>
          <w:szCs w:val="28"/>
          <w:lang w:val="sq-AL"/>
        </w:rPr>
        <w:t xml:space="preserve">a) </w:t>
      </w:r>
      <w:r w:rsidR="006A41DB">
        <w:rPr>
          <w:sz w:val="28"/>
          <w:szCs w:val="28"/>
          <w:lang w:val="sq-AL"/>
        </w:rPr>
        <w:tab/>
      </w:r>
      <w:r w:rsidR="00B637D4" w:rsidRPr="00211455">
        <w:rPr>
          <w:sz w:val="28"/>
          <w:szCs w:val="28"/>
          <w:lang w:val="sq-AL"/>
        </w:rPr>
        <w:t>Ku</w:t>
      </w:r>
      <w:r w:rsidR="00BD7B6C" w:rsidRPr="00211455">
        <w:rPr>
          <w:sz w:val="28"/>
          <w:szCs w:val="28"/>
          <w:lang w:val="sq-AL"/>
        </w:rPr>
        <w:t>r testimi i mallit të caktuar kërkon analizë teknike komplekse</w:t>
      </w:r>
      <w:r w:rsidR="001930ED" w:rsidRPr="00211455">
        <w:rPr>
          <w:sz w:val="28"/>
          <w:szCs w:val="28"/>
          <w:lang w:val="sq-AL"/>
        </w:rPr>
        <w:t xml:space="preserve"> </w:t>
      </w:r>
      <w:r w:rsidR="000D0697" w:rsidRPr="00211455">
        <w:rPr>
          <w:sz w:val="28"/>
          <w:szCs w:val="28"/>
          <w:lang w:val="sq-AL"/>
        </w:rPr>
        <w:t>dhe</w:t>
      </w:r>
      <w:r w:rsidR="001930ED" w:rsidRPr="00211455">
        <w:rPr>
          <w:sz w:val="28"/>
          <w:szCs w:val="28"/>
          <w:lang w:val="sq-AL"/>
        </w:rPr>
        <w:t xml:space="preserve"> organe</w:t>
      </w:r>
      <w:r w:rsidR="000D0697" w:rsidRPr="00211455">
        <w:rPr>
          <w:sz w:val="28"/>
          <w:szCs w:val="28"/>
          <w:lang w:val="sq-AL"/>
        </w:rPr>
        <w:t>t e var</w:t>
      </w:r>
      <w:r w:rsidR="006368AC" w:rsidRPr="00211455">
        <w:rPr>
          <w:sz w:val="28"/>
          <w:szCs w:val="28"/>
          <w:lang w:val="sq-AL"/>
        </w:rPr>
        <w:t>ë</w:t>
      </w:r>
      <w:r w:rsidR="000D0697" w:rsidRPr="00211455">
        <w:rPr>
          <w:sz w:val="28"/>
          <w:szCs w:val="28"/>
          <w:lang w:val="sq-AL"/>
        </w:rPr>
        <w:t>sis</w:t>
      </w:r>
      <w:r w:rsidR="006368AC" w:rsidRPr="00211455">
        <w:rPr>
          <w:sz w:val="28"/>
          <w:szCs w:val="28"/>
          <w:lang w:val="sq-AL"/>
        </w:rPr>
        <w:t>ë</w:t>
      </w:r>
      <w:r w:rsidR="000D0697" w:rsidRPr="00211455">
        <w:rPr>
          <w:sz w:val="28"/>
          <w:szCs w:val="28"/>
          <w:lang w:val="sq-AL"/>
        </w:rPr>
        <w:t xml:space="preserve"> s</w:t>
      </w:r>
      <w:r w:rsidR="006368AC" w:rsidRPr="00211455">
        <w:rPr>
          <w:sz w:val="28"/>
          <w:szCs w:val="28"/>
          <w:lang w:val="sq-AL"/>
        </w:rPr>
        <w:t>ë</w:t>
      </w:r>
      <w:r w:rsidR="000D0697" w:rsidRPr="00211455">
        <w:rPr>
          <w:sz w:val="28"/>
          <w:szCs w:val="28"/>
          <w:lang w:val="sq-AL"/>
        </w:rPr>
        <w:t xml:space="preserve"> Ministris</w:t>
      </w:r>
      <w:r w:rsidR="006368AC" w:rsidRPr="00211455">
        <w:rPr>
          <w:sz w:val="28"/>
          <w:szCs w:val="28"/>
          <w:lang w:val="sq-AL"/>
        </w:rPr>
        <w:t>ë</w:t>
      </w:r>
      <w:r w:rsidR="000D0697" w:rsidRPr="00211455">
        <w:rPr>
          <w:sz w:val="28"/>
          <w:szCs w:val="28"/>
          <w:lang w:val="sq-AL"/>
        </w:rPr>
        <w:t xml:space="preserve"> s</w:t>
      </w:r>
      <w:r w:rsidR="006368AC" w:rsidRPr="00211455">
        <w:rPr>
          <w:sz w:val="28"/>
          <w:szCs w:val="28"/>
          <w:lang w:val="sq-AL"/>
        </w:rPr>
        <w:t>ë</w:t>
      </w:r>
      <w:r w:rsidR="000D0697" w:rsidRPr="00211455">
        <w:rPr>
          <w:sz w:val="28"/>
          <w:szCs w:val="28"/>
          <w:lang w:val="sq-AL"/>
        </w:rPr>
        <w:t xml:space="preserve"> Brendshme</w:t>
      </w:r>
      <w:r w:rsidR="001930ED" w:rsidRPr="00211455">
        <w:rPr>
          <w:sz w:val="28"/>
          <w:szCs w:val="28"/>
          <w:lang w:val="sq-AL"/>
        </w:rPr>
        <w:t xml:space="preserve"> </w:t>
      </w:r>
      <w:r w:rsidR="00BD7B6C" w:rsidRPr="00211455">
        <w:rPr>
          <w:sz w:val="28"/>
          <w:szCs w:val="28"/>
          <w:lang w:val="sq-AL"/>
        </w:rPr>
        <w:t>nuk kanë mundësi ta kryejnë atë;</w:t>
      </w:r>
    </w:p>
    <w:p w14:paraId="1A770573" w14:textId="633BC2D2" w:rsidR="00BD7B6C" w:rsidRPr="00211455" w:rsidRDefault="0034760D" w:rsidP="006A41DB">
      <w:pPr>
        <w:ind w:left="720" w:hanging="360"/>
        <w:jc w:val="both"/>
        <w:rPr>
          <w:sz w:val="28"/>
          <w:szCs w:val="28"/>
          <w:lang w:val="sq-AL"/>
        </w:rPr>
      </w:pPr>
      <w:r w:rsidRPr="00211455">
        <w:rPr>
          <w:sz w:val="28"/>
          <w:szCs w:val="28"/>
          <w:lang w:val="sq-AL"/>
        </w:rPr>
        <w:t xml:space="preserve">b) </w:t>
      </w:r>
      <w:r w:rsidR="00B637D4">
        <w:rPr>
          <w:sz w:val="28"/>
          <w:szCs w:val="28"/>
          <w:lang w:val="sq-AL"/>
        </w:rPr>
        <w:t>Kur nuk ka</w:t>
      </w:r>
      <w:r w:rsidR="00BD7B6C" w:rsidRPr="00211455">
        <w:rPr>
          <w:sz w:val="28"/>
          <w:szCs w:val="28"/>
          <w:lang w:val="sq-AL"/>
        </w:rPr>
        <w:t xml:space="preserve"> një ekspertiz</w:t>
      </w:r>
      <w:r w:rsidR="00B637D4">
        <w:rPr>
          <w:sz w:val="28"/>
          <w:szCs w:val="28"/>
          <w:lang w:val="sq-AL"/>
        </w:rPr>
        <w:t>ë</w:t>
      </w:r>
      <w:r w:rsidR="00BD7B6C" w:rsidRPr="00211455">
        <w:rPr>
          <w:sz w:val="28"/>
          <w:szCs w:val="28"/>
          <w:lang w:val="sq-AL"/>
        </w:rPr>
        <w:t xml:space="preserve"> të mjaftueshme/nevojshme për objektin e prokurimit;</w:t>
      </w:r>
    </w:p>
    <w:p w14:paraId="1A770574" w14:textId="4A155663" w:rsidR="00BD7B6C" w:rsidRPr="00211455" w:rsidRDefault="0034760D" w:rsidP="006A41DB">
      <w:pPr>
        <w:ind w:left="720" w:hanging="360"/>
        <w:jc w:val="both"/>
        <w:rPr>
          <w:sz w:val="28"/>
          <w:szCs w:val="28"/>
          <w:lang w:val="sq-AL"/>
        </w:rPr>
      </w:pPr>
      <w:r w:rsidRPr="00211455">
        <w:rPr>
          <w:sz w:val="28"/>
          <w:szCs w:val="28"/>
          <w:lang w:val="sq-AL"/>
        </w:rPr>
        <w:t>c)</w:t>
      </w:r>
      <w:r w:rsidR="00BD7B6C" w:rsidRPr="00211455">
        <w:rPr>
          <w:sz w:val="28"/>
          <w:szCs w:val="28"/>
          <w:lang w:val="sq-AL"/>
        </w:rPr>
        <w:t xml:space="preserve"> </w:t>
      </w:r>
      <w:r w:rsidR="006A41DB">
        <w:rPr>
          <w:sz w:val="28"/>
          <w:szCs w:val="28"/>
          <w:lang w:val="sq-AL"/>
        </w:rPr>
        <w:tab/>
      </w:r>
      <w:r w:rsidR="00B637D4" w:rsidRPr="00211455">
        <w:rPr>
          <w:sz w:val="28"/>
          <w:szCs w:val="28"/>
          <w:lang w:val="sq-AL"/>
        </w:rPr>
        <w:t>Ku</w:t>
      </w:r>
      <w:r w:rsidR="00BD7B6C" w:rsidRPr="00211455">
        <w:rPr>
          <w:sz w:val="28"/>
          <w:szCs w:val="28"/>
          <w:lang w:val="sq-AL"/>
        </w:rPr>
        <w:t>r një formë tjetër prokurimi, e përcaktuar në këtë vendim ka dështuar ose ka argumente të qëndrueshme që dëshmojnë për mungesë leverdie</w:t>
      </w:r>
      <w:r w:rsidR="00B03842" w:rsidRPr="00211455">
        <w:rPr>
          <w:sz w:val="28"/>
          <w:szCs w:val="28"/>
          <w:lang w:val="sq-AL"/>
        </w:rPr>
        <w:t>,</w:t>
      </w:r>
      <w:r w:rsidR="00BD7B6C" w:rsidRPr="00211455">
        <w:rPr>
          <w:sz w:val="28"/>
          <w:szCs w:val="28"/>
          <w:lang w:val="sq-AL"/>
        </w:rPr>
        <w:t xml:space="preserve"> për shkak të çmimit ose të cilësisë së dobët së mallit;</w:t>
      </w:r>
    </w:p>
    <w:p w14:paraId="1A770575" w14:textId="42DC4B7F" w:rsidR="00BD7B6C" w:rsidRPr="00211455" w:rsidRDefault="0034760D" w:rsidP="006A41DB">
      <w:pPr>
        <w:ind w:left="720" w:hanging="360"/>
        <w:jc w:val="both"/>
        <w:rPr>
          <w:sz w:val="28"/>
          <w:szCs w:val="28"/>
          <w:lang w:val="sq-AL"/>
        </w:rPr>
      </w:pPr>
      <w:r w:rsidRPr="00211455">
        <w:rPr>
          <w:sz w:val="28"/>
          <w:szCs w:val="28"/>
          <w:lang w:val="sq-AL"/>
        </w:rPr>
        <w:t xml:space="preserve">ç) </w:t>
      </w:r>
      <w:r w:rsidR="006A41DB">
        <w:rPr>
          <w:sz w:val="28"/>
          <w:szCs w:val="28"/>
          <w:lang w:val="sq-AL"/>
        </w:rPr>
        <w:tab/>
      </w:r>
      <w:r w:rsidR="00B637D4" w:rsidRPr="00211455">
        <w:rPr>
          <w:sz w:val="28"/>
          <w:szCs w:val="28"/>
          <w:lang w:val="sq-AL"/>
        </w:rPr>
        <w:t>Ku</w:t>
      </w:r>
      <w:r w:rsidR="00BD7B6C" w:rsidRPr="00211455">
        <w:rPr>
          <w:sz w:val="28"/>
          <w:szCs w:val="28"/>
          <w:lang w:val="sq-AL"/>
        </w:rPr>
        <w:t>r ekzistojnë kontrata të mëparshme të kësaj kategorie, prokurime “shtet me shtet” dhe ajo vlerësohet më e leverdishme sesa blerja e drejtpërdrejtë te një subjekt ekonomik, që operon me këtë shtet ose me shtete të tjera;</w:t>
      </w:r>
      <w:r w:rsidR="007C30E3" w:rsidRPr="00211455">
        <w:rPr>
          <w:sz w:val="28"/>
          <w:szCs w:val="28"/>
          <w:lang w:val="sq-AL"/>
        </w:rPr>
        <w:t xml:space="preserve"> </w:t>
      </w:r>
    </w:p>
    <w:p w14:paraId="1A770576" w14:textId="0B7A957B" w:rsidR="00BD7B6C" w:rsidRPr="00211455" w:rsidRDefault="0034760D" w:rsidP="006A41DB">
      <w:pPr>
        <w:ind w:left="720" w:hanging="360"/>
        <w:jc w:val="both"/>
        <w:rPr>
          <w:sz w:val="28"/>
          <w:szCs w:val="28"/>
          <w:lang w:val="sq-AL"/>
        </w:rPr>
      </w:pPr>
      <w:r w:rsidRPr="00211455">
        <w:rPr>
          <w:sz w:val="28"/>
          <w:szCs w:val="28"/>
          <w:lang w:val="sq-AL"/>
        </w:rPr>
        <w:t xml:space="preserve">d) </w:t>
      </w:r>
      <w:r w:rsidR="006A41DB">
        <w:rPr>
          <w:sz w:val="28"/>
          <w:szCs w:val="28"/>
          <w:lang w:val="sq-AL"/>
        </w:rPr>
        <w:tab/>
      </w:r>
      <w:r w:rsidR="00B637D4" w:rsidRPr="00211455">
        <w:rPr>
          <w:sz w:val="28"/>
          <w:szCs w:val="28"/>
          <w:lang w:val="sq-AL"/>
        </w:rPr>
        <w:t>Kur</w:t>
      </w:r>
      <w:r w:rsidR="00BD7B6C" w:rsidRPr="00211455">
        <w:rPr>
          <w:sz w:val="28"/>
          <w:szCs w:val="28"/>
          <w:lang w:val="sq-AL"/>
        </w:rPr>
        <w:t xml:space="preserve"> ka një nevojë urgjente, për shkaqe jashtë kontrollit apo parashikimit të autoritetit </w:t>
      </w:r>
      <w:proofErr w:type="spellStart"/>
      <w:r w:rsidR="00BD7B6C" w:rsidRPr="00211455">
        <w:rPr>
          <w:sz w:val="28"/>
          <w:szCs w:val="28"/>
          <w:lang w:val="sq-AL"/>
        </w:rPr>
        <w:t>kontraktor</w:t>
      </w:r>
      <w:proofErr w:type="spellEnd"/>
      <w:r w:rsidR="00BD7B6C" w:rsidRPr="00211455">
        <w:rPr>
          <w:sz w:val="28"/>
          <w:szCs w:val="28"/>
          <w:lang w:val="sq-AL"/>
        </w:rPr>
        <w:t>, që kanë të bëjnë me fatkeqësi natyrore ose fatkeqësi të tjera, dhe kur afati kohor limit për procedura të konkurrimit nuk mund të realizohet dhe ekzistojnë rrethana të besueshme. Rrethanat e krijuara, në asnjë rast nuk duhet të përdoren për investimet komplekse, të cilat zgjasin më shumë se një vit buxhetor;</w:t>
      </w:r>
    </w:p>
    <w:p w14:paraId="1A770577" w14:textId="2F12F69C" w:rsidR="00BD7B6C" w:rsidRPr="00211455" w:rsidRDefault="0034760D" w:rsidP="006A41DB">
      <w:pPr>
        <w:ind w:left="720" w:hanging="450"/>
        <w:jc w:val="both"/>
        <w:rPr>
          <w:sz w:val="28"/>
          <w:szCs w:val="28"/>
          <w:lang w:val="sq-AL"/>
        </w:rPr>
      </w:pPr>
      <w:r w:rsidRPr="00211455">
        <w:rPr>
          <w:sz w:val="28"/>
          <w:szCs w:val="28"/>
          <w:lang w:val="sq-AL"/>
        </w:rPr>
        <w:t xml:space="preserve">dh) </w:t>
      </w:r>
      <w:r w:rsidR="00B637D4">
        <w:rPr>
          <w:sz w:val="28"/>
          <w:szCs w:val="28"/>
          <w:lang w:val="sq-AL"/>
        </w:rPr>
        <w:t>N</w:t>
      </w:r>
      <w:r w:rsidR="00BD7B6C" w:rsidRPr="00211455">
        <w:rPr>
          <w:sz w:val="28"/>
          <w:szCs w:val="28"/>
          <w:lang w:val="sq-AL"/>
        </w:rPr>
        <w:t>ë raste urgjencash</w:t>
      </w:r>
      <w:r w:rsidR="002B1D02" w:rsidRPr="00211455">
        <w:rPr>
          <w:sz w:val="28"/>
          <w:szCs w:val="28"/>
          <w:lang w:val="sq-AL"/>
        </w:rPr>
        <w:t>,</w:t>
      </w:r>
      <w:r w:rsidR="00BD7B6C" w:rsidRPr="00211455">
        <w:rPr>
          <w:sz w:val="28"/>
          <w:szCs w:val="28"/>
          <w:lang w:val="sq-AL"/>
        </w:rPr>
        <w:t xml:space="preserve"> kur cenohet niveli i gatishmërisë dhe </w:t>
      </w:r>
      <w:proofErr w:type="spellStart"/>
      <w:r w:rsidR="00BD7B6C" w:rsidRPr="00211455">
        <w:rPr>
          <w:sz w:val="28"/>
          <w:szCs w:val="28"/>
          <w:lang w:val="sq-AL"/>
        </w:rPr>
        <w:t>operacionalitetit</w:t>
      </w:r>
      <w:proofErr w:type="spellEnd"/>
      <w:r w:rsidR="00BD7B6C" w:rsidRPr="00211455">
        <w:rPr>
          <w:sz w:val="28"/>
          <w:szCs w:val="28"/>
          <w:lang w:val="sq-AL"/>
        </w:rPr>
        <w:t xml:space="preserve"> të strukturave të</w:t>
      </w:r>
      <w:r w:rsidR="001930ED" w:rsidRPr="00211455">
        <w:rPr>
          <w:sz w:val="28"/>
          <w:szCs w:val="28"/>
          <w:lang w:val="sq-AL"/>
        </w:rPr>
        <w:t xml:space="preserve"> Policis</w:t>
      </w:r>
      <w:r w:rsidR="006368AC" w:rsidRPr="00211455">
        <w:rPr>
          <w:sz w:val="28"/>
          <w:szCs w:val="28"/>
          <w:lang w:val="sq-AL"/>
        </w:rPr>
        <w:t>ë</w:t>
      </w:r>
      <w:r w:rsidR="001930ED" w:rsidRPr="00211455">
        <w:rPr>
          <w:sz w:val="28"/>
          <w:szCs w:val="28"/>
          <w:lang w:val="sq-AL"/>
        </w:rPr>
        <w:t xml:space="preserve"> s</w:t>
      </w:r>
      <w:r w:rsidR="006368AC" w:rsidRPr="00211455">
        <w:rPr>
          <w:sz w:val="28"/>
          <w:szCs w:val="28"/>
          <w:lang w:val="sq-AL"/>
        </w:rPr>
        <w:t>ë</w:t>
      </w:r>
      <w:r w:rsidR="001930ED" w:rsidRPr="00211455">
        <w:rPr>
          <w:sz w:val="28"/>
          <w:szCs w:val="28"/>
          <w:lang w:val="sq-AL"/>
        </w:rPr>
        <w:t xml:space="preserve"> Shtetit, Gard</w:t>
      </w:r>
      <w:r w:rsidR="006368AC" w:rsidRPr="00211455">
        <w:rPr>
          <w:sz w:val="28"/>
          <w:szCs w:val="28"/>
          <w:lang w:val="sq-AL"/>
        </w:rPr>
        <w:t>ë</w:t>
      </w:r>
      <w:r w:rsidR="001930ED" w:rsidRPr="00211455">
        <w:rPr>
          <w:sz w:val="28"/>
          <w:szCs w:val="28"/>
          <w:lang w:val="sq-AL"/>
        </w:rPr>
        <w:t>s s</w:t>
      </w:r>
      <w:r w:rsidR="006368AC" w:rsidRPr="00211455">
        <w:rPr>
          <w:sz w:val="28"/>
          <w:szCs w:val="28"/>
          <w:lang w:val="sq-AL"/>
        </w:rPr>
        <w:t>ë</w:t>
      </w:r>
      <w:r w:rsidR="001930ED" w:rsidRPr="00211455">
        <w:rPr>
          <w:sz w:val="28"/>
          <w:szCs w:val="28"/>
          <w:lang w:val="sq-AL"/>
        </w:rPr>
        <w:t xml:space="preserve"> Republik</w:t>
      </w:r>
      <w:r w:rsidR="006368AC" w:rsidRPr="00211455">
        <w:rPr>
          <w:sz w:val="28"/>
          <w:szCs w:val="28"/>
          <w:lang w:val="sq-AL"/>
        </w:rPr>
        <w:t>ë</w:t>
      </w:r>
      <w:r w:rsidR="00B637D4">
        <w:rPr>
          <w:sz w:val="28"/>
          <w:szCs w:val="28"/>
          <w:lang w:val="sq-AL"/>
        </w:rPr>
        <w:t>s</w:t>
      </w:r>
      <w:r w:rsidR="001930ED" w:rsidRPr="00211455">
        <w:rPr>
          <w:sz w:val="28"/>
          <w:szCs w:val="28"/>
          <w:lang w:val="sq-AL"/>
        </w:rPr>
        <w:t xml:space="preserve"> ose organeve t</w:t>
      </w:r>
      <w:r w:rsidR="006368AC" w:rsidRPr="00211455">
        <w:rPr>
          <w:sz w:val="28"/>
          <w:szCs w:val="28"/>
          <w:lang w:val="sq-AL"/>
        </w:rPr>
        <w:t>ë</w:t>
      </w:r>
      <w:r w:rsidR="001930ED" w:rsidRPr="00211455">
        <w:rPr>
          <w:sz w:val="28"/>
          <w:szCs w:val="28"/>
          <w:lang w:val="sq-AL"/>
        </w:rPr>
        <w:t xml:space="preserve"> tjera t</w:t>
      </w:r>
      <w:r w:rsidR="006368AC" w:rsidRPr="00211455">
        <w:rPr>
          <w:sz w:val="28"/>
          <w:szCs w:val="28"/>
          <w:lang w:val="sq-AL"/>
        </w:rPr>
        <w:t>ë</w:t>
      </w:r>
      <w:r w:rsidR="001930ED" w:rsidRPr="00211455">
        <w:rPr>
          <w:sz w:val="28"/>
          <w:szCs w:val="28"/>
          <w:lang w:val="sq-AL"/>
        </w:rPr>
        <w:t xml:space="preserve"> siguris</w:t>
      </w:r>
      <w:r w:rsidR="006368AC" w:rsidRPr="00211455">
        <w:rPr>
          <w:sz w:val="28"/>
          <w:szCs w:val="28"/>
          <w:lang w:val="sq-AL"/>
        </w:rPr>
        <w:t>ë</w:t>
      </w:r>
      <w:r w:rsidR="00BD7B6C" w:rsidRPr="00211455">
        <w:rPr>
          <w:sz w:val="28"/>
          <w:szCs w:val="28"/>
          <w:lang w:val="sq-AL"/>
        </w:rPr>
        <w:t>;</w:t>
      </w:r>
    </w:p>
    <w:p w14:paraId="1A770578" w14:textId="4B8B86C4" w:rsidR="00BD7B6C" w:rsidRPr="00211455" w:rsidRDefault="0034760D" w:rsidP="006A41DB">
      <w:pPr>
        <w:ind w:left="720" w:hanging="360"/>
        <w:jc w:val="both"/>
        <w:rPr>
          <w:sz w:val="28"/>
          <w:szCs w:val="28"/>
          <w:lang w:val="sq-AL"/>
        </w:rPr>
      </w:pPr>
      <w:r w:rsidRPr="00211455">
        <w:rPr>
          <w:sz w:val="28"/>
          <w:szCs w:val="28"/>
          <w:lang w:val="sq-AL"/>
        </w:rPr>
        <w:t xml:space="preserve">e) </w:t>
      </w:r>
      <w:r w:rsidR="006A41DB">
        <w:rPr>
          <w:sz w:val="28"/>
          <w:szCs w:val="28"/>
          <w:lang w:val="sq-AL"/>
        </w:rPr>
        <w:tab/>
      </w:r>
      <w:r w:rsidR="00B637D4" w:rsidRPr="00211455">
        <w:rPr>
          <w:sz w:val="28"/>
          <w:szCs w:val="28"/>
          <w:lang w:val="sq-AL"/>
        </w:rPr>
        <w:t>Ku</w:t>
      </w:r>
      <w:r w:rsidR="00BD7B6C" w:rsidRPr="00211455">
        <w:rPr>
          <w:sz w:val="28"/>
          <w:szCs w:val="28"/>
          <w:lang w:val="sq-AL"/>
        </w:rPr>
        <w:t>r nuk mund të gjenden operatorë ekonomikë në treg;</w:t>
      </w:r>
    </w:p>
    <w:p w14:paraId="1A770579" w14:textId="7D43E0F8" w:rsidR="00BD7B6C" w:rsidRDefault="0034760D" w:rsidP="006A41DB">
      <w:pPr>
        <w:ind w:left="720" w:hanging="360"/>
        <w:jc w:val="both"/>
        <w:rPr>
          <w:sz w:val="28"/>
          <w:szCs w:val="28"/>
          <w:lang w:val="sq-AL"/>
        </w:rPr>
      </w:pPr>
      <w:r w:rsidRPr="00211455">
        <w:rPr>
          <w:sz w:val="28"/>
          <w:szCs w:val="28"/>
          <w:lang w:val="sq-AL"/>
        </w:rPr>
        <w:t xml:space="preserve">ë) </w:t>
      </w:r>
      <w:r w:rsidR="006A41DB">
        <w:rPr>
          <w:sz w:val="28"/>
          <w:szCs w:val="28"/>
          <w:lang w:val="sq-AL"/>
        </w:rPr>
        <w:tab/>
      </w:r>
      <w:r w:rsidR="00B637D4" w:rsidRPr="00211455">
        <w:rPr>
          <w:sz w:val="28"/>
          <w:szCs w:val="28"/>
          <w:lang w:val="sq-AL"/>
        </w:rPr>
        <w:t>Ku</w:t>
      </w:r>
      <w:r w:rsidR="00BD7B6C" w:rsidRPr="00211455">
        <w:rPr>
          <w:sz w:val="28"/>
          <w:szCs w:val="28"/>
          <w:lang w:val="sq-AL"/>
        </w:rPr>
        <w:t>r shteti/agjencia e NATO-s përballon një pjesë të mallit ose shërbimit në vlerë monetare ose në natyrë, por jo më pak se 15</w:t>
      </w:r>
      <w:r w:rsidR="00BD1876">
        <w:rPr>
          <w:sz w:val="28"/>
          <w:szCs w:val="28"/>
          <w:lang w:val="sq-AL"/>
        </w:rPr>
        <w:t xml:space="preserve"> </w:t>
      </w:r>
      <w:r w:rsidR="00BD1876">
        <w:rPr>
          <w:sz w:val="28"/>
          <w:szCs w:val="28"/>
          <w:lang w:val="sq-AL"/>
        </w:rPr>
        <w:t>(pesëmbëdhjetë)</w:t>
      </w:r>
      <w:r w:rsidR="00BD1876">
        <w:rPr>
          <w:sz w:val="28"/>
          <w:szCs w:val="28"/>
          <w:lang w:val="sq-AL"/>
        </w:rPr>
        <w:t xml:space="preserve"> </w:t>
      </w:r>
      <w:r w:rsidR="00BD7B6C" w:rsidRPr="00211455">
        <w:rPr>
          <w:sz w:val="28"/>
          <w:szCs w:val="28"/>
          <w:lang w:val="sq-AL"/>
        </w:rPr>
        <w:t xml:space="preserve">% </w:t>
      </w:r>
      <w:r w:rsidR="00B637D4">
        <w:rPr>
          <w:sz w:val="28"/>
          <w:szCs w:val="28"/>
          <w:lang w:val="sq-AL"/>
        </w:rPr>
        <w:t xml:space="preserve"> </w:t>
      </w:r>
      <w:r w:rsidR="00BD7B6C" w:rsidRPr="00211455">
        <w:rPr>
          <w:sz w:val="28"/>
          <w:szCs w:val="28"/>
          <w:lang w:val="sq-AL"/>
        </w:rPr>
        <w:t>e vlerës totale të mallit ose shërbimit që kërkohet të prokurohet.</w:t>
      </w:r>
    </w:p>
    <w:p w14:paraId="52F69E04" w14:textId="77777777" w:rsidR="00F22887" w:rsidRPr="00211455" w:rsidRDefault="00F22887" w:rsidP="006A41DB">
      <w:pPr>
        <w:ind w:left="720" w:hanging="360"/>
        <w:jc w:val="both"/>
        <w:rPr>
          <w:sz w:val="28"/>
          <w:szCs w:val="28"/>
          <w:lang w:val="sq-AL"/>
        </w:rPr>
      </w:pPr>
    </w:p>
    <w:p w14:paraId="1A77057B" w14:textId="281472C5" w:rsidR="00BD7B6C" w:rsidRPr="006A41DB" w:rsidRDefault="00BD7B6C" w:rsidP="006A41DB">
      <w:pPr>
        <w:ind w:left="360" w:hanging="360"/>
        <w:jc w:val="both"/>
        <w:rPr>
          <w:sz w:val="28"/>
          <w:szCs w:val="28"/>
          <w:lang w:val="sq-AL"/>
        </w:rPr>
      </w:pPr>
      <w:r w:rsidRPr="006A41DB">
        <w:rPr>
          <w:sz w:val="28"/>
          <w:szCs w:val="28"/>
          <w:lang w:val="sq-AL"/>
        </w:rPr>
        <w:t xml:space="preserve">7. </w:t>
      </w:r>
      <w:r w:rsidR="006A41DB">
        <w:rPr>
          <w:sz w:val="28"/>
          <w:szCs w:val="28"/>
          <w:lang w:val="sq-AL"/>
        </w:rPr>
        <w:tab/>
      </w:r>
      <w:r w:rsidRPr="006A41DB">
        <w:rPr>
          <w:sz w:val="28"/>
          <w:szCs w:val="28"/>
          <w:lang w:val="sq-AL"/>
        </w:rPr>
        <w:t xml:space="preserve">Në procedurën “shtet me shtet” autoriteti </w:t>
      </w:r>
      <w:proofErr w:type="spellStart"/>
      <w:r w:rsidRPr="006A41DB">
        <w:rPr>
          <w:sz w:val="28"/>
          <w:szCs w:val="28"/>
          <w:lang w:val="sq-AL"/>
        </w:rPr>
        <w:t>kontraktor</w:t>
      </w:r>
      <w:proofErr w:type="spellEnd"/>
      <w:r w:rsidRPr="006A41DB">
        <w:rPr>
          <w:sz w:val="28"/>
          <w:szCs w:val="28"/>
          <w:lang w:val="sq-AL"/>
        </w:rPr>
        <w:t xml:space="preserve"> ndjek kët</w:t>
      </w:r>
      <w:r w:rsidR="002B1D02" w:rsidRPr="006A41DB">
        <w:rPr>
          <w:sz w:val="28"/>
          <w:szCs w:val="28"/>
          <w:lang w:val="sq-AL"/>
        </w:rPr>
        <w:t>a</w:t>
      </w:r>
      <w:r w:rsidRPr="006A41DB">
        <w:rPr>
          <w:sz w:val="28"/>
          <w:szCs w:val="28"/>
          <w:lang w:val="sq-AL"/>
        </w:rPr>
        <w:t xml:space="preserve"> hapa:</w:t>
      </w:r>
    </w:p>
    <w:p w14:paraId="5A77936A" w14:textId="77777777" w:rsidR="00F22887" w:rsidRPr="00211455" w:rsidRDefault="00F22887" w:rsidP="00211455">
      <w:pPr>
        <w:jc w:val="both"/>
        <w:rPr>
          <w:sz w:val="28"/>
          <w:szCs w:val="28"/>
          <w:lang w:val="sq-AL"/>
        </w:rPr>
      </w:pPr>
    </w:p>
    <w:p w14:paraId="1A77057D" w14:textId="7CAF9925" w:rsidR="00BD7B6C" w:rsidRPr="00211455" w:rsidRDefault="0034760D" w:rsidP="006A41DB">
      <w:pPr>
        <w:ind w:left="720" w:hanging="360"/>
        <w:jc w:val="both"/>
        <w:rPr>
          <w:sz w:val="28"/>
          <w:szCs w:val="28"/>
          <w:lang w:val="sq-AL"/>
        </w:rPr>
      </w:pPr>
      <w:r w:rsidRPr="00211455">
        <w:rPr>
          <w:sz w:val="28"/>
          <w:szCs w:val="28"/>
          <w:lang w:val="sq-AL"/>
        </w:rPr>
        <w:t xml:space="preserve">a) </w:t>
      </w:r>
      <w:r w:rsidR="00B637D4">
        <w:rPr>
          <w:sz w:val="28"/>
          <w:szCs w:val="28"/>
          <w:lang w:val="sq-AL"/>
        </w:rPr>
        <w:tab/>
      </w:r>
      <w:r w:rsidR="00BD7B6C" w:rsidRPr="00211455">
        <w:rPr>
          <w:sz w:val="28"/>
          <w:szCs w:val="28"/>
          <w:lang w:val="sq-AL"/>
        </w:rPr>
        <w:t xml:space="preserve">Pas hartimit të kërkesës </w:t>
      </w:r>
      <w:r w:rsidR="000D0697" w:rsidRPr="00211455">
        <w:rPr>
          <w:sz w:val="28"/>
          <w:szCs w:val="28"/>
          <w:lang w:val="sq-AL"/>
        </w:rPr>
        <w:t>p</w:t>
      </w:r>
      <w:r w:rsidR="006368AC" w:rsidRPr="00211455">
        <w:rPr>
          <w:sz w:val="28"/>
          <w:szCs w:val="28"/>
          <w:lang w:val="sq-AL"/>
        </w:rPr>
        <w:t>ë</w:t>
      </w:r>
      <w:r w:rsidR="000D0697" w:rsidRPr="00211455">
        <w:rPr>
          <w:sz w:val="28"/>
          <w:szCs w:val="28"/>
          <w:lang w:val="sq-AL"/>
        </w:rPr>
        <w:t xml:space="preserve">r prokurim </w:t>
      </w:r>
      <w:r w:rsidR="00BD7B6C" w:rsidRPr="00211455">
        <w:rPr>
          <w:sz w:val="28"/>
          <w:szCs w:val="28"/>
          <w:lang w:val="sq-AL"/>
        </w:rPr>
        <w:t xml:space="preserve">nga struktura gjeneruese dhe klasifikimit të saj nga </w:t>
      </w:r>
      <w:r w:rsidR="006A41DB">
        <w:rPr>
          <w:sz w:val="28"/>
          <w:szCs w:val="28"/>
          <w:lang w:val="sq-AL"/>
        </w:rPr>
        <w:t>k</w:t>
      </w:r>
      <w:r w:rsidR="00BD7B6C" w:rsidRPr="00211455">
        <w:rPr>
          <w:sz w:val="28"/>
          <w:szCs w:val="28"/>
          <w:lang w:val="sq-AL"/>
        </w:rPr>
        <w:t xml:space="preserve">omisioni i </w:t>
      </w:r>
      <w:r w:rsidR="006A41DB">
        <w:rPr>
          <w:sz w:val="28"/>
          <w:szCs w:val="28"/>
          <w:lang w:val="sq-AL"/>
        </w:rPr>
        <w:t>v</w:t>
      </w:r>
      <w:r w:rsidR="00BD7B6C" w:rsidRPr="00211455">
        <w:rPr>
          <w:sz w:val="28"/>
          <w:szCs w:val="28"/>
          <w:lang w:val="sq-AL"/>
        </w:rPr>
        <w:t xml:space="preserve">eçantë i </w:t>
      </w:r>
      <w:r w:rsidR="006A41DB">
        <w:rPr>
          <w:sz w:val="28"/>
          <w:szCs w:val="28"/>
          <w:lang w:val="sq-AL"/>
        </w:rPr>
        <w:t>k</w:t>
      </w:r>
      <w:r w:rsidR="00BD7B6C" w:rsidRPr="00211455">
        <w:rPr>
          <w:sz w:val="28"/>
          <w:szCs w:val="28"/>
          <w:lang w:val="sq-AL"/>
        </w:rPr>
        <w:t>lasifikimit</w:t>
      </w:r>
      <w:r w:rsidR="00B637D4">
        <w:rPr>
          <w:sz w:val="28"/>
          <w:szCs w:val="28"/>
          <w:lang w:val="sq-AL"/>
        </w:rPr>
        <w:t>,</w:t>
      </w:r>
      <w:r w:rsidR="00BD7B6C" w:rsidRPr="00211455">
        <w:rPr>
          <w:sz w:val="28"/>
          <w:szCs w:val="28"/>
          <w:lang w:val="sq-AL"/>
        </w:rPr>
        <w:t xml:space="preserve"> grupi </w:t>
      </w:r>
      <w:r w:rsidR="000D0697" w:rsidRPr="00211455">
        <w:rPr>
          <w:sz w:val="28"/>
          <w:szCs w:val="28"/>
          <w:lang w:val="sq-AL"/>
        </w:rPr>
        <w:t xml:space="preserve">i </w:t>
      </w:r>
      <w:r w:rsidR="00B637D4">
        <w:rPr>
          <w:sz w:val="28"/>
          <w:szCs w:val="28"/>
          <w:lang w:val="sq-AL"/>
        </w:rPr>
        <w:t>punës për hartimin e projektit</w:t>
      </w:r>
      <w:r w:rsidR="00BD7B6C" w:rsidRPr="00211455">
        <w:rPr>
          <w:sz w:val="28"/>
          <w:szCs w:val="28"/>
          <w:lang w:val="sq-AL"/>
        </w:rPr>
        <w:t xml:space="preserve"> harton projektin teknik me të gjithë informacionin e mundshëm, duke përcaktuar kërkesa sa më të plota e të sakta tekniko-</w:t>
      </w:r>
      <w:proofErr w:type="spellStart"/>
      <w:r w:rsidR="00BD7B6C" w:rsidRPr="00211455">
        <w:rPr>
          <w:sz w:val="28"/>
          <w:szCs w:val="28"/>
          <w:lang w:val="sq-AL"/>
        </w:rPr>
        <w:t>operacionale</w:t>
      </w:r>
      <w:proofErr w:type="spellEnd"/>
      <w:r w:rsidR="00BD7B6C" w:rsidRPr="00211455">
        <w:rPr>
          <w:sz w:val="28"/>
          <w:szCs w:val="28"/>
          <w:lang w:val="sq-AL"/>
        </w:rPr>
        <w:t>;</w:t>
      </w:r>
    </w:p>
    <w:p w14:paraId="1A77057E" w14:textId="57652752" w:rsidR="00BD7B6C" w:rsidRPr="00211455" w:rsidRDefault="0034760D" w:rsidP="006A41DB">
      <w:pPr>
        <w:ind w:left="720" w:hanging="360"/>
        <w:jc w:val="both"/>
        <w:rPr>
          <w:sz w:val="28"/>
          <w:szCs w:val="28"/>
          <w:lang w:val="sq-AL"/>
        </w:rPr>
      </w:pPr>
      <w:r w:rsidRPr="00211455">
        <w:rPr>
          <w:sz w:val="28"/>
          <w:szCs w:val="28"/>
          <w:lang w:val="sq-AL"/>
        </w:rPr>
        <w:t xml:space="preserve">b) </w:t>
      </w:r>
      <w:r w:rsidR="006A41DB">
        <w:rPr>
          <w:sz w:val="28"/>
          <w:szCs w:val="28"/>
          <w:lang w:val="sq-AL"/>
        </w:rPr>
        <w:tab/>
      </w:r>
      <w:r w:rsidR="00BD7B6C" w:rsidRPr="00211455">
        <w:rPr>
          <w:sz w:val="28"/>
          <w:szCs w:val="28"/>
          <w:lang w:val="sq-AL"/>
        </w:rPr>
        <w:t xml:space="preserve">Projekti teknik dhe rekomandimi për llojin e procedurës “shtet me shtet” i dërgohen titullarit të autoritetit </w:t>
      </w:r>
      <w:proofErr w:type="spellStart"/>
      <w:r w:rsidR="00BD7B6C" w:rsidRPr="00211455">
        <w:rPr>
          <w:sz w:val="28"/>
          <w:szCs w:val="28"/>
          <w:lang w:val="sq-AL"/>
        </w:rPr>
        <w:t>kontraktor</w:t>
      </w:r>
      <w:proofErr w:type="spellEnd"/>
      <w:r w:rsidR="00BD7B6C" w:rsidRPr="00211455">
        <w:rPr>
          <w:sz w:val="28"/>
          <w:szCs w:val="28"/>
          <w:lang w:val="sq-AL"/>
        </w:rPr>
        <w:t xml:space="preserve"> për miratim;</w:t>
      </w:r>
    </w:p>
    <w:p w14:paraId="1A77057F" w14:textId="1D0A13AA" w:rsidR="00BD7B6C" w:rsidRPr="00211455" w:rsidRDefault="0034760D" w:rsidP="006A41DB">
      <w:pPr>
        <w:ind w:left="720" w:hanging="360"/>
        <w:jc w:val="both"/>
        <w:rPr>
          <w:sz w:val="28"/>
          <w:szCs w:val="28"/>
          <w:lang w:val="sq-AL"/>
        </w:rPr>
      </w:pPr>
      <w:r w:rsidRPr="00211455">
        <w:rPr>
          <w:sz w:val="28"/>
          <w:szCs w:val="28"/>
          <w:lang w:val="sq-AL"/>
        </w:rPr>
        <w:t xml:space="preserve">c) </w:t>
      </w:r>
      <w:r w:rsidR="006A41DB">
        <w:rPr>
          <w:sz w:val="28"/>
          <w:szCs w:val="28"/>
          <w:lang w:val="sq-AL"/>
        </w:rPr>
        <w:tab/>
      </w:r>
      <w:r w:rsidR="00BD7B6C" w:rsidRPr="00211455">
        <w:rPr>
          <w:sz w:val="28"/>
          <w:szCs w:val="28"/>
          <w:lang w:val="sq-AL"/>
        </w:rPr>
        <w:t xml:space="preserve">Me miratimin nga titullari, </w:t>
      </w:r>
      <w:r w:rsidR="000D0697" w:rsidRPr="00211455">
        <w:rPr>
          <w:sz w:val="28"/>
          <w:szCs w:val="28"/>
          <w:lang w:val="sq-AL"/>
        </w:rPr>
        <w:t>nj</w:t>
      </w:r>
      <w:r w:rsidR="006368AC" w:rsidRPr="00211455">
        <w:rPr>
          <w:sz w:val="28"/>
          <w:szCs w:val="28"/>
          <w:lang w:val="sq-AL"/>
        </w:rPr>
        <w:t>ë</w:t>
      </w:r>
      <w:r w:rsidR="000D0697" w:rsidRPr="00211455">
        <w:rPr>
          <w:sz w:val="28"/>
          <w:szCs w:val="28"/>
          <w:lang w:val="sq-AL"/>
        </w:rPr>
        <w:t xml:space="preserve">sia </w:t>
      </w:r>
      <w:r w:rsidR="00BD7B6C" w:rsidRPr="00211455">
        <w:rPr>
          <w:sz w:val="28"/>
          <w:szCs w:val="28"/>
          <w:lang w:val="sq-AL"/>
        </w:rPr>
        <w:t xml:space="preserve">përgjegjëse </w:t>
      </w:r>
      <w:r w:rsidR="000D0697" w:rsidRPr="00211455">
        <w:rPr>
          <w:sz w:val="28"/>
          <w:szCs w:val="28"/>
          <w:lang w:val="sq-AL"/>
        </w:rPr>
        <w:t>p</w:t>
      </w:r>
      <w:r w:rsidR="006368AC" w:rsidRPr="00211455">
        <w:rPr>
          <w:sz w:val="28"/>
          <w:szCs w:val="28"/>
          <w:lang w:val="sq-AL"/>
        </w:rPr>
        <w:t>ë</w:t>
      </w:r>
      <w:r w:rsidR="000D0697" w:rsidRPr="00211455">
        <w:rPr>
          <w:sz w:val="28"/>
          <w:szCs w:val="28"/>
          <w:lang w:val="sq-AL"/>
        </w:rPr>
        <w:t>r prokurimin</w:t>
      </w:r>
      <w:r w:rsidR="00BD7B6C" w:rsidRPr="00211455">
        <w:rPr>
          <w:sz w:val="28"/>
          <w:szCs w:val="28"/>
          <w:lang w:val="sq-AL"/>
        </w:rPr>
        <w:t xml:space="preserve"> i drejtohet vendit anëtar të NATO-s ose agjencisë së saj e negocion me të kushtet e projektit, në të cilën përcaktohen edhe afatet e dërgimit nga kjo e fundit të ofertës teknike dhe ekonomike; </w:t>
      </w:r>
    </w:p>
    <w:p w14:paraId="1A770580" w14:textId="476141CF" w:rsidR="00BD7B6C" w:rsidRPr="00211455" w:rsidRDefault="00BD7B6C" w:rsidP="006A41DB">
      <w:pPr>
        <w:ind w:left="720" w:hanging="360"/>
        <w:jc w:val="both"/>
        <w:rPr>
          <w:sz w:val="28"/>
          <w:szCs w:val="28"/>
          <w:lang w:val="sq-AL"/>
        </w:rPr>
      </w:pPr>
      <w:r w:rsidRPr="00211455">
        <w:rPr>
          <w:sz w:val="28"/>
          <w:szCs w:val="28"/>
          <w:lang w:val="sq-AL"/>
        </w:rPr>
        <w:t xml:space="preserve">ç) </w:t>
      </w:r>
      <w:r w:rsidR="006A41DB">
        <w:rPr>
          <w:sz w:val="28"/>
          <w:szCs w:val="28"/>
          <w:lang w:val="sq-AL"/>
        </w:rPr>
        <w:tab/>
      </w:r>
      <w:r w:rsidRPr="00211455">
        <w:rPr>
          <w:sz w:val="28"/>
          <w:szCs w:val="28"/>
          <w:lang w:val="sq-AL"/>
        </w:rPr>
        <w:t xml:space="preserve">Autoriteti </w:t>
      </w:r>
      <w:proofErr w:type="spellStart"/>
      <w:r w:rsidRPr="00211455">
        <w:rPr>
          <w:sz w:val="28"/>
          <w:szCs w:val="28"/>
          <w:lang w:val="sq-AL"/>
        </w:rPr>
        <w:t>kontraktor</w:t>
      </w:r>
      <w:proofErr w:type="spellEnd"/>
      <w:r w:rsidRPr="00211455">
        <w:rPr>
          <w:sz w:val="28"/>
          <w:szCs w:val="28"/>
          <w:lang w:val="sq-AL"/>
        </w:rPr>
        <w:t xml:space="preserve"> e vlerëson këtë ofertë dhe vendos nëse do të vijojë apo jo me nënshkrimin e saj.</w:t>
      </w:r>
    </w:p>
    <w:p w14:paraId="1A770581" w14:textId="77777777" w:rsidR="00BD7B6C" w:rsidRPr="00211455" w:rsidRDefault="00BD7B6C" w:rsidP="00211455">
      <w:pPr>
        <w:jc w:val="both"/>
        <w:rPr>
          <w:sz w:val="28"/>
          <w:szCs w:val="28"/>
          <w:lang w:val="sq-AL"/>
        </w:rPr>
      </w:pPr>
    </w:p>
    <w:p w14:paraId="1A770582" w14:textId="77777777" w:rsidR="00BD7B6C" w:rsidRPr="006A41DB" w:rsidRDefault="00BD7B6C" w:rsidP="00211455">
      <w:pPr>
        <w:jc w:val="center"/>
        <w:rPr>
          <w:b/>
          <w:sz w:val="28"/>
          <w:szCs w:val="28"/>
          <w:lang w:val="sq-AL"/>
        </w:rPr>
      </w:pPr>
      <w:r w:rsidRPr="006A41DB">
        <w:rPr>
          <w:b/>
          <w:sz w:val="28"/>
          <w:szCs w:val="28"/>
          <w:lang w:val="sq-AL"/>
        </w:rPr>
        <w:t>KREU V</w:t>
      </w:r>
    </w:p>
    <w:p w14:paraId="1A770583" w14:textId="0E183D23" w:rsidR="00BD7B6C" w:rsidRPr="006A41DB" w:rsidRDefault="00BD7B6C" w:rsidP="00211455">
      <w:pPr>
        <w:jc w:val="center"/>
        <w:rPr>
          <w:b/>
          <w:sz w:val="28"/>
          <w:szCs w:val="28"/>
          <w:lang w:val="sq-AL"/>
        </w:rPr>
      </w:pPr>
      <w:r w:rsidRPr="006A41DB">
        <w:rPr>
          <w:b/>
          <w:sz w:val="28"/>
          <w:szCs w:val="28"/>
          <w:lang w:val="sq-AL"/>
        </w:rPr>
        <w:t>MARRËVESHJA KUADËR</w:t>
      </w:r>
    </w:p>
    <w:p w14:paraId="1A770584" w14:textId="77777777" w:rsidR="00BD7B6C" w:rsidRPr="006A41DB" w:rsidRDefault="00BD7B6C" w:rsidP="00211455">
      <w:pPr>
        <w:jc w:val="center"/>
        <w:rPr>
          <w:b/>
          <w:sz w:val="28"/>
          <w:szCs w:val="28"/>
          <w:lang w:val="sq-AL"/>
        </w:rPr>
      </w:pPr>
    </w:p>
    <w:p w14:paraId="1A770585" w14:textId="0CE64905" w:rsidR="00BD7B6C" w:rsidRPr="006A41DB" w:rsidRDefault="00BD7B6C" w:rsidP="00211455">
      <w:pPr>
        <w:jc w:val="center"/>
        <w:rPr>
          <w:b/>
          <w:sz w:val="28"/>
          <w:szCs w:val="28"/>
          <w:lang w:val="sq-AL"/>
        </w:rPr>
      </w:pPr>
      <w:r w:rsidRPr="006A41DB">
        <w:rPr>
          <w:b/>
          <w:sz w:val="28"/>
          <w:szCs w:val="28"/>
          <w:lang w:val="sq-AL"/>
        </w:rPr>
        <w:t xml:space="preserve">Neni </w:t>
      </w:r>
      <w:r w:rsidR="000D0697" w:rsidRPr="006A41DB">
        <w:rPr>
          <w:b/>
          <w:sz w:val="28"/>
          <w:szCs w:val="28"/>
          <w:lang w:val="sq-AL"/>
        </w:rPr>
        <w:t>2</w:t>
      </w:r>
      <w:r w:rsidR="000B4420">
        <w:rPr>
          <w:b/>
          <w:sz w:val="28"/>
          <w:szCs w:val="28"/>
          <w:lang w:val="sq-AL"/>
        </w:rPr>
        <w:t>1</w:t>
      </w:r>
    </w:p>
    <w:p w14:paraId="1A770586" w14:textId="77777777" w:rsidR="00BD7B6C" w:rsidRPr="00211455" w:rsidRDefault="00BD7B6C" w:rsidP="00211455">
      <w:pPr>
        <w:jc w:val="center"/>
        <w:rPr>
          <w:b/>
          <w:sz w:val="28"/>
          <w:szCs w:val="28"/>
          <w:lang w:val="sq-AL"/>
        </w:rPr>
      </w:pPr>
      <w:r w:rsidRPr="00211455">
        <w:rPr>
          <w:b/>
          <w:sz w:val="28"/>
          <w:szCs w:val="28"/>
          <w:lang w:val="sq-AL"/>
        </w:rPr>
        <w:t>Rregulla të përgjithshme</w:t>
      </w:r>
    </w:p>
    <w:p w14:paraId="1A770587" w14:textId="77777777" w:rsidR="00BD7B6C" w:rsidRPr="00211455" w:rsidRDefault="00BD7B6C" w:rsidP="00211455">
      <w:pPr>
        <w:jc w:val="both"/>
        <w:rPr>
          <w:sz w:val="28"/>
          <w:szCs w:val="28"/>
          <w:lang w:val="sq-AL"/>
        </w:rPr>
      </w:pPr>
    </w:p>
    <w:p w14:paraId="123D2C56" w14:textId="61D9B160" w:rsidR="00BD7B6C" w:rsidRDefault="00BD7B6C" w:rsidP="006A41DB">
      <w:pPr>
        <w:ind w:left="360" w:hanging="360"/>
        <w:jc w:val="both"/>
        <w:rPr>
          <w:sz w:val="28"/>
          <w:szCs w:val="28"/>
          <w:lang w:val="sq-AL"/>
        </w:rPr>
      </w:pPr>
      <w:r w:rsidRPr="00211455">
        <w:rPr>
          <w:sz w:val="28"/>
          <w:szCs w:val="28"/>
          <w:lang w:val="sq-AL"/>
        </w:rPr>
        <w:t xml:space="preserve">1. </w:t>
      </w:r>
      <w:r w:rsidR="00A56847">
        <w:rPr>
          <w:sz w:val="28"/>
          <w:szCs w:val="28"/>
          <w:lang w:val="sq-AL"/>
        </w:rPr>
        <w:tab/>
      </w:r>
      <w:r w:rsidRPr="00211455">
        <w:rPr>
          <w:sz w:val="28"/>
          <w:szCs w:val="28"/>
          <w:lang w:val="sq-AL"/>
        </w:rPr>
        <w:t xml:space="preserve">Marrëveshja kuadër përdoret kur autoriteti </w:t>
      </w:r>
      <w:proofErr w:type="spellStart"/>
      <w:r w:rsidRPr="00211455">
        <w:rPr>
          <w:sz w:val="28"/>
          <w:szCs w:val="28"/>
          <w:lang w:val="sq-AL"/>
        </w:rPr>
        <w:t>kontraktor</w:t>
      </w:r>
      <w:proofErr w:type="spellEnd"/>
      <w:r w:rsidRPr="00211455">
        <w:rPr>
          <w:sz w:val="28"/>
          <w:szCs w:val="28"/>
          <w:lang w:val="sq-AL"/>
        </w:rPr>
        <w:t xml:space="preserve"> e di me si</w:t>
      </w:r>
      <w:r w:rsidR="00B637D4">
        <w:rPr>
          <w:sz w:val="28"/>
          <w:szCs w:val="28"/>
          <w:lang w:val="sq-AL"/>
        </w:rPr>
        <w:t>guri objektin që do të prokuroj</w:t>
      </w:r>
      <w:r w:rsidRPr="00211455">
        <w:rPr>
          <w:sz w:val="28"/>
          <w:szCs w:val="28"/>
          <w:lang w:val="sq-AL"/>
        </w:rPr>
        <w:t>ë, por nuk di sasinë, kohën e l</w:t>
      </w:r>
      <w:r w:rsidR="00D718DC" w:rsidRPr="00211455">
        <w:rPr>
          <w:sz w:val="28"/>
          <w:szCs w:val="28"/>
          <w:lang w:val="sq-AL"/>
        </w:rPr>
        <w:t>i</w:t>
      </w:r>
      <w:r w:rsidRPr="00211455">
        <w:rPr>
          <w:sz w:val="28"/>
          <w:szCs w:val="28"/>
          <w:lang w:val="sq-AL"/>
        </w:rPr>
        <w:t xml:space="preserve">vrimit të mallit/ofrimit të shërbimit ose kushte të tjera të kontratës. </w:t>
      </w:r>
    </w:p>
    <w:p w14:paraId="6AB0F45C" w14:textId="77777777" w:rsidR="006A41DB" w:rsidRPr="00211455" w:rsidRDefault="006A41DB" w:rsidP="006A41DB">
      <w:pPr>
        <w:ind w:left="360" w:hanging="360"/>
        <w:jc w:val="both"/>
        <w:rPr>
          <w:sz w:val="28"/>
          <w:szCs w:val="28"/>
          <w:lang w:val="sq-AL"/>
        </w:rPr>
      </w:pPr>
    </w:p>
    <w:p w14:paraId="1A77058A" w14:textId="65F18705" w:rsidR="00BD7B6C" w:rsidRDefault="00BD7B6C" w:rsidP="006A41DB">
      <w:pPr>
        <w:ind w:left="360" w:hanging="360"/>
        <w:jc w:val="both"/>
        <w:rPr>
          <w:sz w:val="28"/>
          <w:szCs w:val="28"/>
          <w:lang w:val="sq-AL"/>
        </w:rPr>
      </w:pPr>
      <w:r w:rsidRPr="00211455">
        <w:rPr>
          <w:sz w:val="28"/>
          <w:szCs w:val="28"/>
          <w:lang w:val="sq-AL"/>
        </w:rPr>
        <w:t xml:space="preserve">2. </w:t>
      </w:r>
      <w:r w:rsidR="00A56847">
        <w:rPr>
          <w:sz w:val="28"/>
          <w:szCs w:val="28"/>
          <w:lang w:val="sq-AL"/>
        </w:rPr>
        <w:tab/>
      </w:r>
      <w:r w:rsidRPr="00211455">
        <w:rPr>
          <w:sz w:val="28"/>
          <w:szCs w:val="28"/>
          <w:lang w:val="sq-AL"/>
        </w:rPr>
        <w:t xml:space="preserve">Marrëveshja kuadër përmban listën e mallrave/shërbimeve, si dhe termat dhe kushtet e marrëveshjes dhe është e detyrueshme për zbatim nga palët. </w:t>
      </w:r>
    </w:p>
    <w:p w14:paraId="743CBFE7" w14:textId="77777777" w:rsidR="006A41DB" w:rsidRPr="00211455" w:rsidRDefault="006A41DB" w:rsidP="006A41DB">
      <w:pPr>
        <w:ind w:left="360" w:hanging="360"/>
        <w:jc w:val="both"/>
        <w:rPr>
          <w:sz w:val="28"/>
          <w:szCs w:val="28"/>
          <w:lang w:val="sq-AL"/>
        </w:rPr>
      </w:pPr>
    </w:p>
    <w:p w14:paraId="1A77058C" w14:textId="1EB847AA" w:rsidR="00BD7B6C" w:rsidRDefault="00BD7B6C" w:rsidP="00A56847">
      <w:pPr>
        <w:spacing w:after="240"/>
        <w:ind w:left="360" w:hanging="360"/>
        <w:jc w:val="both"/>
        <w:rPr>
          <w:sz w:val="28"/>
          <w:szCs w:val="28"/>
          <w:lang w:val="sq-AL"/>
        </w:rPr>
      </w:pPr>
      <w:r w:rsidRPr="00211455">
        <w:rPr>
          <w:sz w:val="28"/>
          <w:szCs w:val="28"/>
          <w:lang w:val="sq-AL"/>
        </w:rPr>
        <w:t xml:space="preserve">3. </w:t>
      </w:r>
      <w:r w:rsidR="00A56847">
        <w:rPr>
          <w:sz w:val="28"/>
          <w:szCs w:val="28"/>
          <w:lang w:val="sq-AL"/>
        </w:rPr>
        <w:tab/>
      </w:r>
      <w:r w:rsidRPr="00211455">
        <w:rPr>
          <w:sz w:val="28"/>
          <w:szCs w:val="28"/>
          <w:lang w:val="sq-AL"/>
        </w:rPr>
        <w:t xml:space="preserve">Autoriteti </w:t>
      </w:r>
      <w:proofErr w:type="spellStart"/>
      <w:r w:rsidRPr="00211455">
        <w:rPr>
          <w:sz w:val="28"/>
          <w:szCs w:val="28"/>
          <w:lang w:val="sq-AL"/>
        </w:rPr>
        <w:t>kontraktor</w:t>
      </w:r>
      <w:proofErr w:type="spellEnd"/>
      <w:r w:rsidRPr="00211455">
        <w:rPr>
          <w:sz w:val="28"/>
          <w:szCs w:val="28"/>
          <w:lang w:val="sq-AL"/>
        </w:rPr>
        <w:t xml:space="preserve"> nuk është i detyruar të prokurojë një sasi të caktuar mallrash/shërbimesh të përfshira në marrëveshje, por, në çdo </w:t>
      </w:r>
      <w:r w:rsidR="00B637D4">
        <w:rPr>
          <w:sz w:val="28"/>
          <w:szCs w:val="28"/>
          <w:lang w:val="sq-AL"/>
        </w:rPr>
        <w:t>rast, gjatë kohëzgjatjes së saj</w:t>
      </w:r>
      <w:r w:rsidRPr="00211455">
        <w:rPr>
          <w:sz w:val="28"/>
          <w:szCs w:val="28"/>
          <w:lang w:val="sq-AL"/>
        </w:rPr>
        <w:t xml:space="preserve"> nuk lejohet të blejë nga asnjë operator ekonomik tjetër të njëjtat mallra/shërbime të mbuluara nga marrëveshja kuadër.</w:t>
      </w:r>
    </w:p>
    <w:p w14:paraId="1A77058E" w14:textId="2586163C" w:rsidR="00BD7B6C" w:rsidRDefault="0034760D" w:rsidP="00A56847">
      <w:pPr>
        <w:spacing w:after="240"/>
        <w:ind w:left="360" w:hanging="360"/>
        <w:jc w:val="both"/>
        <w:rPr>
          <w:sz w:val="28"/>
          <w:szCs w:val="28"/>
          <w:lang w:val="sq-AL"/>
        </w:rPr>
      </w:pPr>
      <w:r w:rsidRPr="00211455">
        <w:rPr>
          <w:sz w:val="28"/>
          <w:szCs w:val="28"/>
          <w:lang w:val="sq-AL"/>
        </w:rPr>
        <w:t xml:space="preserve">4. </w:t>
      </w:r>
      <w:r w:rsidR="00A56847">
        <w:rPr>
          <w:sz w:val="28"/>
          <w:szCs w:val="28"/>
          <w:lang w:val="sq-AL"/>
        </w:rPr>
        <w:tab/>
      </w:r>
      <w:r w:rsidR="00BD7B6C" w:rsidRPr="00211455">
        <w:rPr>
          <w:sz w:val="28"/>
          <w:szCs w:val="28"/>
          <w:lang w:val="sq-AL"/>
        </w:rPr>
        <w:t xml:space="preserve">Marrëveshja kuadër mund të lidhet vetëm pasi autoriteti </w:t>
      </w:r>
      <w:proofErr w:type="spellStart"/>
      <w:r w:rsidR="00BD7B6C" w:rsidRPr="00211455">
        <w:rPr>
          <w:sz w:val="28"/>
          <w:szCs w:val="28"/>
          <w:lang w:val="sq-AL"/>
        </w:rPr>
        <w:t>kontraktor</w:t>
      </w:r>
      <w:proofErr w:type="spellEnd"/>
      <w:r w:rsidR="00BD7B6C" w:rsidRPr="00211455">
        <w:rPr>
          <w:sz w:val="28"/>
          <w:szCs w:val="28"/>
          <w:lang w:val="sq-AL"/>
        </w:rPr>
        <w:t xml:space="preserve"> të ketë kryer një nga procedurat e prokurimit të parashikuara në këtë vendim.</w:t>
      </w:r>
    </w:p>
    <w:p w14:paraId="1A770590" w14:textId="23E899E9" w:rsidR="00BD7B6C" w:rsidRDefault="0034760D" w:rsidP="006A41DB">
      <w:pPr>
        <w:ind w:left="360" w:hanging="360"/>
        <w:jc w:val="both"/>
        <w:rPr>
          <w:sz w:val="28"/>
          <w:szCs w:val="28"/>
          <w:lang w:val="sq-AL"/>
        </w:rPr>
      </w:pPr>
      <w:r w:rsidRPr="00211455">
        <w:rPr>
          <w:sz w:val="28"/>
          <w:szCs w:val="28"/>
          <w:lang w:val="sq-AL"/>
        </w:rPr>
        <w:t xml:space="preserve">5. </w:t>
      </w:r>
      <w:r w:rsidR="00BD7B6C" w:rsidRPr="00211455">
        <w:rPr>
          <w:sz w:val="28"/>
          <w:szCs w:val="28"/>
          <w:lang w:val="sq-AL"/>
        </w:rPr>
        <w:t xml:space="preserve">Operatorët ekonomikë përzgjidhen si palë të marrëveshjes kuadër, duke zbatuar kriteret e përcaktimit të ofertës fituese, sipas përcaktimeve të këtij vendimi. </w:t>
      </w:r>
    </w:p>
    <w:p w14:paraId="2177E8A3" w14:textId="77777777" w:rsidR="006A41DB" w:rsidRPr="00211455" w:rsidRDefault="006A41DB" w:rsidP="006A41DB">
      <w:pPr>
        <w:ind w:left="360" w:hanging="360"/>
        <w:jc w:val="both"/>
        <w:rPr>
          <w:sz w:val="28"/>
          <w:szCs w:val="28"/>
          <w:lang w:val="sq-AL"/>
        </w:rPr>
      </w:pPr>
    </w:p>
    <w:p w14:paraId="1A770592" w14:textId="3B4FC9FA" w:rsidR="00BD7B6C" w:rsidRPr="00211455" w:rsidRDefault="0034760D" w:rsidP="006A41DB">
      <w:pPr>
        <w:ind w:left="360" w:hanging="360"/>
        <w:jc w:val="both"/>
        <w:rPr>
          <w:sz w:val="28"/>
          <w:szCs w:val="28"/>
          <w:lang w:val="sq-AL"/>
        </w:rPr>
      </w:pPr>
      <w:r w:rsidRPr="00211455">
        <w:rPr>
          <w:sz w:val="28"/>
          <w:szCs w:val="28"/>
          <w:lang w:val="sq-AL"/>
        </w:rPr>
        <w:t xml:space="preserve">6. </w:t>
      </w:r>
      <w:r w:rsidR="006A41DB">
        <w:rPr>
          <w:sz w:val="28"/>
          <w:szCs w:val="28"/>
          <w:lang w:val="sq-AL"/>
        </w:rPr>
        <w:tab/>
      </w:r>
      <w:r w:rsidR="00BD7B6C" w:rsidRPr="00211455">
        <w:rPr>
          <w:sz w:val="28"/>
          <w:szCs w:val="28"/>
          <w:lang w:val="sq-AL"/>
        </w:rPr>
        <w:t xml:space="preserve">Në rastin kur autoriteti </w:t>
      </w:r>
      <w:proofErr w:type="spellStart"/>
      <w:r w:rsidR="00BD7B6C" w:rsidRPr="00211455">
        <w:rPr>
          <w:sz w:val="28"/>
          <w:szCs w:val="28"/>
          <w:lang w:val="sq-AL"/>
        </w:rPr>
        <w:t>kontraktor</w:t>
      </w:r>
      <w:proofErr w:type="spellEnd"/>
      <w:r w:rsidR="00BD7B6C" w:rsidRPr="00211455">
        <w:rPr>
          <w:sz w:val="28"/>
          <w:szCs w:val="28"/>
          <w:lang w:val="sq-AL"/>
        </w:rPr>
        <w:t xml:space="preserve"> e ka të pamundur të përcaktojë sasinë e mallit ose të shërbimit, mund të vendosë të vlerësojë ofertën/ofertat fituese, duke u bazuar në çmimin për njësi. </w:t>
      </w:r>
    </w:p>
    <w:p w14:paraId="1A770594" w14:textId="430AD889" w:rsidR="00BD7B6C" w:rsidRDefault="00BD7B6C" w:rsidP="006A41DB">
      <w:pPr>
        <w:ind w:left="360"/>
        <w:jc w:val="both"/>
        <w:rPr>
          <w:sz w:val="28"/>
          <w:szCs w:val="28"/>
          <w:lang w:val="sq-AL"/>
        </w:rPr>
      </w:pPr>
      <w:r w:rsidRPr="00211455">
        <w:rPr>
          <w:sz w:val="28"/>
          <w:szCs w:val="28"/>
          <w:lang w:val="sq-AL"/>
        </w:rPr>
        <w:lastRenderedPageBreak/>
        <w:t xml:space="preserve">Në çdo rast, autoriteti </w:t>
      </w:r>
      <w:proofErr w:type="spellStart"/>
      <w:r w:rsidRPr="00211455">
        <w:rPr>
          <w:sz w:val="28"/>
          <w:szCs w:val="28"/>
          <w:lang w:val="sq-AL"/>
        </w:rPr>
        <w:t>kontraktor</w:t>
      </w:r>
      <w:proofErr w:type="spellEnd"/>
      <w:r w:rsidRPr="00211455">
        <w:rPr>
          <w:sz w:val="28"/>
          <w:szCs w:val="28"/>
          <w:lang w:val="sq-AL"/>
        </w:rPr>
        <w:t xml:space="preserve"> planifikon me përafërsi sasinë dhe vlerën e pritshme të kontratave që mund të lidhen gjatë marrëveshjes kuadër, bazuar në eksperiencat e mëparshme, me qëllim jo vetëm orientimin e operatorëve ekonomikë, por edhe hartimin e kritereve për kualifikimin apo kërkesave të tjera, të cilat lidhen përpjesëtimisht me fondin limit.</w:t>
      </w:r>
    </w:p>
    <w:p w14:paraId="221764B5" w14:textId="77777777" w:rsidR="006A41DB" w:rsidRPr="00211455" w:rsidRDefault="006A41DB" w:rsidP="006A41DB">
      <w:pPr>
        <w:ind w:left="360" w:hanging="360"/>
        <w:jc w:val="both"/>
        <w:rPr>
          <w:sz w:val="28"/>
          <w:szCs w:val="28"/>
          <w:lang w:val="sq-AL"/>
        </w:rPr>
      </w:pPr>
    </w:p>
    <w:p w14:paraId="1A770596" w14:textId="1EA20E6A" w:rsidR="00BD7B6C" w:rsidRDefault="00BD7B6C" w:rsidP="006A41DB">
      <w:pPr>
        <w:ind w:left="360" w:hanging="360"/>
        <w:jc w:val="both"/>
        <w:rPr>
          <w:sz w:val="28"/>
          <w:szCs w:val="28"/>
          <w:lang w:val="sq-AL"/>
        </w:rPr>
      </w:pPr>
      <w:r w:rsidRPr="00211455">
        <w:rPr>
          <w:sz w:val="28"/>
          <w:szCs w:val="28"/>
          <w:lang w:val="sq-AL"/>
        </w:rPr>
        <w:t xml:space="preserve">7. Fondi limit, me të cilin autoriteti </w:t>
      </w:r>
      <w:proofErr w:type="spellStart"/>
      <w:r w:rsidRPr="00211455">
        <w:rPr>
          <w:sz w:val="28"/>
          <w:szCs w:val="28"/>
          <w:lang w:val="sq-AL"/>
        </w:rPr>
        <w:t>kontraktor</w:t>
      </w:r>
      <w:proofErr w:type="spellEnd"/>
      <w:r w:rsidRPr="00211455">
        <w:rPr>
          <w:sz w:val="28"/>
          <w:szCs w:val="28"/>
          <w:lang w:val="sq-AL"/>
        </w:rPr>
        <w:t xml:space="preserve"> do të </w:t>
      </w:r>
      <w:r>
        <w:rPr>
          <w:sz w:val="28"/>
          <w:szCs w:val="28"/>
          <w:lang w:val="sq-AL"/>
        </w:rPr>
        <w:t>shpallë procedurën e prokurimit</w:t>
      </w:r>
      <w:r w:rsidR="00B637D4">
        <w:rPr>
          <w:sz w:val="28"/>
          <w:szCs w:val="28"/>
          <w:lang w:val="sq-AL"/>
        </w:rPr>
        <w:t>,</w:t>
      </w:r>
      <w:r w:rsidRPr="00211455">
        <w:rPr>
          <w:sz w:val="28"/>
          <w:szCs w:val="28"/>
          <w:lang w:val="sq-AL"/>
        </w:rPr>
        <w:t xml:space="preserve"> është vlera e pritshme e kontratave që mund të lidhen gjatë marrëveshjes kuadër. Hartimi i kritereve të veçanta për kualifi</w:t>
      </w:r>
      <w:r>
        <w:rPr>
          <w:sz w:val="28"/>
          <w:szCs w:val="28"/>
          <w:lang w:val="sq-AL"/>
        </w:rPr>
        <w:t xml:space="preserve">kim, </w:t>
      </w:r>
      <w:r w:rsidRPr="00211455">
        <w:rPr>
          <w:sz w:val="28"/>
          <w:szCs w:val="28"/>
          <w:lang w:val="sq-AL"/>
        </w:rPr>
        <w:t>si kapacitetet teknike ekonomike apo kritere të tjera, të cilat lidhen me fondin, do të përllogariten mbi vlerën e pritshme të kontratave që mund të lidhen.</w:t>
      </w:r>
    </w:p>
    <w:p w14:paraId="56766B9B" w14:textId="77777777" w:rsidR="006A41DB" w:rsidRPr="00211455" w:rsidRDefault="006A41DB" w:rsidP="006A41DB">
      <w:pPr>
        <w:ind w:left="360" w:hanging="360"/>
        <w:jc w:val="both"/>
        <w:rPr>
          <w:sz w:val="28"/>
          <w:szCs w:val="28"/>
          <w:lang w:val="sq-AL"/>
        </w:rPr>
      </w:pPr>
    </w:p>
    <w:p w14:paraId="1A770598" w14:textId="4A0FC130" w:rsidR="00BD7B6C" w:rsidRPr="00211455" w:rsidRDefault="00BD7B6C" w:rsidP="006A41DB">
      <w:pPr>
        <w:ind w:left="360" w:hanging="360"/>
        <w:jc w:val="both"/>
        <w:rPr>
          <w:sz w:val="28"/>
          <w:szCs w:val="28"/>
          <w:lang w:val="sq-AL"/>
        </w:rPr>
      </w:pPr>
      <w:r w:rsidRPr="00211455">
        <w:rPr>
          <w:sz w:val="28"/>
          <w:szCs w:val="28"/>
          <w:lang w:val="sq-AL"/>
        </w:rPr>
        <w:t xml:space="preserve">8. </w:t>
      </w:r>
      <w:r w:rsidR="006A41DB">
        <w:rPr>
          <w:sz w:val="28"/>
          <w:szCs w:val="28"/>
          <w:lang w:val="sq-AL"/>
        </w:rPr>
        <w:tab/>
      </w:r>
      <w:r w:rsidRPr="00211455">
        <w:rPr>
          <w:sz w:val="28"/>
          <w:szCs w:val="28"/>
          <w:lang w:val="sq-AL"/>
        </w:rPr>
        <w:t xml:space="preserve">Në rastin kur autoriteti </w:t>
      </w:r>
      <w:proofErr w:type="spellStart"/>
      <w:r w:rsidRPr="00211455">
        <w:rPr>
          <w:sz w:val="28"/>
          <w:szCs w:val="28"/>
          <w:lang w:val="sq-AL"/>
        </w:rPr>
        <w:t>kontraktor</w:t>
      </w:r>
      <w:proofErr w:type="spellEnd"/>
      <w:r w:rsidRPr="00211455">
        <w:rPr>
          <w:sz w:val="28"/>
          <w:szCs w:val="28"/>
          <w:lang w:val="sq-AL"/>
        </w:rPr>
        <w:t xml:space="preserve"> vendos të vlerësojë me “çmim për njësi”, atëherë, përveç vlerës së pritshme të kontratave, do të përllogarisë edhe </w:t>
      </w:r>
      <w:proofErr w:type="spellStart"/>
      <w:r w:rsidRPr="00211455">
        <w:rPr>
          <w:sz w:val="28"/>
          <w:szCs w:val="28"/>
          <w:lang w:val="sq-AL"/>
        </w:rPr>
        <w:t>shumatoren</w:t>
      </w:r>
      <w:proofErr w:type="spellEnd"/>
      <w:r w:rsidRPr="00211455">
        <w:rPr>
          <w:sz w:val="28"/>
          <w:szCs w:val="28"/>
          <w:lang w:val="sq-AL"/>
        </w:rPr>
        <w:t xml:space="preserve"> e çmimeve për njësi, e cila duhet të publikohet së bashku me vlerën e pritshme të kontratave, fondi</w:t>
      </w:r>
      <w:r w:rsidR="00B637D4">
        <w:rPr>
          <w:sz w:val="28"/>
          <w:szCs w:val="28"/>
          <w:lang w:val="sq-AL"/>
        </w:rPr>
        <w:t>n</w:t>
      </w:r>
      <w:r w:rsidRPr="00211455">
        <w:rPr>
          <w:sz w:val="28"/>
          <w:szCs w:val="28"/>
          <w:lang w:val="sq-AL"/>
        </w:rPr>
        <w:t xml:space="preserve"> limit, në njoftimin e kontratës.</w:t>
      </w:r>
    </w:p>
    <w:p w14:paraId="1A77059A" w14:textId="32F6B0CB" w:rsidR="00BD7B6C" w:rsidRDefault="00BD7B6C" w:rsidP="006A41DB">
      <w:pPr>
        <w:ind w:left="360"/>
        <w:jc w:val="both"/>
        <w:rPr>
          <w:sz w:val="28"/>
          <w:szCs w:val="28"/>
          <w:lang w:val="sq-AL"/>
        </w:rPr>
      </w:pPr>
      <w:r w:rsidRPr="00211455">
        <w:rPr>
          <w:sz w:val="28"/>
          <w:szCs w:val="28"/>
          <w:lang w:val="sq-AL"/>
        </w:rPr>
        <w:t xml:space="preserve">Në këtë rast, </w:t>
      </w:r>
      <w:proofErr w:type="spellStart"/>
      <w:r w:rsidRPr="00211455">
        <w:rPr>
          <w:sz w:val="28"/>
          <w:szCs w:val="28"/>
          <w:lang w:val="sq-AL"/>
        </w:rPr>
        <w:t>ofertimi</w:t>
      </w:r>
      <w:proofErr w:type="spellEnd"/>
      <w:r w:rsidRPr="00211455">
        <w:rPr>
          <w:sz w:val="28"/>
          <w:szCs w:val="28"/>
          <w:lang w:val="sq-AL"/>
        </w:rPr>
        <w:t xml:space="preserve"> nga operatorët ekonomikë do të bëhet me </w:t>
      </w:r>
      <w:proofErr w:type="spellStart"/>
      <w:r w:rsidRPr="00211455">
        <w:rPr>
          <w:sz w:val="28"/>
          <w:szCs w:val="28"/>
          <w:lang w:val="sq-AL"/>
        </w:rPr>
        <w:t>shumatoren</w:t>
      </w:r>
      <w:proofErr w:type="spellEnd"/>
      <w:r w:rsidRPr="00211455">
        <w:rPr>
          <w:sz w:val="28"/>
          <w:szCs w:val="28"/>
          <w:lang w:val="sq-AL"/>
        </w:rPr>
        <w:t xml:space="preserve"> e çmimeve për njësi. Për efekt krahasimi, vlerësimi i ofertave të paraqitura do të bëhet mbi bazën e </w:t>
      </w:r>
      <w:proofErr w:type="spellStart"/>
      <w:r w:rsidRPr="00211455">
        <w:rPr>
          <w:sz w:val="28"/>
          <w:szCs w:val="28"/>
          <w:lang w:val="sq-AL"/>
        </w:rPr>
        <w:t>shumatores</w:t>
      </w:r>
      <w:proofErr w:type="spellEnd"/>
      <w:r w:rsidRPr="00211455">
        <w:rPr>
          <w:sz w:val="28"/>
          <w:szCs w:val="28"/>
          <w:lang w:val="sq-AL"/>
        </w:rPr>
        <w:t xml:space="preserve"> së çmimeve për njësi të përllogaritur për çdo a</w:t>
      </w:r>
      <w:r w:rsidR="00B637D4">
        <w:rPr>
          <w:sz w:val="28"/>
          <w:szCs w:val="28"/>
          <w:lang w:val="sq-AL"/>
        </w:rPr>
        <w:t>rtikull apo shërbim</w:t>
      </w:r>
      <w:r w:rsidRPr="00211455">
        <w:rPr>
          <w:sz w:val="28"/>
          <w:szCs w:val="28"/>
          <w:lang w:val="sq-AL"/>
        </w:rPr>
        <w:t xml:space="preserve"> nga autoriteti </w:t>
      </w:r>
      <w:proofErr w:type="spellStart"/>
      <w:r w:rsidRPr="00211455">
        <w:rPr>
          <w:sz w:val="28"/>
          <w:szCs w:val="28"/>
          <w:lang w:val="sq-AL"/>
        </w:rPr>
        <w:t>kontraktor</w:t>
      </w:r>
      <w:proofErr w:type="spellEnd"/>
      <w:r w:rsidRPr="00211455">
        <w:rPr>
          <w:sz w:val="28"/>
          <w:szCs w:val="28"/>
          <w:lang w:val="sq-AL"/>
        </w:rPr>
        <w:t>.</w:t>
      </w:r>
    </w:p>
    <w:p w14:paraId="0A3C5196" w14:textId="77777777" w:rsidR="006A41DB" w:rsidRPr="00211455" w:rsidRDefault="006A41DB" w:rsidP="006A41DB">
      <w:pPr>
        <w:ind w:left="360" w:hanging="360"/>
        <w:jc w:val="both"/>
        <w:rPr>
          <w:sz w:val="28"/>
          <w:szCs w:val="28"/>
          <w:lang w:val="sq-AL"/>
        </w:rPr>
      </w:pPr>
    </w:p>
    <w:p w14:paraId="1A77059C" w14:textId="77777777" w:rsidR="00BD7B6C" w:rsidRDefault="00BD7B6C" w:rsidP="006A41DB">
      <w:pPr>
        <w:ind w:left="360" w:hanging="360"/>
        <w:jc w:val="both"/>
        <w:rPr>
          <w:sz w:val="28"/>
          <w:szCs w:val="28"/>
          <w:lang w:val="sq-AL"/>
        </w:rPr>
      </w:pPr>
      <w:r w:rsidRPr="00211455">
        <w:rPr>
          <w:sz w:val="28"/>
          <w:szCs w:val="28"/>
          <w:lang w:val="sq-AL"/>
        </w:rPr>
        <w:t xml:space="preserve">9. Kontratat e bazuara në marrëveshjet kuadër akordohen brenda kufijve dhe kushteve të parashikuara në marrëveshjen kuadër. </w:t>
      </w:r>
    </w:p>
    <w:p w14:paraId="5E7CE1D9" w14:textId="77777777" w:rsidR="006A41DB" w:rsidRPr="00211455" w:rsidRDefault="006A41DB" w:rsidP="006A41DB">
      <w:pPr>
        <w:ind w:left="360" w:hanging="360"/>
        <w:jc w:val="both"/>
        <w:rPr>
          <w:sz w:val="28"/>
          <w:szCs w:val="28"/>
          <w:lang w:val="sq-AL"/>
        </w:rPr>
      </w:pPr>
    </w:p>
    <w:p w14:paraId="1A77059E" w14:textId="00719BB3" w:rsidR="00BD7B6C" w:rsidRDefault="00BD7B6C" w:rsidP="006A41DB">
      <w:pPr>
        <w:ind w:left="360" w:hanging="450"/>
        <w:jc w:val="both"/>
        <w:rPr>
          <w:sz w:val="28"/>
          <w:szCs w:val="28"/>
          <w:lang w:val="sq-AL"/>
        </w:rPr>
      </w:pPr>
      <w:r w:rsidRPr="00211455">
        <w:rPr>
          <w:sz w:val="28"/>
          <w:szCs w:val="28"/>
          <w:lang w:val="sq-AL"/>
        </w:rPr>
        <w:t xml:space="preserve">10. </w:t>
      </w:r>
      <w:r w:rsidR="006A41DB">
        <w:rPr>
          <w:sz w:val="28"/>
          <w:szCs w:val="28"/>
          <w:lang w:val="sq-AL"/>
        </w:rPr>
        <w:tab/>
      </w:r>
      <w:r w:rsidRPr="00211455">
        <w:rPr>
          <w:sz w:val="28"/>
          <w:szCs w:val="28"/>
          <w:lang w:val="sq-AL"/>
        </w:rPr>
        <w:t xml:space="preserve">Në kontratat e bazuara në marrëveshjen kuadër nuk mund të bëhen ndryshime të kushteve për të cilat është lidhur marrëveshja. </w:t>
      </w:r>
    </w:p>
    <w:p w14:paraId="59792F33" w14:textId="77777777" w:rsidR="006A41DB" w:rsidRPr="00211455" w:rsidRDefault="006A41DB" w:rsidP="006A41DB">
      <w:pPr>
        <w:ind w:left="360" w:hanging="450"/>
        <w:jc w:val="both"/>
        <w:rPr>
          <w:sz w:val="28"/>
          <w:szCs w:val="28"/>
          <w:lang w:val="sq-AL"/>
        </w:rPr>
      </w:pPr>
    </w:p>
    <w:p w14:paraId="1A7705A0" w14:textId="4FAD5099" w:rsidR="00BD7B6C" w:rsidRDefault="00BD7B6C" w:rsidP="00A56847">
      <w:pPr>
        <w:ind w:left="360" w:hanging="450"/>
        <w:jc w:val="both"/>
        <w:rPr>
          <w:sz w:val="28"/>
          <w:szCs w:val="28"/>
          <w:lang w:val="sq-AL"/>
        </w:rPr>
      </w:pPr>
      <w:r w:rsidRPr="00211455">
        <w:rPr>
          <w:sz w:val="28"/>
          <w:szCs w:val="28"/>
          <w:lang w:val="sq-AL"/>
        </w:rPr>
        <w:t xml:space="preserve">11. Nëse nevojat e autoritetit </w:t>
      </w:r>
      <w:proofErr w:type="spellStart"/>
      <w:r w:rsidRPr="00211455">
        <w:rPr>
          <w:sz w:val="28"/>
          <w:szCs w:val="28"/>
          <w:lang w:val="sq-AL"/>
        </w:rPr>
        <w:t>kontraktor</w:t>
      </w:r>
      <w:proofErr w:type="spellEnd"/>
      <w:r w:rsidRPr="00211455">
        <w:rPr>
          <w:sz w:val="28"/>
          <w:szCs w:val="28"/>
          <w:lang w:val="sq-AL"/>
        </w:rPr>
        <w:t xml:space="preserve"> për karakteristikat e mallit ose shërbimit</w:t>
      </w:r>
      <w:r w:rsidR="007C30E3" w:rsidRPr="00211455">
        <w:rPr>
          <w:sz w:val="28"/>
          <w:szCs w:val="28"/>
          <w:lang w:val="sq-AL"/>
        </w:rPr>
        <w:t xml:space="preserve"> </w:t>
      </w:r>
      <w:r w:rsidRPr="00211455">
        <w:rPr>
          <w:sz w:val="28"/>
          <w:szCs w:val="28"/>
          <w:lang w:val="sq-AL"/>
        </w:rPr>
        <w:t xml:space="preserve">ndryshojnë, atëherë autoriteti </w:t>
      </w:r>
      <w:proofErr w:type="spellStart"/>
      <w:r w:rsidRPr="00211455">
        <w:rPr>
          <w:sz w:val="28"/>
          <w:szCs w:val="28"/>
          <w:lang w:val="sq-AL"/>
        </w:rPr>
        <w:t>kontraktor</w:t>
      </w:r>
      <w:proofErr w:type="spellEnd"/>
      <w:r w:rsidRPr="00211455">
        <w:rPr>
          <w:sz w:val="28"/>
          <w:szCs w:val="28"/>
          <w:lang w:val="sq-AL"/>
        </w:rPr>
        <w:t xml:space="preserve"> duhet të prokurojë një marrëveshje kuadër të re.</w:t>
      </w:r>
    </w:p>
    <w:p w14:paraId="20060BED" w14:textId="77777777" w:rsidR="00A56847" w:rsidRDefault="00A56847" w:rsidP="00A56847">
      <w:pPr>
        <w:jc w:val="center"/>
        <w:rPr>
          <w:b/>
          <w:sz w:val="28"/>
          <w:szCs w:val="28"/>
          <w:lang w:val="sq-AL"/>
        </w:rPr>
      </w:pPr>
    </w:p>
    <w:p w14:paraId="1A7705A2" w14:textId="7D1C5956" w:rsidR="00BD7B6C" w:rsidRPr="006A41DB" w:rsidRDefault="00BD7B6C" w:rsidP="00A56847">
      <w:pPr>
        <w:jc w:val="center"/>
        <w:rPr>
          <w:b/>
          <w:sz w:val="28"/>
          <w:szCs w:val="28"/>
          <w:lang w:val="sq-AL"/>
        </w:rPr>
      </w:pPr>
      <w:r w:rsidRPr="006A41DB">
        <w:rPr>
          <w:b/>
          <w:sz w:val="28"/>
          <w:szCs w:val="28"/>
          <w:lang w:val="sq-AL"/>
        </w:rPr>
        <w:t xml:space="preserve">Neni </w:t>
      </w:r>
      <w:r w:rsidR="000D0697" w:rsidRPr="006A41DB">
        <w:rPr>
          <w:b/>
          <w:sz w:val="28"/>
          <w:szCs w:val="28"/>
          <w:lang w:val="sq-AL"/>
        </w:rPr>
        <w:t>2</w:t>
      </w:r>
      <w:r w:rsidR="000B4420">
        <w:rPr>
          <w:b/>
          <w:sz w:val="28"/>
          <w:szCs w:val="28"/>
          <w:lang w:val="sq-AL"/>
        </w:rPr>
        <w:t>2</w:t>
      </w:r>
    </w:p>
    <w:p w14:paraId="1A7705A3" w14:textId="77777777" w:rsidR="00BD7B6C" w:rsidRPr="00211455" w:rsidRDefault="00BD7B6C" w:rsidP="00A56847">
      <w:pPr>
        <w:jc w:val="center"/>
        <w:rPr>
          <w:b/>
          <w:sz w:val="28"/>
          <w:szCs w:val="28"/>
          <w:lang w:val="sq-AL"/>
        </w:rPr>
      </w:pPr>
      <w:r w:rsidRPr="00211455">
        <w:rPr>
          <w:b/>
          <w:sz w:val="28"/>
          <w:szCs w:val="28"/>
          <w:lang w:val="sq-AL"/>
        </w:rPr>
        <w:t>Kohëzgjatja e marrëveshjes kuadër</w:t>
      </w:r>
    </w:p>
    <w:p w14:paraId="1A7705A4" w14:textId="77777777" w:rsidR="00BD7B6C" w:rsidRPr="00211455" w:rsidRDefault="00BD7B6C" w:rsidP="00211455">
      <w:pPr>
        <w:jc w:val="both"/>
        <w:rPr>
          <w:sz w:val="28"/>
          <w:szCs w:val="28"/>
          <w:lang w:val="sq-AL"/>
        </w:rPr>
      </w:pPr>
    </w:p>
    <w:p w14:paraId="1A7705A5" w14:textId="1221C60E" w:rsidR="00BD7B6C" w:rsidRPr="00211455" w:rsidRDefault="00BD7B6C" w:rsidP="00211455">
      <w:pPr>
        <w:jc w:val="both"/>
        <w:rPr>
          <w:sz w:val="28"/>
          <w:szCs w:val="28"/>
          <w:lang w:val="sq-AL"/>
        </w:rPr>
      </w:pPr>
      <w:r w:rsidRPr="00211455">
        <w:rPr>
          <w:sz w:val="28"/>
          <w:szCs w:val="28"/>
          <w:lang w:val="sq-AL"/>
        </w:rPr>
        <w:t xml:space="preserve">Kohëzgjatja e një marrëveshjeje kuadër nuk mund të jetë më shumë se </w:t>
      </w:r>
      <w:r w:rsidR="00C3777B" w:rsidRPr="00211455">
        <w:rPr>
          <w:sz w:val="28"/>
          <w:szCs w:val="28"/>
          <w:lang w:val="sq-AL"/>
        </w:rPr>
        <w:t>4 (</w:t>
      </w:r>
      <w:r w:rsidRPr="00211455">
        <w:rPr>
          <w:sz w:val="28"/>
          <w:szCs w:val="28"/>
          <w:lang w:val="sq-AL"/>
        </w:rPr>
        <w:t>katër</w:t>
      </w:r>
      <w:r w:rsidR="00C3777B" w:rsidRPr="00211455">
        <w:rPr>
          <w:sz w:val="28"/>
          <w:szCs w:val="28"/>
          <w:lang w:val="sq-AL"/>
        </w:rPr>
        <w:t>)</w:t>
      </w:r>
      <w:r w:rsidRPr="00211455">
        <w:rPr>
          <w:sz w:val="28"/>
          <w:szCs w:val="28"/>
          <w:lang w:val="sq-AL"/>
        </w:rPr>
        <w:t xml:space="preserve"> vjet.</w:t>
      </w:r>
    </w:p>
    <w:p w14:paraId="23043886" w14:textId="77777777" w:rsidR="00A56847" w:rsidRDefault="00A56847" w:rsidP="00211455">
      <w:pPr>
        <w:jc w:val="center"/>
        <w:rPr>
          <w:b/>
          <w:sz w:val="28"/>
          <w:szCs w:val="28"/>
          <w:lang w:val="sq-AL"/>
        </w:rPr>
      </w:pPr>
    </w:p>
    <w:p w14:paraId="1A7705A7" w14:textId="0C55680E" w:rsidR="00BD7B6C" w:rsidRPr="006A41DB" w:rsidRDefault="00BD7B6C" w:rsidP="00211455">
      <w:pPr>
        <w:jc w:val="center"/>
        <w:rPr>
          <w:b/>
          <w:sz w:val="28"/>
          <w:szCs w:val="28"/>
          <w:lang w:val="sq-AL"/>
        </w:rPr>
      </w:pPr>
      <w:r w:rsidRPr="006A41DB">
        <w:rPr>
          <w:b/>
          <w:sz w:val="28"/>
          <w:szCs w:val="28"/>
          <w:lang w:val="sq-AL"/>
        </w:rPr>
        <w:t xml:space="preserve">Neni </w:t>
      </w:r>
      <w:r w:rsidR="000D0697" w:rsidRPr="006A41DB">
        <w:rPr>
          <w:b/>
          <w:sz w:val="28"/>
          <w:szCs w:val="28"/>
          <w:lang w:val="sq-AL"/>
        </w:rPr>
        <w:t>2</w:t>
      </w:r>
      <w:r w:rsidR="000B4420">
        <w:rPr>
          <w:b/>
          <w:sz w:val="28"/>
          <w:szCs w:val="28"/>
          <w:lang w:val="sq-AL"/>
        </w:rPr>
        <w:t>3</w:t>
      </w:r>
    </w:p>
    <w:p w14:paraId="1A7705A8" w14:textId="77777777" w:rsidR="00BD7B6C" w:rsidRPr="00211455" w:rsidRDefault="00BD7B6C" w:rsidP="00211455">
      <w:pPr>
        <w:jc w:val="center"/>
        <w:rPr>
          <w:b/>
          <w:sz w:val="28"/>
          <w:szCs w:val="28"/>
          <w:lang w:val="sq-AL"/>
        </w:rPr>
      </w:pPr>
      <w:r w:rsidRPr="00211455">
        <w:rPr>
          <w:b/>
          <w:sz w:val="28"/>
          <w:szCs w:val="28"/>
          <w:lang w:val="sq-AL"/>
        </w:rPr>
        <w:t>Llojet e marrëveshjeve kuadër</w:t>
      </w:r>
    </w:p>
    <w:p w14:paraId="1A7705A9" w14:textId="77777777" w:rsidR="00BD7B6C" w:rsidRPr="00211455" w:rsidRDefault="00BD7B6C" w:rsidP="00211455">
      <w:pPr>
        <w:jc w:val="center"/>
        <w:rPr>
          <w:sz w:val="28"/>
          <w:szCs w:val="28"/>
          <w:lang w:val="sq-AL"/>
        </w:rPr>
      </w:pPr>
    </w:p>
    <w:p w14:paraId="1A7705AA" w14:textId="35DF40B7" w:rsidR="00BD7B6C" w:rsidRDefault="00BD7B6C" w:rsidP="006A41DB">
      <w:pPr>
        <w:ind w:left="360" w:hanging="360"/>
        <w:jc w:val="both"/>
        <w:rPr>
          <w:sz w:val="28"/>
          <w:szCs w:val="28"/>
          <w:lang w:val="sq-AL"/>
        </w:rPr>
      </w:pPr>
      <w:r w:rsidRPr="00211455">
        <w:rPr>
          <w:sz w:val="28"/>
          <w:szCs w:val="28"/>
          <w:lang w:val="sq-AL"/>
        </w:rPr>
        <w:t xml:space="preserve">1. </w:t>
      </w:r>
      <w:r w:rsidR="006A41DB">
        <w:rPr>
          <w:sz w:val="28"/>
          <w:szCs w:val="28"/>
          <w:lang w:val="sq-AL"/>
        </w:rPr>
        <w:tab/>
      </w:r>
      <w:r w:rsidRPr="000B4420">
        <w:rPr>
          <w:sz w:val="28"/>
          <w:szCs w:val="28"/>
          <w:lang w:val="sq-AL"/>
        </w:rPr>
        <w:t>Marrëveshja kuadër mund të lidhet me një ose disa operatorë ekonomikë.</w:t>
      </w:r>
    </w:p>
    <w:p w14:paraId="450850F7" w14:textId="77777777" w:rsidR="000B4420" w:rsidRPr="000B4420" w:rsidRDefault="000B4420" w:rsidP="006A41DB">
      <w:pPr>
        <w:ind w:left="360" w:hanging="360"/>
        <w:jc w:val="both"/>
        <w:rPr>
          <w:sz w:val="28"/>
          <w:szCs w:val="28"/>
          <w:lang w:val="sq-AL"/>
        </w:rPr>
      </w:pPr>
    </w:p>
    <w:p w14:paraId="1A7705AC" w14:textId="2997398F" w:rsidR="00BD7B6C" w:rsidRDefault="00BD7B6C" w:rsidP="006A41DB">
      <w:pPr>
        <w:ind w:left="360" w:hanging="360"/>
        <w:jc w:val="both"/>
        <w:rPr>
          <w:sz w:val="28"/>
          <w:szCs w:val="28"/>
          <w:lang w:val="sq-AL"/>
        </w:rPr>
      </w:pPr>
      <w:r w:rsidRPr="00211455">
        <w:rPr>
          <w:sz w:val="28"/>
          <w:szCs w:val="28"/>
          <w:lang w:val="sq-AL"/>
        </w:rPr>
        <w:t xml:space="preserve">2. </w:t>
      </w:r>
      <w:r w:rsidR="006A41DB">
        <w:rPr>
          <w:sz w:val="28"/>
          <w:szCs w:val="28"/>
          <w:lang w:val="sq-AL"/>
        </w:rPr>
        <w:tab/>
      </w:r>
      <w:r w:rsidRPr="00211455">
        <w:rPr>
          <w:sz w:val="28"/>
          <w:szCs w:val="28"/>
          <w:lang w:val="sq-AL"/>
        </w:rPr>
        <w:t xml:space="preserve">Në marrëveshjet kuadër me një operator ekonomik, gjatë zbatimit të saj, këtij të fundit i kërkohet të përgatisë ofertën e tij vetëm në lidhje me kushtet për të cilat është rënë dakord paraprakisht në marrëveshjen kuadër. </w:t>
      </w:r>
    </w:p>
    <w:p w14:paraId="1A7705AE" w14:textId="3533C1FB" w:rsidR="00BD7B6C" w:rsidRPr="00211455" w:rsidRDefault="00BD7B6C" w:rsidP="006A41DB">
      <w:pPr>
        <w:ind w:left="360" w:hanging="360"/>
        <w:jc w:val="both"/>
        <w:rPr>
          <w:sz w:val="28"/>
          <w:szCs w:val="28"/>
          <w:lang w:val="sq-AL"/>
        </w:rPr>
      </w:pPr>
      <w:r w:rsidRPr="00211455">
        <w:rPr>
          <w:sz w:val="28"/>
          <w:szCs w:val="28"/>
          <w:lang w:val="sq-AL"/>
        </w:rPr>
        <w:lastRenderedPageBreak/>
        <w:t xml:space="preserve">3. </w:t>
      </w:r>
      <w:r w:rsidR="006A41DB">
        <w:rPr>
          <w:sz w:val="28"/>
          <w:szCs w:val="28"/>
          <w:lang w:val="sq-AL"/>
        </w:rPr>
        <w:tab/>
      </w:r>
      <w:r w:rsidRPr="00211455">
        <w:rPr>
          <w:sz w:val="28"/>
          <w:szCs w:val="28"/>
          <w:lang w:val="sq-AL"/>
        </w:rPr>
        <w:t>Në çdo rast, dhënia e kontratave do të bëhet pa rihapur konkurrimin, duke u bazuar në kushtet e përcaktuara në marrëveshjen kuadër.</w:t>
      </w:r>
    </w:p>
    <w:p w14:paraId="1A7705AF" w14:textId="77777777" w:rsidR="00BD7B6C" w:rsidRPr="00211455" w:rsidRDefault="00BD7B6C" w:rsidP="006A41DB">
      <w:pPr>
        <w:ind w:left="360" w:hanging="360"/>
        <w:jc w:val="both"/>
        <w:rPr>
          <w:sz w:val="28"/>
          <w:szCs w:val="28"/>
          <w:lang w:val="sq-AL"/>
        </w:rPr>
      </w:pPr>
    </w:p>
    <w:p w14:paraId="1A7705B0" w14:textId="61BE691D" w:rsidR="00BD7B6C" w:rsidRDefault="00BD7B6C" w:rsidP="006A41DB">
      <w:pPr>
        <w:ind w:left="360" w:hanging="360"/>
        <w:jc w:val="both"/>
        <w:rPr>
          <w:sz w:val="28"/>
          <w:szCs w:val="28"/>
          <w:lang w:val="sq-AL"/>
        </w:rPr>
      </w:pPr>
      <w:r w:rsidRPr="00211455">
        <w:rPr>
          <w:sz w:val="28"/>
          <w:szCs w:val="28"/>
          <w:lang w:val="sq-AL"/>
        </w:rPr>
        <w:t xml:space="preserve">4. </w:t>
      </w:r>
      <w:r w:rsidR="006A41DB">
        <w:rPr>
          <w:sz w:val="28"/>
          <w:szCs w:val="28"/>
          <w:lang w:val="sq-AL"/>
        </w:rPr>
        <w:tab/>
      </w:r>
      <w:r w:rsidRPr="00211455">
        <w:rPr>
          <w:sz w:val="28"/>
          <w:szCs w:val="28"/>
          <w:lang w:val="sq-AL"/>
        </w:rPr>
        <w:t xml:space="preserve">Në kontratat e bazuara në marrëveshjet kuadër, të lidhura me disa operatorë ekonomikë, autoriteti </w:t>
      </w:r>
      <w:proofErr w:type="spellStart"/>
      <w:r w:rsidRPr="00211455">
        <w:rPr>
          <w:sz w:val="28"/>
          <w:szCs w:val="28"/>
          <w:lang w:val="sq-AL"/>
        </w:rPr>
        <w:t>kontraktor</w:t>
      </w:r>
      <w:proofErr w:type="spellEnd"/>
      <w:r w:rsidRPr="00211455">
        <w:rPr>
          <w:sz w:val="28"/>
          <w:szCs w:val="28"/>
          <w:lang w:val="sq-AL"/>
        </w:rPr>
        <w:t xml:space="preserve"> duhet të përcaktojë në dokumentet e tenderit, kushtet që do të zbatohen për dhënien e kontratave brenda marrëveshjes kuadër. </w:t>
      </w:r>
    </w:p>
    <w:p w14:paraId="6EA44270" w14:textId="77777777" w:rsidR="006A41DB" w:rsidRPr="00211455" w:rsidRDefault="006A41DB" w:rsidP="006A41DB">
      <w:pPr>
        <w:ind w:left="360" w:hanging="360"/>
        <w:jc w:val="both"/>
        <w:rPr>
          <w:sz w:val="28"/>
          <w:szCs w:val="28"/>
          <w:lang w:val="sq-AL"/>
        </w:rPr>
      </w:pPr>
    </w:p>
    <w:p w14:paraId="1A7705B2" w14:textId="031D27C4" w:rsidR="00BD7B6C" w:rsidRDefault="00BD7B6C" w:rsidP="006A41DB">
      <w:pPr>
        <w:ind w:left="360" w:hanging="360"/>
        <w:jc w:val="both"/>
        <w:rPr>
          <w:sz w:val="28"/>
          <w:szCs w:val="28"/>
          <w:lang w:val="sq-AL"/>
        </w:rPr>
      </w:pPr>
      <w:r w:rsidRPr="00211455">
        <w:rPr>
          <w:sz w:val="28"/>
          <w:szCs w:val="28"/>
          <w:lang w:val="sq-AL"/>
        </w:rPr>
        <w:t xml:space="preserve">5. </w:t>
      </w:r>
      <w:r w:rsidR="006A41DB">
        <w:rPr>
          <w:sz w:val="28"/>
          <w:szCs w:val="28"/>
          <w:lang w:val="sq-AL"/>
        </w:rPr>
        <w:tab/>
      </w:r>
      <w:r w:rsidRPr="00211455">
        <w:rPr>
          <w:sz w:val="28"/>
          <w:szCs w:val="28"/>
          <w:lang w:val="sq-AL"/>
        </w:rPr>
        <w:t xml:space="preserve">Marrëveshjet kuadër me disa operatorë ekonomikë duhet të lidhen me të paktën </w:t>
      </w:r>
      <w:r w:rsidR="00C3777B" w:rsidRPr="00211455">
        <w:rPr>
          <w:sz w:val="28"/>
          <w:szCs w:val="28"/>
          <w:lang w:val="sq-AL"/>
        </w:rPr>
        <w:t>3 (</w:t>
      </w:r>
      <w:r w:rsidRPr="00211455">
        <w:rPr>
          <w:sz w:val="28"/>
          <w:szCs w:val="28"/>
          <w:lang w:val="sq-AL"/>
        </w:rPr>
        <w:t>tre</w:t>
      </w:r>
      <w:r w:rsidR="00C3777B" w:rsidRPr="00211455">
        <w:rPr>
          <w:sz w:val="28"/>
          <w:szCs w:val="28"/>
          <w:lang w:val="sq-AL"/>
        </w:rPr>
        <w:t>)</w:t>
      </w:r>
      <w:r w:rsidRPr="00211455">
        <w:rPr>
          <w:sz w:val="28"/>
          <w:szCs w:val="28"/>
          <w:lang w:val="sq-AL"/>
        </w:rPr>
        <w:t xml:space="preserve"> operatorë ekonomikë, nëse ato i kanë përmbushur të gjitha kriteret e përzgjedhjes. Në rast të kundërt, autoriteti </w:t>
      </w:r>
      <w:proofErr w:type="spellStart"/>
      <w:r w:rsidRPr="00211455">
        <w:rPr>
          <w:sz w:val="28"/>
          <w:szCs w:val="28"/>
          <w:lang w:val="sq-AL"/>
        </w:rPr>
        <w:t>kontraktor</w:t>
      </w:r>
      <w:proofErr w:type="spellEnd"/>
      <w:r w:rsidRPr="00211455">
        <w:rPr>
          <w:sz w:val="28"/>
          <w:szCs w:val="28"/>
          <w:lang w:val="sq-AL"/>
        </w:rPr>
        <w:t xml:space="preserve"> mund të lidhë marrëveshje kuadër me ato operatorë ekonomikë që i kanë përmbushur të gjitha kriteret, me kusht që të jenë të paktën dy.</w:t>
      </w:r>
    </w:p>
    <w:p w14:paraId="2328C75E" w14:textId="77777777" w:rsidR="006A41DB" w:rsidRPr="00211455" w:rsidRDefault="006A41DB" w:rsidP="006A41DB">
      <w:pPr>
        <w:ind w:left="360" w:hanging="360"/>
        <w:jc w:val="both"/>
        <w:rPr>
          <w:sz w:val="28"/>
          <w:szCs w:val="28"/>
          <w:lang w:val="sq-AL"/>
        </w:rPr>
      </w:pPr>
    </w:p>
    <w:p w14:paraId="1A7705B4" w14:textId="6B79B4EF" w:rsidR="00BD7B6C" w:rsidRDefault="00BD7B6C" w:rsidP="006A41DB">
      <w:pPr>
        <w:ind w:left="360" w:hanging="360"/>
        <w:jc w:val="both"/>
        <w:rPr>
          <w:sz w:val="28"/>
          <w:szCs w:val="28"/>
          <w:lang w:val="sq-AL"/>
        </w:rPr>
      </w:pPr>
      <w:r w:rsidRPr="00211455">
        <w:rPr>
          <w:sz w:val="28"/>
          <w:szCs w:val="28"/>
          <w:lang w:val="sq-AL"/>
        </w:rPr>
        <w:t xml:space="preserve">6. </w:t>
      </w:r>
      <w:r w:rsidR="006A41DB">
        <w:rPr>
          <w:sz w:val="28"/>
          <w:szCs w:val="28"/>
          <w:lang w:val="sq-AL"/>
        </w:rPr>
        <w:tab/>
      </w:r>
      <w:r w:rsidRPr="00211455">
        <w:rPr>
          <w:sz w:val="28"/>
          <w:szCs w:val="28"/>
          <w:lang w:val="sq-AL"/>
        </w:rPr>
        <w:t xml:space="preserve">Në rast të përdorimit të marrëveshjeve kuadër me disa operatorë ekonomikë, autoriteti </w:t>
      </w:r>
      <w:proofErr w:type="spellStart"/>
      <w:r w:rsidRPr="00211455">
        <w:rPr>
          <w:sz w:val="28"/>
          <w:szCs w:val="28"/>
          <w:lang w:val="sq-AL"/>
        </w:rPr>
        <w:t>kontraktor</w:t>
      </w:r>
      <w:proofErr w:type="spellEnd"/>
      <w:r w:rsidRPr="00211455">
        <w:rPr>
          <w:sz w:val="28"/>
          <w:szCs w:val="28"/>
          <w:lang w:val="sq-AL"/>
        </w:rPr>
        <w:t xml:space="preserve">, për të lidhur kontratë brenda marrëveshjes kuadër, duhet të rihapë konkurrimin. </w:t>
      </w:r>
    </w:p>
    <w:p w14:paraId="68EEB22B" w14:textId="77777777" w:rsidR="006A41DB" w:rsidRPr="00211455" w:rsidRDefault="006A41DB" w:rsidP="006A41DB">
      <w:pPr>
        <w:ind w:left="360" w:hanging="360"/>
        <w:jc w:val="both"/>
        <w:rPr>
          <w:sz w:val="28"/>
          <w:szCs w:val="28"/>
          <w:lang w:val="sq-AL"/>
        </w:rPr>
      </w:pPr>
    </w:p>
    <w:p w14:paraId="1A7705B6" w14:textId="0BF29606" w:rsidR="00BD7B6C" w:rsidRDefault="00BD7B6C" w:rsidP="006A41DB">
      <w:pPr>
        <w:ind w:left="360" w:hanging="360"/>
        <w:jc w:val="both"/>
        <w:rPr>
          <w:sz w:val="28"/>
          <w:szCs w:val="28"/>
          <w:lang w:val="sq-AL"/>
        </w:rPr>
      </w:pPr>
      <w:r w:rsidRPr="00211455">
        <w:rPr>
          <w:sz w:val="28"/>
          <w:szCs w:val="28"/>
          <w:lang w:val="sq-AL"/>
        </w:rPr>
        <w:t xml:space="preserve">7. </w:t>
      </w:r>
      <w:r w:rsidR="006A41DB">
        <w:rPr>
          <w:sz w:val="28"/>
          <w:szCs w:val="28"/>
          <w:lang w:val="sq-AL"/>
        </w:rPr>
        <w:tab/>
      </w:r>
      <w:r w:rsidRPr="00211455">
        <w:rPr>
          <w:sz w:val="28"/>
          <w:szCs w:val="28"/>
          <w:lang w:val="sq-AL"/>
        </w:rPr>
        <w:t xml:space="preserve">Autoriteti </w:t>
      </w:r>
      <w:proofErr w:type="spellStart"/>
      <w:r w:rsidRPr="00211455">
        <w:rPr>
          <w:sz w:val="28"/>
          <w:szCs w:val="28"/>
          <w:lang w:val="sq-AL"/>
        </w:rPr>
        <w:t>kontraktor</w:t>
      </w:r>
      <w:proofErr w:type="spellEnd"/>
      <w:r w:rsidRPr="00211455">
        <w:rPr>
          <w:sz w:val="28"/>
          <w:szCs w:val="28"/>
          <w:lang w:val="sq-AL"/>
        </w:rPr>
        <w:t xml:space="preserve"> përgatit një ftesë për ofertë dhe ia dërgon vetëm operatorëve ekonomikë, palë të marrëveshjes kuadër. </w:t>
      </w:r>
    </w:p>
    <w:p w14:paraId="403511C7" w14:textId="77777777" w:rsidR="006A41DB" w:rsidRPr="00211455" w:rsidRDefault="006A41DB" w:rsidP="006A41DB">
      <w:pPr>
        <w:ind w:left="360" w:hanging="360"/>
        <w:jc w:val="both"/>
        <w:rPr>
          <w:sz w:val="28"/>
          <w:szCs w:val="28"/>
          <w:lang w:val="sq-AL"/>
        </w:rPr>
      </w:pPr>
    </w:p>
    <w:p w14:paraId="1A7705B8" w14:textId="02146BD4" w:rsidR="00BD7B6C" w:rsidRDefault="00BD7B6C" w:rsidP="006A41DB">
      <w:pPr>
        <w:ind w:left="360" w:hanging="360"/>
        <w:jc w:val="both"/>
        <w:rPr>
          <w:sz w:val="28"/>
          <w:szCs w:val="28"/>
          <w:lang w:val="sq-AL"/>
        </w:rPr>
      </w:pPr>
      <w:r w:rsidRPr="00211455">
        <w:rPr>
          <w:sz w:val="28"/>
          <w:szCs w:val="28"/>
          <w:lang w:val="sq-AL"/>
        </w:rPr>
        <w:t xml:space="preserve">8. </w:t>
      </w:r>
      <w:r w:rsidR="006A41DB">
        <w:rPr>
          <w:sz w:val="28"/>
          <w:szCs w:val="28"/>
          <w:lang w:val="sq-AL"/>
        </w:rPr>
        <w:tab/>
      </w:r>
      <w:r w:rsidRPr="00211455">
        <w:rPr>
          <w:sz w:val="28"/>
          <w:szCs w:val="28"/>
          <w:lang w:val="sq-AL"/>
        </w:rPr>
        <w:t>Ftesa për ofertë drejtuar operatorëve ekonomikë duhet të përcaktojë afatin kohor për dorëzimin e ofertave, kriteret e përcaktimit të ofertës fituese për kontratën e bazuar në marrëveshjen kuadër dhe çdo informacion të nevojshëm për përgatitjen e ofertave.</w:t>
      </w:r>
    </w:p>
    <w:p w14:paraId="4B187FB0" w14:textId="77777777" w:rsidR="006A41DB" w:rsidRPr="00211455" w:rsidRDefault="006A41DB" w:rsidP="006A41DB">
      <w:pPr>
        <w:ind w:left="360" w:hanging="360"/>
        <w:jc w:val="both"/>
        <w:rPr>
          <w:sz w:val="28"/>
          <w:szCs w:val="28"/>
          <w:lang w:val="sq-AL"/>
        </w:rPr>
      </w:pPr>
    </w:p>
    <w:p w14:paraId="1A7705B9" w14:textId="242CB111" w:rsidR="00BD7B6C" w:rsidRPr="00211455" w:rsidRDefault="00BD7B6C" w:rsidP="006A41DB">
      <w:pPr>
        <w:ind w:left="360" w:hanging="360"/>
        <w:jc w:val="both"/>
        <w:rPr>
          <w:sz w:val="28"/>
          <w:szCs w:val="28"/>
          <w:lang w:val="sq-AL"/>
        </w:rPr>
      </w:pPr>
      <w:r w:rsidRPr="00211455">
        <w:rPr>
          <w:sz w:val="28"/>
          <w:szCs w:val="28"/>
          <w:lang w:val="sq-AL"/>
        </w:rPr>
        <w:t xml:space="preserve">9. </w:t>
      </w:r>
      <w:r w:rsidR="006A41DB">
        <w:rPr>
          <w:sz w:val="28"/>
          <w:szCs w:val="28"/>
          <w:lang w:val="sq-AL"/>
        </w:rPr>
        <w:tab/>
      </w:r>
      <w:r w:rsidRPr="00211455">
        <w:rPr>
          <w:sz w:val="28"/>
          <w:szCs w:val="28"/>
          <w:lang w:val="sq-AL"/>
        </w:rPr>
        <w:t xml:space="preserve">Kriteret e përcaktimit të ofertës fituese gjatë rihapjes së konkurrimit mund të jenë të njëjta si ato të marrëveshjes kuadër ose autoriteti </w:t>
      </w:r>
      <w:proofErr w:type="spellStart"/>
      <w:r w:rsidRPr="00211455">
        <w:rPr>
          <w:sz w:val="28"/>
          <w:szCs w:val="28"/>
          <w:lang w:val="sq-AL"/>
        </w:rPr>
        <w:t>kontraktor</w:t>
      </w:r>
      <w:proofErr w:type="spellEnd"/>
      <w:r w:rsidRPr="00211455">
        <w:rPr>
          <w:sz w:val="28"/>
          <w:szCs w:val="28"/>
          <w:lang w:val="sq-AL"/>
        </w:rPr>
        <w:t xml:space="preserve"> mund të përdorë kritere të tjera, me kusht që ato të jenë të përcaktuara në dokumentet fillestare të marrëveshjes kuadër. </w:t>
      </w:r>
    </w:p>
    <w:p w14:paraId="1A7705BA" w14:textId="77777777" w:rsidR="00BD7B6C" w:rsidRPr="006A41DB" w:rsidRDefault="00BD7B6C" w:rsidP="006A41DB">
      <w:pPr>
        <w:ind w:left="360" w:hanging="360"/>
        <w:jc w:val="both"/>
        <w:rPr>
          <w:b/>
          <w:sz w:val="28"/>
          <w:szCs w:val="28"/>
          <w:lang w:val="sq-AL"/>
        </w:rPr>
      </w:pPr>
    </w:p>
    <w:p w14:paraId="1A7705BB" w14:textId="77777777" w:rsidR="00BD7B6C" w:rsidRPr="006A41DB" w:rsidRDefault="00BD7B6C" w:rsidP="00211455">
      <w:pPr>
        <w:jc w:val="center"/>
        <w:rPr>
          <w:b/>
          <w:sz w:val="28"/>
          <w:szCs w:val="28"/>
          <w:lang w:val="sq-AL"/>
        </w:rPr>
      </w:pPr>
      <w:r w:rsidRPr="006A41DB">
        <w:rPr>
          <w:b/>
          <w:sz w:val="28"/>
          <w:szCs w:val="28"/>
          <w:lang w:val="sq-AL"/>
        </w:rPr>
        <w:t>KREU VI</w:t>
      </w:r>
    </w:p>
    <w:p w14:paraId="1A7705BC" w14:textId="34B7C919" w:rsidR="00BD7B6C" w:rsidRPr="006A41DB" w:rsidRDefault="00BD7B6C" w:rsidP="00211455">
      <w:pPr>
        <w:jc w:val="center"/>
        <w:rPr>
          <w:b/>
          <w:sz w:val="28"/>
          <w:szCs w:val="28"/>
          <w:lang w:val="sq-AL"/>
        </w:rPr>
      </w:pPr>
      <w:r w:rsidRPr="006A41DB">
        <w:rPr>
          <w:b/>
          <w:sz w:val="28"/>
          <w:szCs w:val="28"/>
          <w:lang w:val="sq-AL"/>
        </w:rPr>
        <w:t>ZHVILLIMI I PROCEDURAVE TË P</w:t>
      </w:r>
      <w:smartTag w:uri="urn:schemas-microsoft-com:office:smarttags" w:element="stockticker">
        <w:r w:rsidRPr="006A41DB">
          <w:rPr>
            <w:b/>
            <w:sz w:val="28"/>
            <w:szCs w:val="28"/>
            <w:lang w:val="sq-AL"/>
          </w:rPr>
          <w:t>ROK</w:t>
        </w:r>
      </w:smartTag>
      <w:r w:rsidRPr="006A41DB">
        <w:rPr>
          <w:b/>
          <w:sz w:val="28"/>
          <w:szCs w:val="28"/>
          <w:lang w:val="sq-AL"/>
        </w:rPr>
        <w:t>URIMIT</w:t>
      </w:r>
    </w:p>
    <w:p w14:paraId="1A7705BD" w14:textId="77777777" w:rsidR="00BD7B6C" w:rsidRPr="006A41DB" w:rsidRDefault="00BD7B6C" w:rsidP="00211455">
      <w:pPr>
        <w:jc w:val="center"/>
        <w:rPr>
          <w:b/>
          <w:sz w:val="28"/>
          <w:szCs w:val="28"/>
          <w:lang w:val="sq-AL"/>
        </w:rPr>
      </w:pPr>
    </w:p>
    <w:p w14:paraId="1A7705BE" w14:textId="28CD94D2" w:rsidR="00BD7B6C" w:rsidRPr="006A41DB" w:rsidRDefault="00BD7B6C" w:rsidP="00211455">
      <w:pPr>
        <w:jc w:val="center"/>
        <w:rPr>
          <w:b/>
          <w:sz w:val="28"/>
          <w:szCs w:val="28"/>
          <w:lang w:val="sq-AL"/>
        </w:rPr>
      </w:pPr>
      <w:r w:rsidRPr="006A41DB">
        <w:rPr>
          <w:b/>
          <w:sz w:val="28"/>
          <w:szCs w:val="28"/>
          <w:lang w:val="sq-AL"/>
        </w:rPr>
        <w:t xml:space="preserve">Neni </w:t>
      </w:r>
      <w:r w:rsidR="000D0697" w:rsidRPr="006A41DB">
        <w:rPr>
          <w:b/>
          <w:sz w:val="28"/>
          <w:szCs w:val="28"/>
          <w:lang w:val="sq-AL"/>
        </w:rPr>
        <w:t>2</w:t>
      </w:r>
      <w:r w:rsidR="000B4420">
        <w:rPr>
          <w:b/>
          <w:sz w:val="28"/>
          <w:szCs w:val="28"/>
          <w:lang w:val="sq-AL"/>
        </w:rPr>
        <w:t>4</w:t>
      </w:r>
    </w:p>
    <w:p w14:paraId="1A7705BF" w14:textId="77777777" w:rsidR="00BD7B6C" w:rsidRPr="00211455" w:rsidRDefault="00BD7B6C" w:rsidP="00211455">
      <w:pPr>
        <w:jc w:val="center"/>
        <w:rPr>
          <w:b/>
          <w:sz w:val="28"/>
          <w:szCs w:val="28"/>
          <w:lang w:val="sq-AL"/>
        </w:rPr>
      </w:pPr>
      <w:r w:rsidRPr="00211455">
        <w:rPr>
          <w:b/>
          <w:sz w:val="28"/>
          <w:szCs w:val="28"/>
          <w:lang w:val="sq-AL"/>
        </w:rPr>
        <w:t>Njësia e prokurimit dhe urdhri për prokurim</w:t>
      </w:r>
    </w:p>
    <w:p w14:paraId="1A7705C0" w14:textId="77777777" w:rsidR="00BD7B6C" w:rsidRPr="00211455" w:rsidRDefault="00BD7B6C" w:rsidP="00211455">
      <w:pPr>
        <w:jc w:val="both"/>
        <w:rPr>
          <w:sz w:val="28"/>
          <w:szCs w:val="28"/>
          <w:lang w:val="sq-AL"/>
        </w:rPr>
      </w:pPr>
    </w:p>
    <w:p w14:paraId="1A7705C1" w14:textId="4C8EBEFB" w:rsidR="00BD7B6C" w:rsidRDefault="0034760D" w:rsidP="006A41DB">
      <w:pPr>
        <w:ind w:left="270" w:hanging="270"/>
        <w:jc w:val="both"/>
        <w:rPr>
          <w:sz w:val="28"/>
          <w:szCs w:val="28"/>
          <w:lang w:val="sq-AL"/>
        </w:rPr>
      </w:pPr>
      <w:r w:rsidRPr="00211455">
        <w:rPr>
          <w:sz w:val="28"/>
          <w:szCs w:val="28"/>
          <w:lang w:val="sq-AL"/>
        </w:rPr>
        <w:t xml:space="preserve">1. </w:t>
      </w:r>
      <w:r w:rsidR="00BD7B6C" w:rsidRPr="00211455">
        <w:rPr>
          <w:sz w:val="28"/>
          <w:szCs w:val="28"/>
          <w:lang w:val="sq-AL"/>
        </w:rPr>
        <w:t>Tit</w:t>
      </w:r>
      <w:r w:rsidR="00BE0B89" w:rsidRPr="00211455">
        <w:rPr>
          <w:sz w:val="28"/>
          <w:szCs w:val="28"/>
          <w:lang w:val="sq-AL"/>
        </w:rPr>
        <w:t xml:space="preserve">ullari i autoritetit </w:t>
      </w:r>
      <w:proofErr w:type="spellStart"/>
      <w:r w:rsidR="00BE0B89" w:rsidRPr="00211455">
        <w:rPr>
          <w:sz w:val="28"/>
          <w:szCs w:val="28"/>
          <w:lang w:val="sq-AL"/>
        </w:rPr>
        <w:t>kontraktor</w:t>
      </w:r>
      <w:proofErr w:type="spellEnd"/>
      <w:r w:rsidR="00BD7B6C" w:rsidRPr="00211455">
        <w:rPr>
          <w:sz w:val="28"/>
          <w:szCs w:val="28"/>
          <w:lang w:val="sq-AL"/>
        </w:rPr>
        <w:t xml:space="preserve"> os</w:t>
      </w:r>
      <w:r w:rsidR="00CE27FE" w:rsidRPr="00211455">
        <w:rPr>
          <w:sz w:val="28"/>
          <w:szCs w:val="28"/>
          <w:lang w:val="sq-AL"/>
        </w:rPr>
        <w:t>e personi i autorizuar prej tij</w:t>
      </w:r>
      <w:r w:rsidR="00BD7B6C" w:rsidRPr="00211455">
        <w:rPr>
          <w:sz w:val="28"/>
          <w:szCs w:val="28"/>
          <w:lang w:val="sq-AL"/>
        </w:rPr>
        <w:t xml:space="preserve"> është përgjegjës për organizimin dhe realizimin e procedurave të prokurimit, si dhe për ndarjen e qartë ndërmjet detyrave të zyrtarëve/nëpunësve të përfshirë në hartimin e dokumenteve të tenderit dhe të atyre të përfshirë në procesin e vlerësimit e të përzgjedhjes së fituesit. </w:t>
      </w:r>
    </w:p>
    <w:p w14:paraId="67B0D85D" w14:textId="77777777" w:rsidR="006A41DB" w:rsidRPr="00211455" w:rsidRDefault="006A41DB" w:rsidP="006A41DB">
      <w:pPr>
        <w:ind w:left="270" w:hanging="270"/>
        <w:jc w:val="both"/>
        <w:rPr>
          <w:sz w:val="28"/>
          <w:szCs w:val="28"/>
          <w:lang w:val="sq-AL"/>
        </w:rPr>
      </w:pPr>
    </w:p>
    <w:p w14:paraId="1A7705C3" w14:textId="45C47CF1" w:rsidR="00BD7B6C" w:rsidRPr="00211455" w:rsidRDefault="00BD7B6C" w:rsidP="006A41DB">
      <w:pPr>
        <w:ind w:left="360" w:hanging="360"/>
        <w:jc w:val="both"/>
        <w:rPr>
          <w:sz w:val="28"/>
          <w:szCs w:val="28"/>
          <w:lang w:val="sq-AL"/>
        </w:rPr>
      </w:pPr>
      <w:r w:rsidRPr="00211455">
        <w:rPr>
          <w:sz w:val="28"/>
          <w:szCs w:val="28"/>
          <w:lang w:val="sq-AL"/>
        </w:rPr>
        <w:lastRenderedPageBreak/>
        <w:t xml:space="preserve">2. </w:t>
      </w:r>
      <w:r w:rsidR="006A41DB">
        <w:rPr>
          <w:sz w:val="28"/>
          <w:szCs w:val="28"/>
          <w:lang w:val="sq-AL"/>
        </w:rPr>
        <w:tab/>
      </w:r>
      <w:r w:rsidRPr="00211455">
        <w:rPr>
          <w:sz w:val="28"/>
          <w:szCs w:val="28"/>
          <w:lang w:val="sq-AL"/>
        </w:rPr>
        <w:t xml:space="preserve">Përpara emërimit të një nëpunësi prokurimi, duhet të mbahen parasysh kërkesat ligjore për parandalimin e konfliktit të interesit, sipas legjislacionit në fuqi. </w:t>
      </w:r>
    </w:p>
    <w:p w14:paraId="1A7705C5" w14:textId="5CF3FF91" w:rsidR="00BD7B6C" w:rsidRDefault="00B637D4" w:rsidP="006A41DB">
      <w:pPr>
        <w:ind w:left="360"/>
        <w:jc w:val="both"/>
        <w:rPr>
          <w:sz w:val="28"/>
          <w:szCs w:val="28"/>
          <w:lang w:val="sq-AL"/>
        </w:rPr>
      </w:pPr>
      <w:r>
        <w:rPr>
          <w:sz w:val="28"/>
          <w:szCs w:val="28"/>
          <w:lang w:val="sq-AL"/>
        </w:rPr>
        <w:t>Çdo nëpunës,</w:t>
      </w:r>
      <w:r w:rsidR="00BD7B6C" w:rsidRPr="00211455">
        <w:rPr>
          <w:sz w:val="28"/>
          <w:szCs w:val="28"/>
          <w:lang w:val="sq-AL"/>
        </w:rPr>
        <w:t xml:space="preserve"> që merr pjesë në p</w:t>
      </w:r>
      <w:r w:rsidR="00C3777B" w:rsidRPr="00211455">
        <w:rPr>
          <w:sz w:val="28"/>
          <w:szCs w:val="28"/>
          <w:lang w:val="sq-AL"/>
        </w:rPr>
        <w:t>rocesin e prokurimit</w:t>
      </w:r>
      <w:r>
        <w:rPr>
          <w:sz w:val="28"/>
          <w:szCs w:val="28"/>
          <w:lang w:val="sq-AL"/>
        </w:rPr>
        <w:t>,</w:t>
      </w:r>
      <w:r w:rsidR="00BD7B6C" w:rsidRPr="00211455">
        <w:rPr>
          <w:sz w:val="28"/>
          <w:szCs w:val="28"/>
          <w:lang w:val="sq-AL"/>
        </w:rPr>
        <w:t xml:space="preserve"> nënshkruan një deklaratë përmes së cilës deklaron se nuk ndodhet në kushtet e konfliktit të interesit. </w:t>
      </w:r>
    </w:p>
    <w:p w14:paraId="52B95D44" w14:textId="77777777" w:rsidR="006A41DB" w:rsidRPr="00211455" w:rsidRDefault="006A41DB" w:rsidP="006A41DB">
      <w:pPr>
        <w:ind w:left="270" w:hanging="270"/>
        <w:jc w:val="both"/>
        <w:rPr>
          <w:sz w:val="28"/>
          <w:szCs w:val="28"/>
          <w:lang w:val="sq-AL"/>
        </w:rPr>
      </w:pPr>
    </w:p>
    <w:p w14:paraId="1A7705C7" w14:textId="785096B1" w:rsidR="00BD7B6C" w:rsidRDefault="00BD7B6C" w:rsidP="006A41DB">
      <w:pPr>
        <w:ind w:left="270" w:hanging="270"/>
        <w:jc w:val="both"/>
        <w:rPr>
          <w:sz w:val="28"/>
          <w:szCs w:val="28"/>
          <w:lang w:val="sq-AL"/>
        </w:rPr>
      </w:pPr>
      <w:r w:rsidRPr="00211455">
        <w:rPr>
          <w:sz w:val="28"/>
          <w:szCs w:val="28"/>
          <w:lang w:val="sq-AL"/>
        </w:rPr>
        <w:t xml:space="preserve">3. Nuk lejohet që titullari i autoritetit </w:t>
      </w:r>
      <w:proofErr w:type="spellStart"/>
      <w:r w:rsidRPr="00211455">
        <w:rPr>
          <w:sz w:val="28"/>
          <w:szCs w:val="28"/>
          <w:lang w:val="sq-AL"/>
        </w:rPr>
        <w:t>kontraktor</w:t>
      </w:r>
      <w:proofErr w:type="spellEnd"/>
      <w:r w:rsidRPr="00211455">
        <w:rPr>
          <w:sz w:val="28"/>
          <w:szCs w:val="28"/>
          <w:lang w:val="sq-AL"/>
        </w:rPr>
        <w:t xml:space="preserve"> ap</w:t>
      </w:r>
      <w:r w:rsidR="00B637D4">
        <w:rPr>
          <w:sz w:val="28"/>
          <w:szCs w:val="28"/>
          <w:lang w:val="sq-AL"/>
        </w:rPr>
        <w:t>o personi i autorizuar prej tij</w:t>
      </w:r>
      <w:r w:rsidRPr="00211455">
        <w:rPr>
          <w:sz w:val="28"/>
          <w:szCs w:val="28"/>
          <w:lang w:val="sq-AL"/>
        </w:rPr>
        <w:t xml:space="preserve"> të drejtojë një komision ose të marrë pjesë në fazën e procedurës së përzgjedhjes. </w:t>
      </w:r>
    </w:p>
    <w:p w14:paraId="19E0D7BA" w14:textId="77777777" w:rsidR="006A41DB" w:rsidRPr="00211455" w:rsidRDefault="006A41DB" w:rsidP="006A41DB">
      <w:pPr>
        <w:ind w:left="270" w:hanging="270"/>
        <w:jc w:val="both"/>
        <w:rPr>
          <w:sz w:val="28"/>
          <w:szCs w:val="28"/>
          <w:lang w:val="sq-AL"/>
        </w:rPr>
      </w:pPr>
    </w:p>
    <w:p w14:paraId="1A7705C9" w14:textId="6EC9053F" w:rsidR="00BD7B6C" w:rsidRDefault="00BD7B6C" w:rsidP="006A41DB">
      <w:pPr>
        <w:ind w:left="270" w:hanging="270"/>
        <w:jc w:val="both"/>
        <w:rPr>
          <w:sz w:val="28"/>
          <w:szCs w:val="28"/>
          <w:lang w:val="sq-AL"/>
        </w:rPr>
      </w:pPr>
      <w:r w:rsidRPr="00211455">
        <w:rPr>
          <w:sz w:val="28"/>
          <w:szCs w:val="28"/>
          <w:lang w:val="sq-AL"/>
        </w:rPr>
        <w:t>4. Njësia e prokurimit ka dhe përgjegjësinë për mbledhjen e të gjitha materialeve të nevojshme</w:t>
      </w:r>
      <w:r w:rsidR="00365E9D">
        <w:rPr>
          <w:sz w:val="28"/>
          <w:szCs w:val="28"/>
          <w:lang w:val="sq-AL"/>
        </w:rPr>
        <w:t>,</w:t>
      </w:r>
      <w:r w:rsidRPr="00211455">
        <w:rPr>
          <w:sz w:val="28"/>
          <w:szCs w:val="28"/>
          <w:lang w:val="sq-AL"/>
        </w:rPr>
        <w:t xml:space="preserve"> që u bashkëlidhen dokumenteve të tenderit, si:</w:t>
      </w:r>
    </w:p>
    <w:p w14:paraId="2A3945C6" w14:textId="77777777" w:rsidR="006A41DB" w:rsidRPr="00211455" w:rsidRDefault="006A41DB" w:rsidP="00211455">
      <w:pPr>
        <w:jc w:val="both"/>
        <w:rPr>
          <w:sz w:val="28"/>
          <w:szCs w:val="28"/>
          <w:lang w:val="sq-AL"/>
        </w:rPr>
      </w:pPr>
    </w:p>
    <w:p w14:paraId="1A7705CB" w14:textId="0440F0FA" w:rsidR="00BD7B6C" w:rsidRPr="00365E9D" w:rsidRDefault="00BD7B6C" w:rsidP="00B30B59">
      <w:pPr>
        <w:pStyle w:val="ListParagraph"/>
        <w:numPr>
          <w:ilvl w:val="0"/>
          <w:numId w:val="17"/>
        </w:numPr>
        <w:ind w:left="720"/>
        <w:jc w:val="both"/>
        <w:rPr>
          <w:sz w:val="28"/>
          <w:szCs w:val="28"/>
          <w:lang w:val="sq-AL"/>
        </w:rPr>
      </w:pPr>
      <w:r w:rsidRPr="00365E9D">
        <w:rPr>
          <w:sz w:val="28"/>
          <w:szCs w:val="28"/>
          <w:lang w:val="sq-AL"/>
        </w:rPr>
        <w:t xml:space="preserve">kërkesat </w:t>
      </w:r>
      <w:r w:rsidR="000D0697" w:rsidRPr="00365E9D">
        <w:rPr>
          <w:sz w:val="28"/>
          <w:szCs w:val="28"/>
          <w:lang w:val="sq-AL"/>
        </w:rPr>
        <w:t>p</w:t>
      </w:r>
      <w:r w:rsidR="006368AC" w:rsidRPr="00365E9D">
        <w:rPr>
          <w:sz w:val="28"/>
          <w:szCs w:val="28"/>
          <w:lang w:val="sq-AL"/>
        </w:rPr>
        <w:t>ë</w:t>
      </w:r>
      <w:r w:rsidR="000D0697" w:rsidRPr="00365E9D">
        <w:rPr>
          <w:sz w:val="28"/>
          <w:szCs w:val="28"/>
          <w:lang w:val="sq-AL"/>
        </w:rPr>
        <w:t>r prokurim</w:t>
      </w:r>
      <w:r w:rsidRPr="00365E9D">
        <w:rPr>
          <w:sz w:val="28"/>
          <w:szCs w:val="28"/>
          <w:lang w:val="sq-AL"/>
        </w:rPr>
        <w:t>;</w:t>
      </w:r>
    </w:p>
    <w:p w14:paraId="1A7705CC" w14:textId="13B48B05" w:rsidR="00BD7B6C" w:rsidRPr="00365E9D" w:rsidRDefault="00BD7B6C" w:rsidP="00B30B59">
      <w:pPr>
        <w:pStyle w:val="ListParagraph"/>
        <w:numPr>
          <w:ilvl w:val="0"/>
          <w:numId w:val="17"/>
        </w:numPr>
        <w:ind w:left="720"/>
        <w:jc w:val="both"/>
        <w:rPr>
          <w:sz w:val="28"/>
          <w:szCs w:val="28"/>
          <w:lang w:val="sq-AL"/>
        </w:rPr>
      </w:pPr>
      <w:r w:rsidRPr="00365E9D">
        <w:rPr>
          <w:sz w:val="28"/>
          <w:szCs w:val="28"/>
          <w:lang w:val="sq-AL"/>
        </w:rPr>
        <w:t xml:space="preserve">vendimi i </w:t>
      </w:r>
      <w:r w:rsidR="00365E9D">
        <w:rPr>
          <w:sz w:val="28"/>
          <w:szCs w:val="28"/>
          <w:lang w:val="sq-AL"/>
        </w:rPr>
        <w:t>k</w:t>
      </w:r>
      <w:r w:rsidRPr="00365E9D">
        <w:rPr>
          <w:sz w:val="28"/>
          <w:szCs w:val="28"/>
          <w:lang w:val="sq-AL"/>
        </w:rPr>
        <w:t xml:space="preserve">omisionit të </w:t>
      </w:r>
      <w:r w:rsidR="00365E9D">
        <w:rPr>
          <w:sz w:val="28"/>
          <w:szCs w:val="28"/>
          <w:lang w:val="sq-AL"/>
        </w:rPr>
        <w:t>v</w:t>
      </w:r>
      <w:r w:rsidRPr="00365E9D">
        <w:rPr>
          <w:sz w:val="28"/>
          <w:szCs w:val="28"/>
          <w:lang w:val="sq-AL"/>
        </w:rPr>
        <w:t xml:space="preserve">eçantë të </w:t>
      </w:r>
      <w:r w:rsidR="00365E9D">
        <w:rPr>
          <w:sz w:val="28"/>
          <w:szCs w:val="28"/>
          <w:lang w:val="sq-AL"/>
        </w:rPr>
        <w:t>k</w:t>
      </w:r>
      <w:r w:rsidRPr="00365E9D">
        <w:rPr>
          <w:sz w:val="28"/>
          <w:szCs w:val="28"/>
          <w:lang w:val="sq-AL"/>
        </w:rPr>
        <w:t xml:space="preserve">lasifikimit; </w:t>
      </w:r>
    </w:p>
    <w:p w14:paraId="1A7705CD" w14:textId="30FB3D27" w:rsidR="00BD7B6C" w:rsidRPr="00365E9D" w:rsidRDefault="00BD7B6C" w:rsidP="00B30B59">
      <w:pPr>
        <w:pStyle w:val="ListParagraph"/>
        <w:numPr>
          <w:ilvl w:val="0"/>
          <w:numId w:val="17"/>
        </w:numPr>
        <w:ind w:left="720"/>
        <w:jc w:val="both"/>
        <w:rPr>
          <w:sz w:val="28"/>
          <w:szCs w:val="28"/>
          <w:lang w:val="sq-AL"/>
        </w:rPr>
      </w:pPr>
      <w:r w:rsidRPr="00365E9D">
        <w:rPr>
          <w:sz w:val="28"/>
          <w:szCs w:val="28"/>
          <w:lang w:val="sq-AL"/>
        </w:rPr>
        <w:t xml:space="preserve">miratimi i autoritetit </w:t>
      </w:r>
      <w:proofErr w:type="spellStart"/>
      <w:r w:rsidRPr="00365E9D">
        <w:rPr>
          <w:sz w:val="28"/>
          <w:szCs w:val="28"/>
          <w:lang w:val="sq-AL"/>
        </w:rPr>
        <w:t>kontraktor</w:t>
      </w:r>
      <w:proofErr w:type="spellEnd"/>
      <w:r w:rsidRPr="00365E9D">
        <w:rPr>
          <w:sz w:val="28"/>
          <w:szCs w:val="28"/>
          <w:lang w:val="sq-AL"/>
        </w:rPr>
        <w:t>;</w:t>
      </w:r>
    </w:p>
    <w:p w14:paraId="1A7705CE" w14:textId="1EF256F6" w:rsidR="00BD7B6C" w:rsidRPr="00211455" w:rsidRDefault="0034760D" w:rsidP="00365E9D">
      <w:pPr>
        <w:ind w:left="630" w:hanging="270"/>
        <w:jc w:val="both"/>
        <w:rPr>
          <w:sz w:val="28"/>
          <w:szCs w:val="28"/>
          <w:lang w:val="sq-AL"/>
        </w:rPr>
      </w:pPr>
      <w:r w:rsidRPr="00211455">
        <w:rPr>
          <w:sz w:val="28"/>
          <w:szCs w:val="28"/>
          <w:lang w:val="sq-AL"/>
        </w:rPr>
        <w:t xml:space="preserve">ç) </w:t>
      </w:r>
      <w:r w:rsidR="00365E9D">
        <w:rPr>
          <w:sz w:val="28"/>
          <w:szCs w:val="28"/>
          <w:lang w:val="sq-AL"/>
        </w:rPr>
        <w:tab/>
      </w:r>
      <w:r w:rsidR="00BD7B6C" w:rsidRPr="00211455">
        <w:rPr>
          <w:sz w:val="28"/>
          <w:szCs w:val="28"/>
          <w:lang w:val="sq-AL"/>
        </w:rPr>
        <w:t>standardet e NATO-s</w:t>
      </w:r>
      <w:r w:rsidR="00BD7B6C">
        <w:rPr>
          <w:sz w:val="28"/>
          <w:szCs w:val="28"/>
          <w:lang w:val="sq-AL"/>
        </w:rPr>
        <w:t>, kombëtare e ndërkombëtare;</w:t>
      </w:r>
    </w:p>
    <w:p w14:paraId="1A7705CF" w14:textId="1AFBBF97" w:rsidR="00BD7B6C" w:rsidRPr="00365E9D" w:rsidRDefault="00B93092" w:rsidP="00B30B59">
      <w:pPr>
        <w:pStyle w:val="ListParagraph"/>
        <w:numPr>
          <w:ilvl w:val="0"/>
          <w:numId w:val="17"/>
        </w:numPr>
        <w:ind w:left="720"/>
        <w:jc w:val="both"/>
        <w:rPr>
          <w:sz w:val="28"/>
          <w:szCs w:val="28"/>
          <w:lang w:val="sq-AL"/>
        </w:rPr>
      </w:pPr>
      <w:r w:rsidRPr="00365E9D">
        <w:rPr>
          <w:sz w:val="28"/>
          <w:szCs w:val="28"/>
          <w:lang w:val="sq-AL"/>
        </w:rPr>
        <w:t>d</w:t>
      </w:r>
      <w:r w:rsidR="00BD7B6C" w:rsidRPr="00365E9D">
        <w:rPr>
          <w:sz w:val="28"/>
          <w:szCs w:val="28"/>
          <w:lang w:val="sq-AL"/>
        </w:rPr>
        <w:t>okumente të tjera në përshtatshmëri me veçorinë e procedurës së prokurimit, duke përfshirë edhe procesverbalet e mbledhjeve.</w:t>
      </w:r>
      <w:r w:rsidR="007C30E3" w:rsidRPr="00365E9D">
        <w:rPr>
          <w:sz w:val="28"/>
          <w:szCs w:val="28"/>
          <w:lang w:val="sq-AL"/>
        </w:rPr>
        <w:t xml:space="preserve"> </w:t>
      </w:r>
    </w:p>
    <w:p w14:paraId="76FFBCEA" w14:textId="77777777" w:rsidR="006A41DB" w:rsidRPr="00211455" w:rsidRDefault="006A41DB" w:rsidP="00365E9D">
      <w:pPr>
        <w:ind w:left="720" w:hanging="270"/>
        <w:jc w:val="both"/>
        <w:rPr>
          <w:sz w:val="28"/>
          <w:szCs w:val="28"/>
          <w:lang w:val="sq-AL"/>
        </w:rPr>
      </w:pPr>
    </w:p>
    <w:p w14:paraId="1A7705D1" w14:textId="34B46E03" w:rsidR="00BD7B6C" w:rsidRDefault="0034760D" w:rsidP="00365E9D">
      <w:pPr>
        <w:ind w:left="360" w:hanging="360"/>
        <w:jc w:val="both"/>
        <w:rPr>
          <w:sz w:val="28"/>
          <w:szCs w:val="28"/>
          <w:lang w:val="sq-AL"/>
        </w:rPr>
      </w:pPr>
      <w:r w:rsidRPr="00211455">
        <w:rPr>
          <w:sz w:val="28"/>
          <w:szCs w:val="28"/>
          <w:lang w:val="sq-AL"/>
        </w:rPr>
        <w:t xml:space="preserve">5. </w:t>
      </w:r>
      <w:r w:rsidR="00365E9D">
        <w:rPr>
          <w:sz w:val="28"/>
          <w:szCs w:val="28"/>
          <w:lang w:val="sq-AL"/>
        </w:rPr>
        <w:tab/>
      </w:r>
      <w:r w:rsidR="00BD7B6C" w:rsidRPr="00211455">
        <w:rPr>
          <w:sz w:val="28"/>
          <w:szCs w:val="28"/>
          <w:lang w:val="sq-AL"/>
        </w:rPr>
        <w:t xml:space="preserve">Kur sigurohen fondet dhe ka nevojë për </w:t>
      </w:r>
      <w:r w:rsidR="007C0744" w:rsidRPr="00211455">
        <w:rPr>
          <w:sz w:val="28"/>
          <w:szCs w:val="28"/>
          <w:lang w:val="sq-AL"/>
        </w:rPr>
        <w:t>pun</w:t>
      </w:r>
      <w:r w:rsidR="001D2955" w:rsidRPr="00211455">
        <w:rPr>
          <w:sz w:val="28"/>
          <w:szCs w:val="28"/>
          <w:lang w:val="sq-AL"/>
        </w:rPr>
        <w:t>ë</w:t>
      </w:r>
      <w:r w:rsidR="007C0744" w:rsidRPr="00211455">
        <w:rPr>
          <w:sz w:val="28"/>
          <w:szCs w:val="28"/>
          <w:lang w:val="sq-AL"/>
        </w:rPr>
        <w:t xml:space="preserve">, </w:t>
      </w:r>
      <w:r w:rsidR="00BD7B6C" w:rsidRPr="00211455">
        <w:rPr>
          <w:sz w:val="28"/>
          <w:szCs w:val="28"/>
          <w:lang w:val="sq-AL"/>
        </w:rPr>
        <w:t>mallra dhe shërbime, tit</w:t>
      </w:r>
      <w:r w:rsidR="00993033" w:rsidRPr="00211455">
        <w:rPr>
          <w:sz w:val="28"/>
          <w:szCs w:val="28"/>
          <w:lang w:val="sq-AL"/>
        </w:rPr>
        <w:t xml:space="preserve">ullari i autoritetit </w:t>
      </w:r>
      <w:proofErr w:type="spellStart"/>
      <w:r w:rsidR="00993033" w:rsidRPr="00211455">
        <w:rPr>
          <w:sz w:val="28"/>
          <w:szCs w:val="28"/>
          <w:lang w:val="sq-AL"/>
        </w:rPr>
        <w:t>kontraktor</w:t>
      </w:r>
      <w:proofErr w:type="spellEnd"/>
      <w:r w:rsidR="00993033" w:rsidRPr="00211455">
        <w:rPr>
          <w:sz w:val="28"/>
          <w:szCs w:val="28"/>
          <w:lang w:val="sq-AL"/>
        </w:rPr>
        <w:t xml:space="preserve"> </w:t>
      </w:r>
      <w:r w:rsidR="00BD7B6C" w:rsidRPr="00211455">
        <w:rPr>
          <w:sz w:val="28"/>
          <w:szCs w:val="28"/>
          <w:lang w:val="sq-AL"/>
        </w:rPr>
        <w:t>ap</w:t>
      </w:r>
      <w:r w:rsidR="00B637D4">
        <w:rPr>
          <w:sz w:val="28"/>
          <w:szCs w:val="28"/>
          <w:lang w:val="sq-AL"/>
        </w:rPr>
        <w:t>o personi i autorizuar prej tij</w:t>
      </w:r>
      <w:r w:rsidR="00BD7B6C" w:rsidRPr="00211455">
        <w:rPr>
          <w:sz w:val="28"/>
          <w:szCs w:val="28"/>
          <w:lang w:val="sq-AL"/>
        </w:rPr>
        <w:t xml:space="preserve"> miraton urdhrin e prokurimit, i cili duhet të përmbajë të paktën:</w:t>
      </w:r>
    </w:p>
    <w:p w14:paraId="0F4B9488" w14:textId="77777777" w:rsidR="006A41DB" w:rsidRPr="00211455" w:rsidRDefault="006A41DB" w:rsidP="00211455">
      <w:pPr>
        <w:jc w:val="both"/>
        <w:rPr>
          <w:sz w:val="28"/>
          <w:szCs w:val="28"/>
          <w:lang w:val="sq-AL"/>
        </w:rPr>
      </w:pPr>
    </w:p>
    <w:p w14:paraId="1A7705D3" w14:textId="54B641E7" w:rsidR="00BD7B6C" w:rsidRPr="00211455" w:rsidRDefault="0034760D" w:rsidP="00365E9D">
      <w:pPr>
        <w:ind w:left="720" w:hanging="360"/>
        <w:jc w:val="both"/>
        <w:rPr>
          <w:sz w:val="28"/>
          <w:szCs w:val="28"/>
          <w:lang w:val="sq-AL"/>
        </w:rPr>
      </w:pPr>
      <w:r w:rsidRPr="00211455">
        <w:rPr>
          <w:sz w:val="28"/>
          <w:szCs w:val="28"/>
          <w:lang w:val="sq-AL"/>
        </w:rPr>
        <w:t xml:space="preserve">a) </w:t>
      </w:r>
      <w:r w:rsidR="00365E9D">
        <w:rPr>
          <w:sz w:val="28"/>
          <w:szCs w:val="28"/>
          <w:lang w:val="sq-AL"/>
        </w:rPr>
        <w:tab/>
      </w:r>
      <w:r w:rsidR="00BD7B6C" w:rsidRPr="00211455">
        <w:rPr>
          <w:sz w:val="28"/>
          <w:szCs w:val="28"/>
          <w:lang w:val="sq-AL"/>
        </w:rPr>
        <w:t>objektin e prokurimit;</w:t>
      </w:r>
    </w:p>
    <w:p w14:paraId="1A7705D4" w14:textId="109FAED4" w:rsidR="00BD7B6C" w:rsidRPr="00211455" w:rsidRDefault="0034760D" w:rsidP="00365E9D">
      <w:pPr>
        <w:ind w:left="720" w:hanging="360"/>
        <w:jc w:val="both"/>
        <w:rPr>
          <w:sz w:val="28"/>
          <w:szCs w:val="28"/>
          <w:lang w:val="sq-AL"/>
        </w:rPr>
      </w:pPr>
      <w:r w:rsidRPr="00211455">
        <w:rPr>
          <w:sz w:val="28"/>
          <w:szCs w:val="28"/>
          <w:lang w:val="sq-AL"/>
        </w:rPr>
        <w:t xml:space="preserve">b) </w:t>
      </w:r>
      <w:r w:rsidR="00365E9D">
        <w:rPr>
          <w:sz w:val="28"/>
          <w:szCs w:val="28"/>
          <w:lang w:val="sq-AL"/>
        </w:rPr>
        <w:tab/>
      </w:r>
      <w:r w:rsidR="00BD7B6C" w:rsidRPr="00211455">
        <w:rPr>
          <w:sz w:val="28"/>
          <w:szCs w:val="28"/>
          <w:lang w:val="sq-AL"/>
        </w:rPr>
        <w:t>përbërjen e njësisë së prokurimit;</w:t>
      </w:r>
    </w:p>
    <w:p w14:paraId="1A7705D5" w14:textId="49B3A78B" w:rsidR="00BD7B6C" w:rsidRPr="00211455" w:rsidRDefault="0034760D" w:rsidP="00365E9D">
      <w:pPr>
        <w:ind w:left="720" w:hanging="360"/>
        <w:jc w:val="both"/>
        <w:rPr>
          <w:sz w:val="28"/>
          <w:szCs w:val="28"/>
          <w:lang w:val="sq-AL"/>
        </w:rPr>
      </w:pPr>
      <w:r w:rsidRPr="00211455">
        <w:rPr>
          <w:sz w:val="28"/>
          <w:szCs w:val="28"/>
          <w:lang w:val="sq-AL"/>
        </w:rPr>
        <w:t xml:space="preserve">c) </w:t>
      </w:r>
      <w:r w:rsidR="00365E9D">
        <w:rPr>
          <w:sz w:val="28"/>
          <w:szCs w:val="28"/>
          <w:lang w:val="sq-AL"/>
        </w:rPr>
        <w:tab/>
      </w:r>
      <w:r w:rsidR="00BD7B6C" w:rsidRPr="00211455">
        <w:rPr>
          <w:sz w:val="28"/>
          <w:szCs w:val="28"/>
          <w:lang w:val="sq-AL"/>
        </w:rPr>
        <w:t>vlerën limit të kontratës;</w:t>
      </w:r>
    </w:p>
    <w:p w14:paraId="1A7705D6" w14:textId="0F55AD08" w:rsidR="00BD7B6C" w:rsidRPr="00211455" w:rsidRDefault="0034760D" w:rsidP="00365E9D">
      <w:pPr>
        <w:ind w:left="720" w:hanging="360"/>
        <w:jc w:val="both"/>
        <w:rPr>
          <w:sz w:val="28"/>
          <w:szCs w:val="28"/>
          <w:lang w:val="sq-AL"/>
        </w:rPr>
      </w:pPr>
      <w:r w:rsidRPr="00211455">
        <w:rPr>
          <w:sz w:val="28"/>
          <w:szCs w:val="28"/>
          <w:lang w:val="sq-AL"/>
        </w:rPr>
        <w:t xml:space="preserve">ç) </w:t>
      </w:r>
      <w:r w:rsidR="00365E9D">
        <w:rPr>
          <w:sz w:val="28"/>
          <w:szCs w:val="28"/>
          <w:lang w:val="sq-AL"/>
        </w:rPr>
        <w:tab/>
      </w:r>
      <w:r w:rsidR="00BD7B6C" w:rsidRPr="00211455">
        <w:rPr>
          <w:sz w:val="28"/>
          <w:szCs w:val="28"/>
          <w:lang w:val="sq-AL"/>
        </w:rPr>
        <w:t>llojin e procedurës së prokurimit dhe arsyet e përdorimit të saj.</w:t>
      </w:r>
    </w:p>
    <w:p w14:paraId="1A7705D7" w14:textId="77777777" w:rsidR="00BD7B6C" w:rsidRPr="00211455" w:rsidRDefault="00BD7B6C" w:rsidP="00211455">
      <w:pPr>
        <w:jc w:val="both"/>
        <w:rPr>
          <w:sz w:val="28"/>
          <w:szCs w:val="28"/>
          <w:lang w:val="sq-AL"/>
        </w:rPr>
      </w:pPr>
    </w:p>
    <w:p w14:paraId="1A7705D8" w14:textId="18F54000" w:rsidR="00BD7B6C" w:rsidRPr="00365E9D" w:rsidRDefault="00BD7B6C" w:rsidP="00211455">
      <w:pPr>
        <w:jc w:val="center"/>
        <w:rPr>
          <w:b/>
          <w:sz w:val="28"/>
          <w:szCs w:val="28"/>
          <w:lang w:val="sq-AL"/>
        </w:rPr>
      </w:pPr>
      <w:r w:rsidRPr="00365E9D">
        <w:rPr>
          <w:b/>
          <w:sz w:val="28"/>
          <w:szCs w:val="28"/>
          <w:lang w:val="sq-AL"/>
        </w:rPr>
        <w:t xml:space="preserve">Neni </w:t>
      </w:r>
      <w:r w:rsidR="000D0697" w:rsidRPr="00365E9D">
        <w:rPr>
          <w:b/>
          <w:sz w:val="28"/>
          <w:szCs w:val="28"/>
          <w:lang w:val="sq-AL"/>
        </w:rPr>
        <w:t>2</w:t>
      </w:r>
      <w:r w:rsidR="000B4420">
        <w:rPr>
          <w:b/>
          <w:sz w:val="28"/>
          <w:szCs w:val="28"/>
          <w:lang w:val="sq-AL"/>
        </w:rPr>
        <w:t>5</w:t>
      </w:r>
    </w:p>
    <w:p w14:paraId="1A7705D9" w14:textId="77777777" w:rsidR="00BD7B6C" w:rsidRPr="00211455" w:rsidRDefault="00BD7B6C" w:rsidP="00211455">
      <w:pPr>
        <w:jc w:val="center"/>
        <w:rPr>
          <w:b/>
          <w:sz w:val="28"/>
          <w:szCs w:val="28"/>
          <w:lang w:val="sq-AL"/>
        </w:rPr>
      </w:pPr>
      <w:r w:rsidRPr="00211455">
        <w:rPr>
          <w:b/>
          <w:sz w:val="28"/>
          <w:szCs w:val="28"/>
          <w:lang w:val="sq-AL"/>
        </w:rPr>
        <w:t>Hartimi i dokumenteve të tenderit</w:t>
      </w:r>
    </w:p>
    <w:p w14:paraId="1A7705DA" w14:textId="77777777" w:rsidR="00BD7B6C" w:rsidRPr="00211455" w:rsidRDefault="00BD7B6C" w:rsidP="00211455">
      <w:pPr>
        <w:jc w:val="both"/>
        <w:rPr>
          <w:sz w:val="28"/>
          <w:szCs w:val="28"/>
          <w:lang w:val="sq-AL"/>
        </w:rPr>
      </w:pPr>
    </w:p>
    <w:p w14:paraId="1A7705DB" w14:textId="6378145B" w:rsidR="00BD7B6C" w:rsidRDefault="0034760D" w:rsidP="00365E9D">
      <w:pPr>
        <w:ind w:left="360" w:hanging="360"/>
        <w:jc w:val="both"/>
        <w:rPr>
          <w:sz w:val="28"/>
          <w:szCs w:val="28"/>
          <w:lang w:val="sq-AL"/>
        </w:rPr>
      </w:pPr>
      <w:r w:rsidRPr="00211455">
        <w:rPr>
          <w:sz w:val="28"/>
          <w:szCs w:val="28"/>
          <w:lang w:val="sq-AL"/>
        </w:rPr>
        <w:t xml:space="preserve">1. </w:t>
      </w:r>
      <w:r w:rsidR="00365E9D">
        <w:rPr>
          <w:sz w:val="28"/>
          <w:szCs w:val="28"/>
          <w:lang w:val="sq-AL"/>
        </w:rPr>
        <w:tab/>
      </w:r>
      <w:r w:rsidR="00BD7B6C" w:rsidRPr="00211455">
        <w:rPr>
          <w:sz w:val="28"/>
          <w:szCs w:val="28"/>
          <w:lang w:val="sq-AL"/>
        </w:rPr>
        <w:t>Njësia e prokurimit është përgjegjëse për hartimin e dokumenteve të tenderit për të cilat mbahet procesverbal. Dokumentet e tenderit dhe procesverbali i mbajtur për hartimin e tyre nënshkruhen nga të gjithë anëtarët e njësisë së prokurimit.</w:t>
      </w:r>
    </w:p>
    <w:p w14:paraId="7C5CB9E7" w14:textId="77777777" w:rsidR="00365E9D" w:rsidRPr="00211455" w:rsidRDefault="00365E9D" w:rsidP="00365E9D">
      <w:pPr>
        <w:ind w:left="360" w:hanging="360"/>
        <w:jc w:val="both"/>
        <w:rPr>
          <w:sz w:val="28"/>
          <w:szCs w:val="28"/>
          <w:lang w:val="sq-AL"/>
        </w:rPr>
      </w:pPr>
    </w:p>
    <w:p w14:paraId="1A7705DD" w14:textId="336CA0D9" w:rsidR="00BD7B6C" w:rsidRDefault="00BD7B6C" w:rsidP="00365E9D">
      <w:pPr>
        <w:ind w:left="360" w:hanging="360"/>
        <w:jc w:val="both"/>
        <w:rPr>
          <w:sz w:val="28"/>
          <w:szCs w:val="28"/>
          <w:lang w:val="sq-AL"/>
        </w:rPr>
      </w:pPr>
      <w:r w:rsidRPr="00211455">
        <w:rPr>
          <w:sz w:val="28"/>
          <w:szCs w:val="28"/>
          <w:lang w:val="sq-AL"/>
        </w:rPr>
        <w:t xml:space="preserve">2. </w:t>
      </w:r>
      <w:r w:rsidR="00365E9D">
        <w:rPr>
          <w:sz w:val="28"/>
          <w:szCs w:val="28"/>
          <w:lang w:val="sq-AL"/>
        </w:rPr>
        <w:tab/>
      </w:r>
      <w:r w:rsidRPr="00211455">
        <w:rPr>
          <w:sz w:val="28"/>
          <w:szCs w:val="28"/>
          <w:lang w:val="sq-AL"/>
        </w:rPr>
        <w:t xml:space="preserve">Në rastet e kontratave komplekse ose të kontratave që kërkojnë njohuri të veçanta, teknike a juridike, autoriteti </w:t>
      </w:r>
      <w:proofErr w:type="spellStart"/>
      <w:r w:rsidRPr="00211455">
        <w:rPr>
          <w:sz w:val="28"/>
          <w:szCs w:val="28"/>
          <w:lang w:val="sq-AL"/>
        </w:rPr>
        <w:t>kontraktor</w:t>
      </w:r>
      <w:proofErr w:type="spellEnd"/>
      <w:r w:rsidRPr="00211455">
        <w:rPr>
          <w:sz w:val="28"/>
          <w:szCs w:val="28"/>
          <w:lang w:val="sq-AL"/>
        </w:rPr>
        <w:t xml:space="preserve"> mund të punësojë specialistë të jashtëm ose </w:t>
      </w:r>
      <w:proofErr w:type="spellStart"/>
      <w:r w:rsidRPr="00211455">
        <w:rPr>
          <w:sz w:val="28"/>
          <w:szCs w:val="28"/>
          <w:lang w:val="sq-AL"/>
        </w:rPr>
        <w:t>kontraktorë</w:t>
      </w:r>
      <w:proofErr w:type="spellEnd"/>
      <w:r w:rsidRPr="00211455">
        <w:rPr>
          <w:sz w:val="28"/>
          <w:szCs w:val="28"/>
          <w:lang w:val="sq-AL"/>
        </w:rPr>
        <w:t xml:space="preserve">, për të ndihmuar njësinë e prokurimit në hartimin e dokumenteve të tenderit. </w:t>
      </w:r>
    </w:p>
    <w:p w14:paraId="0112316C" w14:textId="77777777" w:rsidR="00365E9D" w:rsidRPr="00211455" w:rsidRDefault="00365E9D" w:rsidP="00365E9D">
      <w:pPr>
        <w:ind w:left="360" w:hanging="360"/>
        <w:jc w:val="both"/>
        <w:rPr>
          <w:sz w:val="28"/>
          <w:szCs w:val="28"/>
          <w:lang w:val="sq-AL"/>
        </w:rPr>
      </w:pPr>
    </w:p>
    <w:p w14:paraId="1A7705DF" w14:textId="0DC19FBE" w:rsidR="00BD7B6C" w:rsidRDefault="0034760D" w:rsidP="00365E9D">
      <w:pPr>
        <w:ind w:left="360" w:hanging="360"/>
        <w:jc w:val="both"/>
        <w:rPr>
          <w:sz w:val="28"/>
          <w:szCs w:val="28"/>
          <w:lang w:val="sq-AL"/>
        </w:rPr>
      </w:pPr>
      <w:r w:rsidRPr="00211455">
        <w:rPr>
          <w:sz w:val="28"/>
          <w:szCs w:val="28"/>
          <w:lang w:val="sq-AL"/>
        </w:rPr>
        <w:t xml:space="preserve">3. </w:t>
      </w:r>
      <w:r w:rsidR="00365E9D">
        <w:rPr>
          <w:sz w:val="28"/>
          <w:szCs w:val="28"/>
          <w:lang w:val="sq-AL"/>
        </w:rPr>
        <w:tab/>
      </w:r>
      <w:r w:rsidR="00BD7B6C" w:rsidRPr="00211455">
        <w:rPr>
          <w:sz w:val="28"/>
          <w:szCs w:val="28"/>
          <w:lang w:val="sq-AL"/>
        </w:rPr>
        <w:t xml:space="preserve">Në hartimin e dokumenteve të tenderit, autoriteti </w:t>
      </w:r>
      <w:proofErr w:type="spellStart"/>
      <w:r w:rsidR="00BD7B6C" w:rsidRPr="00211455">
        <w:rPr>
          <w:sz w:val="28"/>
          <w:szCs w:val="28"/>
          <w:lang w:val="sq-AL"/>
        </w:rPr>
        <w:t>kontraktor</w:t>
      </w:r>
      <w:proofErr w:type="spellEnd"/>
      <w:r w:rsidR="00BD7B6C" w:rsidRPr="00211455">
        <w:rPr>
          <w:sz w:val="28"/>
          <w:szCs w:val="28"/>
          <w:lang w:val="sq-AL"/>
        </w:rPr>
        <w:t xml:space="preserve"> përdor dokumentet standarde të tenderit që përdoren në procedurat e prokurimit publik, duke i përshtatur me kërkesat e këtij vendimi. </w:t>
      </w:r>
    </w:p>
    <w:p w14:paraId="1A7705E1" w14:textId="77777777" w:rsidR="00BD7B6C" w:rsidRDefault="00BD7B6C" w:rsidP="00365E9D">
      <w:pPr>
        <w:ind w:left="360" w:hanging="360"/>
        <w:jc w:val="both"/>
        <w:rPr>
          <w:sz w:val="28"/>
          <w:szCs w:val="28"/>
          <w:lang w:val="sq-AL"/>
        </w:rPr>
      </w:pPr>
      <w:r w:rsidRPr="00211455">
        <w:rPr>
          <w:sz w:val="28"/>
          <w:szCs w:val="28"/>
          <w:lang w:val="sq-AL"/>
        </w:rPr>
        <w:lastRenderedPageBreak/>
        <w:t xml:space="preserve">4. Pas hartimit të dokumenteve të tenderit, titullari i autoritetit </w:t>
      </w:r>
      <w:proofErr w:type="spellStart"/>
      <w:r w:rsidRPr="00211455">
        <w:rPr>
          <w:sz w:val="28"/>
          <w:szCs w:val="28"/>
          <w:lang w:val="sq-AL"/>
        </w:rPr>
        <w:t>kontraktor</w:t>
      </w:r>
      <w:proofErr w:type="spellEnd"/>
      <w:r w:rsidRPr="00211455">
        <w:rPr>
          <w:sz w:val="28"/>
          <w:szCs w:val="28"/>
          <w:lang w:val="sq-AL"/>
        </w:rPr>
        <w:t xml:space="preserve"> apo personi i autorizuar, në përshtatshmëri me tipin e procedurës së prokurimit, miraton njoftimin e kontratës. </w:t>
      </w:r>
    </w:p>
    <w:p w14:paraId="0BAC9A74" w14:textId="77777777" w:rsidR="00365E9D" w:rsidRPr="00211455" w:rsidRDefault="00365E9D" w:rsidP="00365E9D">
      <w:pPr>
        <w:ind w:left="360" w:hanging="360"/>
        <w:jc w:val="both"/>
        <w:rPr>
          <w:sz w:val="28"/>
          <w:szCs w:val="28"/>
          <w:lang w:val="sq-AL"/>
        </w:rPr>
      </w:pPr>
    </w:p>
    <w:p w14:paraId="1A7705E3" w14:textId="24069A69" w:rsidR="00BD7B6C" w:rsidRDefault="0034760D" w:rsidP="00365E9D">
      <w:pPr>
        <w:ind w:left="360" w:hanging="360"/>
        <w:jc w:val="both"/>
        <w:rPr>
          <w:sz w:val="28"/>
          <w:szCs w:val="28"/>
          <w:lang w:val="sq-AL"/>
        </w:rPr>
      </w:pPr>
      <w:r>
        <w:rPr>
          <w:sz w:val="28"/>
          <w:szCs w:val="28"/>
          <w:lang w:val="sq-AL"/>
        </w:rPr>
        <w:t>5.</w:t>
      </w:r>
      <w:r w:rsidR="00365E9D">
        <w:rPr>
          <w:sz w:val="28"/>
          <w:szCs w:val="28"/>
          <w:lang w:val="sq-AL"/>
        </w:rPr>
        <w:tab/>
      </w:r>
      <w:r w:rsidR="00BD7B6C" w:rsidRPr="00211455">
        <w:rPr>
          <w:sz w:val="28"/>
          <w:szCs w:val="28"/>
          <w:lang w:val="sq-AL"/>
        </w:rPr>
        <w:t xml:space="preserve">Njësia e prokurimit është përgjegjëse për lëshimin e një kopjeje të dokumenteve të tenderit për çdo operator ekonomik të miratuar nga autoriteti </w:t>
      </w:r>
      <w:proofErr w:type="spellStart"/>
      <w:r w:rsidR="00BD7B6C" w:rsidRPr="00211455">
        <w:rPr>
          <w:sz w:val="28"/>
          <w:szCs w:val="28"/>
          <w:lang w:val="sq-AL"/>
        </w:rPr>
        <w:t>kontraktor</w:t>
      </w:r>
      <w:proofErr w:type="spellEnd"/>
      <w:r w:rsidR="00BD7B6C" w:rsidRPr="00211455">
        <w:rPr>
          <w:sz w:val="28"/>
          <w:szCs w:val="28"/>
          <w:lang w:val="sq-AL"/>
        </w:rPr>
        <w:t xml:space="preserve">. Nëse një operator ekonomik kërkon ndonjë sqarim, njësia e prokurimit ia komunikon këtë me shkrim. </w:t>
      </w:r>
    </w:p>
    <w:p w14:paraId="175D8538" w14:textId="77777777" w:rsidR="00365E9D" w:rsidRPr="00211455" w:rsidRDefault="00365E9D" w:rsidP="00365E9D">
      <w:pPr>
        <w:ind w:left="360" w:hanging="360"/>
        <w:jc w:val="both"/>
        <w:rPr>
          <w:sz w:val="28"/>
          <w:szCs w:val="28"/>
          <w:lang w:val="sq-AL"/>
        </w:rPr>
      </w:pPr>
    </w:p>
    <w:p w14:paraId="1A7705E5" w14:textId="069431FB" w:rsidR="00BD7B6C" w:rsidRDefault="0034760D" w:rsidP="00365E9D">
      <w:pPr>
        <w:ind w:left="360" w:hanging="360"/>
        <w:jc w:val="both"/>
        <w:rPr>
          <w:sz w:val="28"/>
          <w:szCs w:val="28"/>
          <w:lang w:val="sq-AL"/>
        </w:rPr>
      </w:pPr>
      <w:r w:rsidRPr="00211455">
        <w:rPr>
          <w:sz w:val="28"/>
          <w:szCs w:val="28"/>
          <w:lang w:val="sq-AL"/>
        </w:rPr>
        <w:t xml:space="preserve">6. </w:t>
      </w:r>
      <w:r w:rsidR="00BD7B6C" w:rsidRPr="00211455">
        <w:rPr>
          <w:sz w:val="28"/>
          <w:szCs w:val="28"/>
          <w:lang w:val="sq-AL"/>
        </w:rPr>
        <w:t xml:space="preserve">Nëse, pas njohjes me dokumentet e tenderit, ndonjë ofertues i mundshëm kërkon sqarime për dokumentet e tenderit, autoriteti </w:t>
      </w:r>
      <w:proofErr w:type="spellStart"/>
      <w:r w:rsidR="00BD7B6C" w:rsidRPr="00211455">
        <w:rPr>
          <w:sz w:val="28"/>
          <w:szCs w:val="28"/>
          <w:lang w:val="sq-AL"/>
        </w:rPr>
        <w:t>kontraktor</w:t>
      </w:r>
      <w:proofErr w:type="spellEnd"/>
      <w:r w:rsidR="00BD7B6C" w:rsidRPr="00211455">
        <w:rPr>
          <w:sz w:val="28"/>
          <w:szCs w:val="28"/>
          <w:lang w:val="sq-AL"/>
        </w:rPr>
        <w:t xml:space="preserve"> duhet t’i përgjigjet çdo kërkese për sqarim, të bërë nga çdo operator ekonomik, me kusht që kërkesa të jetë marrë jo më vonë se 5 (pesë) ditë para afatit përfundimtar të dorëzimit të ofertave. Autoriteti </w:t>
      </w:r>
      <w:proofErr w:type="spellStart"/>
      <w:r w:rsidR="00BD7B6C" w:rsidRPr="00211455">
        <w:rPr>
          <w:sz w:val="28"/>
          <w:szCs w:val="28"/>
          <w:lang w:val="sq-AL"/>
        </w:rPr>
        <w:t>kontraktor</w:t>
      </w:r>
      <w:proofErr w:type="spellEnd"/>
      <w:r w:rsidR="00BD7B6C" w:rsidRPr="00211455">
        <w:rPr>
          <w:sz w:val="28"/>
          <w:szCs w:val="28"/>
          <w:lang w:val="sq-AL"/>
        </w:rPr>
        <w:t xml:space="preserve"> duhet të përgjigjet brenda 3 (tri) ditëve nga depozitimi i kërkesës, në mënyrë që të bëjë të mundur dorëzimin e ofertës në kohë nga operatori ekonomik dhe pa identifikuar burimin e kërkesës, duhet t’</w:t>
      </w:r>
      <w:r w:rsidR="00993033" w:rsidRPr="00211455">
        <w:rPr>
          <w:sz w:val="28"/>
          <w:szCs w:val="28"/>
          <w:lang w:val="sq-AL"/>
        </w:rPr>
        <w:t>u</w:t>
      </w:r>
      <w:r w:rsidR="00BD7B6C" w:rsidRPr="00211455">
        <w:rPr>
          <w:sz w:val="28"/>
          <w:szCs w:val="28"/>
          <w:lang w:val="sq-AL"/>
        </w:rPr>
        <w:t>a komunikojë sqarimin përkatës të gjithë operatorëve ekonomikë, që kanë tërhequr dokumentet e tenderit.</w:t>
      </w:r>
    </w:p>
    <w:p w14:paraId="7DE5CC99" w14:textId="77777777" w:rsidR="00365E9D" w:rsidRPr="00211455" w:rsidRDefault="00365E9D" w:rsidP="00365E9D">
      <w:pPr>
        <w:ind w:left="360" w:hanging="360"/>
        <w:jc w:val="both"/>
        <w:rPr>
          <w:sz w:val="28"/>
          <w:szCs w:val="28"/>
          <w:lang w:val="sq-AL"/>
        </w:rPr>
      </w:pPr>
    </w:p>
    <w:p w14:paraId="1A7705E7" w14:textId="2556E82A" w:rsidR="00BD7B6C" w:rsidRDefault="00BD7B6C" w:rsidP="00365E9D">
      <w:pPr>
        <w:ind w:left="360" w:hanging="360"/>
        <w:jc w:val="both"/>
        <w:rPr>
          <w:sz w:val="28"/>
          <w:szCs w:val="28"/>
          <w:lang w:val="sq-AL"/>
        </w:rPr>
      </w:pPr>
      <w:r w:rsidRPr="00211455">
        <w:rPr>
          <w:sz w:val="28"/>
          <w:szCs w:val="28"/>
          <w:lang w:val="sq-AL"/>
        </w:rPr>
        <w:t xml:space="preserve">7. Autoriteti </w:t>
      </w:r>
      <w:proofErr w:type="spellStart"/>
      <w:r w:rsidRPr="00211455">
        <w:rPr>
          <w:sz w:val="28"/>
          <w:szCs w:val="28"/>
          <w:lang w:val="sq-AL"/>
        </w:rPr>
        <w:t>kontraktor</w:t>
      </w:r>
      <w:proofErr w:type="spellEnd"/>
      <w:r w:rsidRPr="00211455">
        <w:rPr>
          <w:sz w:val="28"/>
          <w:szCs w:val="28"/>
          <w:lang w:val="sq-AL"/>
        </w:rPr>
        <w:t>, në çdo kohë, përpara mbarimit të afatit të fundit për dorëzimin e ofertave dhe për çfarëdo</w:t>
      </w:r>
      <w:r w:rsidR="009E56BC" w:rsidRPr="00211455">
        <w:rPr>
          <w:sz w:val="28"/>
          <w:szCs w:val="28"/>
          <w:lang w:val="sq-AL"/>
        </w:rPr>
        <w:t xml:space="preserve"> </w:t>
      </w:r>
      <w:r w:rsidRPr="00211455">
        <w:rPr>
          <w:sz w:val="28"/>
          <w:szCs w:val="28"/>
          <w:lang w:val="sq-AL"/>
        </w:rPr>
        <w:t>lloj arsyeje, me nismën e vet ose me kërkesë për sqarim nga një operator ekonomik, mund të bëjë ndryshime në dokumentet e tenderit, përmes hartimit të një shtojce. Çdo shtojcë u komunikohet menjëherë të gjithë operatorëve ekonomikë, që kanë tërhequr dokumentet e tenderit dhe bëhet detyruese për ta. Shtojca vihet në dispozicion edhe në rrugë elektronike.</w:t>
      </w:r>
    </w:p>
    <w:p w14:paraId="6BDA2E8A" w14:textId="77777777" w:rsidR="00365E9D" w:rsidRPr="00211455" w:rsidRDefault="00365E9D" w:rsidP="00365E9D">
      <w:pPr>
        <w:ind w:left="360" w:hanging="360"/>
        <w:jc w:val="both"/>
        <w:rPr>
          <w:sz w:val="28"/>
          <w:szCs w:val="28"/>
          <w:lang w:val="sq-AL"/>
        </w:rPr>
      </w:pPr>
    </w:p>
    <w:p w14:paraId="1A7705E9" w14:textId="2C5E7E2B" w:rsidR="00BD7B6C" w:rsidRPr="00211455" w:rsidRDefault="00BD7B6C" w:rsidP="00365E9D">
      <w:pPr>
        <w:ind w:left="360" w:hanging="360"/>
        <w:jc w:val="both"/>
        <w:rPr>
          <w:sz w:val="28"/>
          <w:szCs w:val="28"/>
          <w:lang w:val="sq-AL"/>
        </w:rPr>
      </w:pPr>
      <w:r w:rsidRPr="00211455">
        <w:rPr>
          <w:sz w:val="28"/>
          <w:szCs w:val="28"/>
          <w:lang w:val="sq-AL"/>
        </w:rPr>
        <w:t xml:space="preserve">8. </w:t>
      </w:r>
      <w:r w:rsidR="00365E9D">
        <w:rPr>
          <w:sz w:val="28"/>
          <w:szCs w:val="28"/>
          <w:lang w:val="sq-AL"/>
        </w:rPr>
        <w:tab/>
      </w:r>
      <w:r w:rsidRPr="00211455">
        <w:rPr>
          <w:sz w:val="28"/>
          <w:szCs w:val="28"/>
          <w:lang w:val="sq-AL"/>
        </w:rPr>
        <w:t xml:space="preserve">Në çdo rast, kur ndryshohen dokumentet e tenderit, autoriteti </w:t>
      </w:r>
      <w:proofErr w:type="spellStart"/>
      <w:r w:rsidRPr="00211455">
        <w:rPr>
          <w:sz w:val="28"/>
          <w:szCs w:val="28"/>
          <w:lang w:val="sq-AL"/>
        </w:rPr>
        <w:t>kontraktor</w:t>
      </w:r>
      <w:proofErr w:type="spellEnd"/>
      <w:r w:rsidRPr="00211455">
        <w:rPr>
          <w:sz w:val="28"/>
          <w:szCs w:val="28"/>
          <w:lang w:val="sq-AL"/>
        </w:rPr>
        <w:t xml:space="preserve"> zgjat afatin kohor për dorëzimin e ofertës nga 5 (pesë) deri në 15 (pesëmbëdhjetë) ditë.</w:t>
      </w:r>
    </w:p>
    <w:p w14:paraId="1A7705EA" w14:textId="77777777" w:rsidR="00BD7B6C" w:rsidRPr="00211455" w:rsidRDefault="00BD7B6C" w:rsidP="00211455">
      <w:pPr>
        <w:jc w:val="both"/>
        <w:rPr>
          <w:sz w:val="28"/>
          <w:szCs w:val="28"/>
          <w:lang w:val="sq-AL"/>
        </w:rPr>
      </w:pPr>
    </w:p>
    <w:p w14:paraId="1A7705EB" w14:textId="50AB0270" w:rsidR="00BD7B6C" w:rsidRPr="00365E9D" w:rsidRDefault="00BD7B6C" w:rsidP="00211455">
      <w:pPr>
        <w:jc w:val="center"/>
        <w:rPr>
          <w:b/>
          <w:sz w:val="28"/>
          <w:szCs w:val="28"/>
          <w:lang w:val="sq-AL"/>
        </w:rPr>
      </w:pPr>
      <w:r w:rsidRPr="00365E9D">
        <w:rPr>
          <w:b/>
          <w:sz w:val="28"/>
          <w:szCs w:val="28"/>
          <w:lang w:val="sq-AL"/>
        </w:rPr>
        <w:t xml:space="preserve">Neni </w:t>
      </w:r>
      <w:r w:rsidR="003C07FB" w:rsidRPr="00365E9D">
        <w:rPr>
          <w:b/>
          <w:sz w:val="28"/>
          <w:szCs w:val="28"/>
          <w:lang w:val="sq-AL"/>
        </w:rPr>
        <w:t>2</w:t>
      </w:r>
      <w:r w:rsidR="000B4420">
        <w:rPr>
          <w:b/>
          <w:sz w:val="28"/>
          <w:szCs w:val="28"/>
          <w:lang w:val="sq-AL"/>
        </w:rPr>
        <w:t>6</w:t>
      </w:r>
    </w:p>
    <w:p w14:paraId="1A7705EC" w14:textId="77777777" w:rsidR="00BD7B6C" w:rsidRPr="00211455" w:rsidRDefault="00BD7B6C" w:rsidP="00211455">
      <w:pPr>
        <w:jc w:val="center"/>
        <w:rPr>
          <w:b/>
          <w:sz w:val="28"/>
          <w:szCs w:val="28"/>
          <w:lang w:val="sq-AL"/>
        </w:rPr>
      </w:pPr>
      <w:r w:rsidRPr="00211455">
        <w:rPr>
          <w:b/>
          <w:sz w:val="28"/>
          <w:szCs w:val="28"/>
          <w:lang w:val="sq-AL"/>
        </w:rPr>
        <w:t>Dorëzimi i ofertave</w:t>
      </w:r>
    </w:p>
    <w:p w14:paraId="1A7705ED" w14:textId="77777777" w:rsidR="00BD7B6C" w:rsidRPr="00211455" w:rsidRDefault="00BD7B6C" w:rsidP="00211455">
      <w:pPr>
        <w:jc w:val="both"/>
        <w:rPr>
          <w:sz w:val="28"/>
          <w:szCs w:val="28"/>
          <w:lang w:val="sq-AL"/>
        </w:rPr>
      </w:pPr>
    </w:p>
    <w:p w14:paraId="1A7705EE" w14:textId="08ED276F" w:rsidR="00BD7B6C" w:rsidRDefault="0034760D" w:rsidP="00365E9D">
      <w:pPr>
        <w:ind w:left="360" w:hanging="360"/>
        <w:jc w:val="both"/>
        <w:rPr>
          <w:sz w:val="28"/>
          <w:szCs w:val="28"/>
          <w:lang w:val="sq-AL"/>
        </w:rPr>
      </w:pPr>
      <w:r w:rsidRPr="00211455">
        <w:rPr>
          <w:sz w:val="28"/>
          <w:szCs w:val="28"/>
          <w:lang w:val="sq-AL"/>
        </w:rPr>
        <w:t xml:space="preserve">1. </w:t>
      </w:r>
      <w:r w:rsidR="00365E9D">
        <w:rPr>
          <w:sz w:val="28"/>
          <w:szCs w:val="28"/>
          <w:lang w:val="sq-AL"/>
        </w:rPr>
        <w:tab/>
      </w:r>
      <w:r w:rsidR="00BD7B6C" w:rsidRPr="00211455">
        <w:rPr>
          <w:sz w:val="28"/>
          <w:szCs w:val="28"/>
          <w:lang w:val="sq-AL"/>
        </w:rPr>
        <w:t>Ofertat duhet të dorëzohen në adresën e përcaktuar në dokumentet e tenderit</w:t>
      </w:r>
      <w:r w:rsidR="00B637D4">
        <w:rPr>
          <w:sz w:val="28"/>
          <w:szCs w:val="28"/>
          <w:lang w:val="sq-AL"/>
        </w:rPr>
        <w:t>,</w:t>
      </w:r>
      <w:r w:rsidR="00BD7B6C" w:rsidRPr="00211455">
        <w:rPr>
          <w:sz w:val="28"/>
          <w:szCs w:val="28"/>
          <w:lang w:val="sq-AL"/>
        </w:rPr>
        <w:t xml:space="preserve"> brenda afatit kohor të përcaktuar në këto dokumente si afati i fundit për dorëzimin e ofertave. </w:t>
      </w:r>
    </w:p>
    <w:p w14:paraId="42E9B8F6" w14:textId="77777777" w:rsidR="00365E9D" w:rsidRPr="00211455" w:rsidRDefault="00365E9D" w:rsidP="00365E9D">
      <w:pPr>
        <w:ind w:left="360" w:hanging="360"/>
        <w:jc w:val="both"/>
        <w:rPr>
          <w:sz w:val="28"/>
          <w:szCs w:val="28"/>
          <w:lang w:val="sq-AL"/>
        </w:rPr>
      </w:pPr>
    </w:p>
    <w:p w14:paraId="1A7705F0" w14:textId="0420F496" w:rsidR="00BD7B6C" w:rsidRDefault="0034760D" w:rsidP="00365E9D">
      <w:pPr>
        <w:ind w:left="360" w:hanging="360"/>
        <w:jc w:val="both"/>
        <w:rPr>
          <w:sz w:val="28"/>
          <w:szCs w:val="28"/>
          <w:lang w:val="sq-AL"/>
        </w:rPr>
      </w:pPr>
      <w:r w:rsidRPr="00211455">
        <w:rPr>
          <w:sz w:val="28"/>
          <w:szCs w:val="28"/>
          <w:lang w:val="sq-AL"/>
        </w:rPr>
        <w:t xml:space="preserve">2. </w:t>
      </w:r>
      <w:r w:rsidR="00B637D4">
        <w:rPr>
          <w:sz w:val="28"/>
          <w:szCs w:val="28"/>
          <w:lang w:val="sq-AL"/>
        </w:rPr>
        <w:t>Çdo ofertë</w:t>
      </w:r>
      <w:r w:rsidR="00BD7B6C" w:rsidRPr="00211455">
        <w:rPr>
          <w:sz w:val="28"/>
          <w:szCs w:val="28"/>
          <w:lang w:val="sq-AL"/>
        </w:rPr>
        <w:t xml:space="preserve"> e dorëzuar pas afatit të përcaktuar në njo</w:t>
      </w:r>
      <w:r w:rsidR="00B637D4">
        <w:rPr>
          <w:sz w:val="28"/>
          <w:szCs w:val="28"/>
          <w:lang w:val="sq-AL"/>
        </w:rPr>
        <w:t xml:space="preserve">ftimin e autoritetit </w:t>
      </w:r>
      <w:proofErr w:type="spellStart"/>
      <w:r w:rsidR="00B637D4">
        <w:rPr>
          <w:sz w:val="28"/>
          <w:szCs w:val="28"/>
          <w:lang w:val="sq-AL"/>
        </w:rPr>
        <w:t>kontraktor</w:t>
      </w:r>
      <w:proofErr w:type="spellEnd"/>
      <w:r w:rsidR="00BD7B6C" w:rsidRPr="00211455">
        <w:rPr>
          <w:sz w:val="28"/>
          <w:szCs w:val="28"/>
          <w:lang w:val="sq-AL"/>
        </w:rPr>
        <w:t xml:space="preserve"> nuk shqyrtohet nga komisioni dhe i kthehet e pahapur kandidatit/ofertuesit. Operatori ekonomik duhet të paraqesë një zarf të mbyllur dhe të vulosur, i cili duhet të përmbajë kualifikimet ligjore të kandidatit/ofertuesit, ofertën teknike dhe ofertën ekonomike. </w:t>
      </w:r>
    </w:p>
    <w:p w14:paraId="1BEB0221" w14:textId="77777777" w:rsidR="00365E9D" w:rsidRPr="00211455" w:rsidRDefault="00365E9D" w:rsidP="00365E9D">
      <w:pPr>
        <w:ind w:left="360" w:hanging="360"/>
        <w:jc w:val="both"/>
        <w:rPr>
          <w:sz w:val="28"/>
          <w:szCs w:val="28"/>
          <w:lang w:val="sq-AL"/>
        </w:rPr>
      </w:pPr>
    </w:p>
    <w:p w14:paraId="1A7705F2" w14:textId="12C839BC" w:rsidR="00BD7B6C" w:rsidRDefault="00BD7B6C" w:rsidP="00365E9D">
      <w:pPr>
        <w:ind w:left="360" w:hanging="360"/>
        <w:jc w:val="both"/>
        <w:rPr>
          <w:sz w:val="28"/>
          <w:szCs w:val="28"/>
          <w:lang w:val="sq-AL"/>
        </w:rPr>
      </w:pPr>
      <w:r w:rsidRPr="00211455">
        <w:rPr>
          <w:sz w:val="28"/>
          <w:szCs w:val="28"/>
          <w:lang w:val="sq-AL"/>
        </w:rPr>
        <w:lastRenderedPageBreak/>
        <w:t xml:space="preserve">3. </w:t>
      </w:r>
      <w:r w:rsidR="00365E9D">
        <w:rPr>
          <w:sz w:val="28"/>
          <w:szCs w:val="28"/>
          <w:lang w:val="sq-AL"/>
        </w:rPr>
        <w:tab/>
      </w:r>
      <w:r w:rsidRPr="00211455">
        <w:rPr>
          <w:sz w:val="28"/>
          <w:szCs w:val="28"/>
          <w:lang w:val="sq-AL"/>
        </w:rPr>
        <w:t xml:space="preserve">Oferta paraqitet sipas përcaktimit në dokumentet e tenderit. Mosparaqitja, sipas përcaktimit apo mungesa e çdo elementi në dokumentet e tenderit e bën ofertën të pavlefshme. Në këtë rast, oferta </w:t>
      </w:r>
      <w:proofErr w:type="spellStart"/>
      <w:r w:rsidRPr="00211455">
        <w:rPr>
          <w:sz w:val="28"/>
          <w:szCs w:val="28"/>
          <w:lang w:val="sq-AL"/>
        </w:rPr>
        <w:t>skualifikohet</w:t>
      </w:r>
      <w:proofErr w:type="spellEnd"/>
      <w:r w:rsidRPr="00211455">
        <w:rPr>
          <w:sz w:val="28"/>
          <w:szCs w:val="28"/>
          <w:lang w:val="sq-AL"/>
        </w:rPr>
        <w:t>, por zarfi nuk i kthehet ofertuesit.</w:t>
      </w:r>
    </w:p>
    <w:p w14:paraId="7A3E42A8" w14:textId="77777777" w:rsidR="00365E9D" w:rsidRPr="00211455" w:rsidRDefault="00365E9D" w:rsidP="00365E9D">
      <w:pPr>
        <w:ind w:left="360" w:hanging="360"/>
        <w:jc w:val="both"/>
        <w:rPr>
          <w:sz w:val="28"/>
          <w:szCs w:val="28"/>
          <w:lang w:val="sq-AL"/>
        </w:rPr>
      </w:pPr>
    </w:p>
    <w:p w14:paraId="1A7705F4" w14:textId="5236B428" w:rsidR="00BD7B6C" w:rsidRDefault="00BD7B6C" w:rsidP="00365E9D">
      <w:pPr>
        <w:ind w:left="360" w:hanging="360"/>
        <w:jc w:val="both"/>
        <w:rPr>
          <w:sz w:val="28"/>
          <w:szCs w:val="28"/>
          <w:lang w:val="sq-AL"/>
        </w:rPr>
      </w:pPr>
      <w:r w:rsidRPr="00211455">
        <w:rPr>
          <w:sz w:val="28"/>
          <w:szCs w:val="28"/>
          <w:lang w:val="sq-AL"/>
        </w:rPr>
        <w:t>4.</w:t>
      </w:r>
      <w:r w:rsidR="0034760D" w:rsidRPr="00211455">
        <w:rPr>
          <w:sz w:val="28"/>
          <w:szCs w:val="28"/>
          <w:lang w:val="sq-AL"/>
        </w:rPr>
        <w:t xml:space="preserve"> </w:t>
      </w:r>
      <w:r w:rsidR="00365E9D">
        <w:rPr>
          <w:sz w:val="28"/>
          <w:szCs w:val="28"/>
          <w:lang w:val="sq-AL"/>
        </w:rPr>
        <w:tab/>
      </w:r>
      <w:r w:rsidRPr="00211455">
        <w:rPr>
          <w:sz w:val="28"/>
          <w:szCs w:val="28"/>
          <w:lang w:val="sq-AL"/>
        </w:rPr>
        <w:t xml:space="preserve">Dokumentet e tenderit mund të dorëzohen nga operatorët ekonomikë në formë shkresore ose elektronike. Dorëzimi në formë elektronike aplikohet në rastet kur dokumentet e tenderit nuk përmbajnë informacion të klasifikuar, sipas legjislacionit në fuqi. </w:t>
      </w:r>
    </w:p>
    <w:p w14:paraId="330BC369" w14:textId="77777777" w:rsidR="00365E9D" w:rsidRPr="00211455" w:rsidRDefault="00365E9D" w:rsidP="00365E9D">
      <w:pPr>
        <w:ind w:left="360" w:hanging="360"/>
        <w:jc w:val="both"/>
        <w:rPr>
          <w:sz w:val="28"/>
          <w:szCs w:val="28"/>
          <w:lang w:val="sq-AL"/>
        </w:rPr>
      </w:pPr>
    </w:p>
    <w:p w14:paraId="1A7705F6" w14:textId="143A3A7D" w:rsidR="00BD7B6C" w:rsidRPr="00211455" w:rsidRDefault="00BD7B6C" w:rsidP="00365E9D">
      <w:pPr>
        <w:ind w:left="360" w:hanging="360"/>
        <w:jc w:val="both"/>
        <w:rPr>
          <w:sz w:val="28"/>
          <w:szCs w:val="28"/>
          <w:lang w:val="sq-AL"/>
        </w:rPr>
      </w:pPr>
      <w:r w:rsidRPr="00211455">
        <w:rPr>
          <w:sz w:val="28"/>
          <w:szCs w:val="28"/>
          <w:lang w:val="sq-AL"/>
        </w:rPr>
        <w:t xml:space="preserve">5. </w:t>
      </w:r>
      <w:r w:rsidR="00365E9D">
        <w:rPr>
          <w:sz w:val="28"/>
          <w:szCs w:val="28"/>
          <w:lang w:val="sq-AL"/>
        </w:rPr>
        <w:tab/>
      </w:r>
      <w:r w:rsidRPr="00211455">
        <w:rPr>
          <w:sz w:val="28"/>
          <w:szCs w:val="28"/>
          <w:lang w:val="sq-AL"/>
        </w:rPr>
        <w:t xml:space="preserve">Ofertat në rrugë elektronike dorëzohen në një adresë elektronike të posaçme të krijuar nga autoriteti </w:t>
      </w:r>
      <w:proofErr w:type="spellStart"/>
      <w:r w:rsidRPr="00211455">
        <w:rPr>
          <w:sz w:val="28"/>
          <w:szCs w:val="28"/>
          <w:lang w:val="sq-AL"/>
        </w:rPr>
        <w:t>kontraktor</w:t>
      </w:r>
      <w:proofErr w:type="spellEnd"/>
      <w:r w:rsidRPr="00211455">
        <w:rPr>
          <w:sz w:val="28"/>
          <w:szCs w:val="28"/>
          <w:lang w:val="sq-AL"/>
        </w:rPr>
        <w:t xml:space="preserve"> vetëm për këtë qëllim.</w:t>
      </w:r>
    </w:p>
    <w:p w14:paraId="1A7705F8" w14:textId="232CFAE3" w:rsidR="00BD7B6C" w:rsidRPr="00211455" w:rsidRDefault="00BD7B6C" w:rsidP="00365E9D">
      <w:pPr>
        <w:ind w:left="360"/>
        <w:jc w:val="both"/>
        <w:rPr>
          <w:sz w:val="28"/>
          <w:szCs w:val="28"/>
          <w:lang w:val="sq-AL"/>
        </w:rPr>
      </w:pPr>
      <w:r w:rsidRPr="00211455">
        <w:rPr>
          <w:sz w:val="28"/>
          <w:szCs w:val="28"/>
          <w:lang w:val="sq-AL"/>
        </w:rPr>
        <w:t>Ofertat elektronike hapen njëkohësisht me ofertat e dorëzuara me shkrim në vendin, datën dhe orën e përcaktuar në dokumentet e tenderit.</w:t>
      </w:r>
      <w:r w:rsidR="007C30E3" w:rsidRPr="00211455">
        <w:rPr>
          <w:sz w:val="28"/>
          <w:szCs w:val="28"/>
          <w:lang w:val="sq-AL"/>
        </w:rPr>
        <w:t xml:space="preserve"> </w:t>
      </w:r>
    </w:p>
    <w:p w14:paraId="1A7705F9" w14:textId="77777777" w:rsidR="00BD7B6C" w:rsidRPr="00211455" w:rsidRDefault="00BD7B6C" w:rsidP="00365E9D">
      <w:pPr>
        <w:ind w:left="360" w:hanging="360"/>
        <w:jc w:val="both"/>
        <w:rPr>
          <w:sz w:val="28"/>
          <w:szCs w:val="28"/>
          <w:lang w:val="sq-AL"/>
        </w:rPr>
      </w:pPr>
    </w:p>
    <w:p w14:paraId="1A7705FA" w14:textId="656BAC7C" w:rsidR="00BD7B6C" w:rsidRPr="00365E9D" w:rsidRDefault="00BD7B6C" w:rsidP="00211455">
      <w:pPr>
        <w:jc w:val="center"/>
        <w:rPr>
          <w:b/>
          <w:sz w:val="28"/>
          <w:szCs w:val="28"/>
          <w:lang w:val="sq-AL"/>
        </w:rPr>
      </w:pPr>
      <w:r w:rsidRPr="00365E9D">
        <w:rPr>
          <w:b/>
          <w:sz w:val="28"/>
          <w:szCs w:val="28"/>
          <w:lang w:val="sq-AL"/>
        </w:rPr>
        <w:t xml:space="preserve">Neni </w:t>
      </w:r>
      <w:r w:rsidR="003C07FB" w:rsidRPr="00365E9D">
        <w:rPr>
          <w:b/>
          <w:sz w:val="28"/>
          <w:szCs w:val="28"/>
          <w:lang w:val="sq-AL"/>
        </w:rPr>
        <w:t>2</w:t>
      </w:r>
      <w:r w:rsidR="000B4420">
        <w:rPr>
          <w:b/>
          <w:sz w:val="28"/>
          <w:szCs w:val="28"/>
          <w:lang w:val="sq-AL"/>
        </w:rPr>
        <w:t>7</w:t>
      </w:r>
    </w:p>
    <w:p w14:paraId="1A7705FB" w14:textId="77777777" w:rsidR="00BD7B6C" w:rsidRPr="00211455" w:rsidRDefault="00BD7B6C" w:rsidP="00211455">
      <w:pPr>
        <w:jc w:val="center"/>
        <w:rPr>
          <w:b/>
          <w:sz w:val="28"/>
          <w:szCs w:val="28"/>
          <w:lang w:val="sq-AL"/>
        </w:rPr>
      </w:pPr>
      <w:r w:rsidRPr="00211455">
        <w:rPr>
          <w:b/>
          <w:sz w:val="28"/>
          <w:szCs w:val="28"/>
          <w:lang w:val="sq-AL"/>
        </w:rPr>
        <w:t>Hapja dhe vlerësimi i ofertave</w:t>
      </w:r>
    </w:p>
    <w:p w14:paraId="1A7705FC" w14:textId="77777777" w:rsidR="00BD7B6C" w:rsidRPr="00211455" w:rsidRDefault="00BD7B6C" w:rsidP="00211455">
      <w:pPr>
        <w:jc w:val="both"/>
        <w:rPr>
          <w:b/>
          <w:sz w:val="28"/>
          <w:szCs w:val="28"/>
          <w:lang w:val="sq-AL"/>
        </w:rPr>
      </w:pPr>
    </w:p>
    <w:p w14:paraId="1A7705FD" w14:textId="4A27CF0C" w:rsidR="00BD7B6C" w:rsidRDefault="0034760D" w:rsidP="00365E9D">
      <w:pPr>
        <w:ind w:left="360" w:hanging="360"/>
        <w:jc w:val="both"/>
        <w:rPr>
          <w:sz w:val="28"/>
          <w:szCs w:val="28"/>
          <w:lang w:val="sq-AL"/>
        </w:rPr>
      </w:pPr>
      <w:r w:rsidRPr="00211455">
        <w:rPr>
          <w:sz w:val="28"/>
          <w:szCs w:val="28"/>
          <w:lang w:val="sq-AL"/>
        </w:rPr>
        <w:t xml:space="preserve">1. </w:t>
      </w:r>
      <w:r w:rsidR="00BD7B6C" w:rsidRPr="00211455">
        <w:rPr>
          <w:sz w:val="28"/>
          <w:szCs w:val="28"/>
          <w:lang w:val="sq-AL"/>
        </w:rPr>
        <w:t>Komisioni i vlerësimit të</w:t>
      </w:r>
      <w:r w:rsidR="00BD7B6C">
        <w:rPr>
          <w:sz w:val="28"/>
          <w:szCs w:val="28"/>
          <w:lang w:val="sq-AL"/>
        </w:rPr>
        <w:t xml:space="preserve"> ofertave hap dhe lexon ofertat</w:t>
      </w:r>
      <w:r w:rsidR="00BD7B6C" w:rsidRPr="00211455">
        <w:rPr>
          <w:sz w:val="28"/>
          <w:szCs w:val="28"/>
          <w:lang w:val="sq-AL"/>
        </w:rPr>
        <w:t xml:space="preserve"> në përputhje me përcaktimet e këtij vendimi.</w:t>
      </w:r>
    </w:p>
    <w:p w14:paraId="26B4F8EE" w14:textId="77777777" w:rsidR="00365E9D" w:rsidRPr="00211455" w:rsidRDefault="00365E9D" w:rsidP="00365E9D">
      <w:pPr>
        <w:ind w:left="360" w:hanging="360"/>
        <w:jc w:val="both"/>
        <w:rPr>
          <w:sz w:val="28"/>
          <w:szCs w:val="28"/>
          <w:lang w:val="sq-AL"/>
        </w:rPr>
      </w:pPr>
    </w:p>
    <w:p w14:paraId="1A7705FF" w14:textId="4ADF3E7D" w:rsidR="00BD7B6C" w:rsidRDefault="0034760D" w:rsidP="00365E9D">
      <w:pPr>
        <w:ind w:left="360" w:hanging="360"/>
        <w:jc w:val="both"/>
        <w:rPr>
          <w:sz w:val="28"/>
          <w:szCs w:val="28"/>
          <w:lang w:val="sq-AL"/>
        </w:rPr>
      </w:pPr>
      <w:r>
        <w:rPr>
          <w:sz w:val="28"/>
          <w:szCs w:val="28"/>
          <w:lang w:val="sq-AL"/>
        </w:rPr>
        <w:t>2.</w:t>
      </w:r>
      <w:r w:rsidR="00365E9D">
        <w:rPr>
          <w:sz w:val="28"/>
          <w:szCs w:val="28"/>
          <w:lang w:val="sq-AL"/>
        </w:rPr>
        <w:tab/>
      </w:r>
      <w:r w:rsidR="00BD7B6C" w:rsidRPr="00211455">
        <w:rPr>
          <w:sz w:val="28"/>
          <w:szCs w:val="28"/>
          <w:lang w:val="sq-AL"/>
        </w:rPr>
        <w:t>Anëtarët e njësisë së prokurimit, që kanë marrë pjesë në hartimin e dokumenteve të tenderit, janë të pranishëm gjatë fazës së hapjes dhe të vlerësimit, por nuk kanë të drejtë të votojnë ose të ndikojnë në procesin e shqyrtimit. Ata mund të j</w:t>
      </w:r>
      <w:r w:rsidR="00C3777B" w:rsidRPr="00211455">
        <w:rPr>
          <w:sz w:val="28"/>
          <w:szCs w:val="28"/>
          <w:lang w:val="sq-AL"/>
        </w:rPr>
        <w:t>apin</w:t>
      </w:r>
      <w:r w:rsidR="00BD7B6C" w:rsidRPr="00211455">
        <w:rPr>
          <w:sz w:val="28"/>
          <w:szCs w:val="28"/>
          <w:lang w:val="sq-AL"/>
        </w:rPr>
        <w:t xml:space="preserve"> mendime vetëm kur u kërkohet, si dhe kryejnë funksione të karakterit ndihmës, si mbajtja e procesverbalit, sistemimi e ruajtja e dokumenteve.</w:t>
      </w:r>
    </w:p>
    <w:p w14:paraId="22CED759" w14:textId="77777777" w:rsidR="00365E9D" w:rsidRPr="00211455" w:rsidRDefault="00365E9D" w:rsidP="00365E9D">
      <w:pPr>
        <w:ind w:left="360" w:hanging="360"/>
        <w:jc w:val="both"/>
        <w:rPr>
          <w:sz w:val="28"/>
          <w:szCs w:val="28"/>
          <w:lang w:val="sq-AL"/>
        </w:rPr>
      </w:pPr>
    </w:p>
    <w:p w14:paraId="1A77060F" w14:textId="716D12C8" w:rsidR="00BD7B6C" w:rsidRDefault="00BF4B28" w:rsidP="00365E9D">
      <w:pPr>
        <w:ind w:left="360" w:hanging="360"/>
        <w:jc w:val="both"/>
        <w:rPr>
          <w:sz w:val="28"/>
          <w:szCs w:val="28"/>
          <w:lang w:val="sq-AL"/>
        </w:rPr>
      </w:pPr>
      <w:r w:rsidRPr="00211455">
        <w:rPr>
          <w:sz w:val="28"/>
          <w:szCs w:val="28"/>
          <w:lang w:val="sq-AL"/>
        </w:rPr>
        <w:t>3</w:t>
      </w:r>
      <w:r w:rsidR="00BD7B6C" w:rsidRPr="00211455">
        <w:rPr>
          <w:sz w:val="28"/>
          <w:szCs w:val="28"/>
          <w:lang w:val="sq-AL"/>
        </w:rPr>
        <w:t xml:space="preserve">. </w:t>
      </w:r>
      <w:r w:rsidR="00365E9D">
        <w:rPr>
          <w:sz w:val="28"/>
          <w:szCs w:val="28"/>
          <w:lang w:val="sq-AL"/>
        </w:rPr>
        <w:tab/>
      </w:r>
      <w:r w:rsidR="00BD7B6C" w:rsidRPr="00211455">
        <w:rPr>
          <w:sz w:val="28"/>
          <w:szCs w:val="28"/>
          <w:lang w:val="sq-AL"/>
        </w:rPr>
        <w:t>Në procedurën e drejtpërdrejtë komisioni i vlerësimit të ofertave ndjek hapat, si më poshtë vijon:</w:t>
      </w:r>
    </w:p>
    <w:p w14:paraId="58898E72" w14:textId="77777777" w:rsidR="00365E9D" w:rsidRPr="00211455" w:rsidRDefault="00365E9D" w:rsidP="00211455">
      <w:pPr>
        <w:jc w:val="both"/>
        <w:rPr>
          <w:sz w:val="28"/>
          <w:szCs w:val="28"/>
          <w:lang w:val="sq-AL"/>
        </w:rPr>
      </w:pPr>
    </w:p>
    <w:p w14:paraId="1A770611" w14:textId="1B332DD9" w:rsidR="00BD7B6C" w:rsidRPr="00211455" w:rsidRDefault="00BD7B6C" w:rsidP="00365E9D">
      <w:pPr>
        <w:ind w:left="720" w:hanging="360"/>
        <w:jc w:val="both"/>
        <w:rPr>
          <w:sz w:val="28"/>
          <w:szCs w:val="28"/>
          <w:lang w:val="sq-AL"/>
        </w:rPr>
      </w:pPr>
      <w:r w:rsidRPr="00211455">
        <w:rPr>
          <w:sz w:val="28"/>
          <w:szCs w:val="28"/>
          <w:lang w:val="sq-AL"/>
        </w:rPr>
        <w:t xml:space="preserve">a) </w:t>
      </w:r>
      <w:r w:rsidR="00365E9D">
        <w:rPr>
          <w:sz w:val="28"/>
          <w:szCs w:val="28"/>
          <w:lang w:val="sq-AL"/>
        </w:rPr>
        <w:t>L</w:t>
      </w:r>
      <w:r w:rsidRPr="00211455">
        <w:rPr>
          <w:sz w:val="28"/>
          <w:szCs w:val="28"/>
          <w:lang w:val="sq-AL"/>
        </w:rPr>
        <w:t xml:space="preserve">exon emrin dhe adresën e ofertuesit dhe hap zarfin përkatës; </w:t>
      </w:r>
    </w:p>
    <w:p w14:paraId="1A770612" w14:textId="116D2753" w:rsidR="00BD7B6C" w:rsidRPr="00211455" w:rsidRDefault="00BD7B6C" w:rsidP="00365E9D">
      <w:pPr>
        <w:ind w:left="720" w:hanging="360"/>
        <w:jc w:val="both"/>
        <w:rPr>
          <w:sz w:val="28"/>
          <w:szCs w:val="28"/>
          <w:lang w:val="sq-AL"/>
        </w:rPr>
      </w:pPr>
      <w:r w:rsidRPr="00211455">
        <w:rPr>
          <w:sz w:val="28"/>
          <w:szCs w:val="28"/>
          <w:lang w:val="sq-AL"/>
        </w:rPr>
        <w:t xml:space="preserve">b) </w:t>
      </w:r>
      <w:r w:rsidR="00365E9D">
        <w:rPr>
          <w:sz w:val="28"/>
          <w:szCs w:val="28"/>
          <w:lang w:val="sq-AL"/>
        </w:rPr>
        <w:t>L</w:t>
      </w:r>
      <w:r w:rsidRPr="00211455">
        <w:rPr>
          <w:sz w:val="28"/>
          <w:szCs w:val="28"/>
          <w:lang w:val="sq-AL"/>
        </w:rPr>
        <w:t xml:space="preserve">exon dhe verifikon listën e dokumenteve të paraqitura nga ofertuesi ose personi i autorizuar i tij; </w:t>
      </w:r>
    </w:p>
    <w:p w14:paraId="1A770613" w14:textId="00234B26" w:rsidR="00BD7B6C" w:rsidRPr="00211455" w:rsidRDefault="0034760D" w:rsidP="00365E9D">
      <w:pPr>
        <w:ind w:left="720" w:hanging="360"/>
        <w:jc w:val="both"/>
        <w:rPr>
          <w:sz w:val="28"/>
          <w:szCs w:val="28"/>
          <w:lang w:val="sq-AL"/>
        </w:rPr>
      </w:pPr>
      <w:r w:rsidRPr="00211455">
        <w:rPr>
          <w:sz w:val="28"/>
          <w:szCs w:val="28"/>
          <w:lang w:val="sq-AL"/>
        </w:rPr>
        <w:t xml:space="preserve">c) </w:t>
      </w:r>
      <w:r w:rsidR="00365E9D">
        <w:rPr>
          <w:sz w:val="28"/>
          <w:szCs w:val="28"/>
          <w:lang w:val="sq-AL"/>
        </w:rPr>
        <w:tab/>
        <w:t>H</w:t>
      </w:r>
      <w:r w:rsidR="00BD7B6C" w:rsidRPr="00211455">
        <w:rPr>
          <w:sz w:val="28"/>
          <w:szCs w:val="28"/>
          <w:lang w:val="sq-AL"/>
        </w:rPr>
        <w:t>ap ofertën teknike dhe ofertën ekonomike;</w:t>
      </w:r>
    </w:p>
    <w:p w14:paraId="1A770614" w14:textId="6506AED8" w:rsidR="00BD7B6C" w:rsidRPr="00211455" w:rsidRDefault="0034760D" w:rsidP="00365E9D">
      <w:pPr>
        <w:ind w:left="720" w:hanging="360"/>
        <w:jc w:val="both"/>
        <w:rPr>
          <w:sz w:val="28"/>
          <w:szCs w:val="28"/>
          <w:lang w:val="sq-AL"/>
        </w:rPr>
      </w:pPr>
      <w:r w:rsidRPr="00211455">
        <w:rPr>
          <w:sz w:val="28"/>
          <w:szCs w:val="28"/>
          <w:lang w:val="sq-AL"/>
        </w:rPr>
        <w:t xml:space="preserve">ç) </w:t>
      </w:r>
      <w:r w:rsidR="00365E9D">
        <w:rPr>
          <w:sz w:val="28"/>
          <w:szCs w:val="28"/>
          <w:lang w:val="sq-AL"/>
        </w:rPr>
        <w:tab/>
        <w:t>I</w:t>
      </w:r>
      <w:r w:rsidR="00BD7B6C" w:rsidRPr="00211455">
        <w:rPr>
          <w:sz w:val="28"/>
          <w:szCs w:val="28"/>
          <w:lang w:val="sq-AL"/>
        </w:rPr>
        <w:t xml:space="preserve"> komunikon përfaqësuesit ditën, vendin dhe orën për rezultatin e vlerësimit të ofertës dhe vijon punën për shqyrtimin e saj; </w:t>
      </w:r>
    </w:p>
    <w:p w14:paraId="1A770615" w14:textId="4C6E7D98" w:rsidR="00BD7B6C" w:rsidRPr="00211455" w:rsidRDefault="0034760D" w:rsidP="00365E9D">
      <w:pPr>
        <w:ind w:left="720" w:hanging="360"/>
        <w:jc w:val="both"/>
        <w:rPr>
          <w:sz w:val="28"/>
          <w:szCs w:val="28"/>
          <w:lang w:val="sq-AL"/>
        </w:rPr>
      </w:pPr>
      <w:r w:rsidRPr="00211455">
        <w:rPr>
          <w:sz w:val="28"/>
          <w:szCs w:val="28"/>
          <w:lang w:val="sq-AL"/>
        </w:rPr>
        <w:t xml:space="preserve">d) </w:t>
      </w:r>
      <w:r w:rsidR="00365E9D">
        <w:rPr>
          <w:sz w:val="28"/>
          <w:szCs w:val="28"/>
          <w:lang w:val="sq-AL"/>
        </w:rPr>
        <w:tab/>
        <w:t>S</w:t>
      </w:r>
      <w:r w:rsidR="00BD7B6C" w:rsidRPr="00211455">
        <w:rPr>
          <w:sz w:val="28"/>
          <w:szCs w:val="28"/>
          <w:lang w:val="sq-AL"/>
        </w:rPr>
        <w:t>hqyrton dokumentacionin ligjor dhe kualifikues;</w:t>
      </w:r>
    </w:p>
    <w:p w14:paraId="1A770616" w14:textId="3C119E3E" w:rsidR="00BD7B6C" w:rsidRPr="00211455" w:rsidRDefault="0034760D" w:rsidP="00365E9D">
      <w:pPr>
        <w:ind w:left="720" w:hanging="450"/>
        <w:jc w:val="both"/>
        <w:rPr>
          <w:sz w:val="28"/>
          <w:szCs w:val="28"/>
          <w:lang w:val="sq-AL"/>
        </w:rPr>
      </w:pPr>
      <w:r w:rsidRPr="00211455">
        <w:rPr>
          <w:sz w:val="28"/>
          <w:szCs w:val="28"/>
          <w:lang w:val="sq-AL"/>
        </w:rPr>
        <w:t xml:space="preserve">dh) </w:t>
      </w:r>
      <w:r w:rsidR="00365E9D">
        <w:rPr>
          <w:sz w:val="28"/>
          <w:szCs w:val="28"/>
          <w:lang w:val="sq-AL"/>
        </w:rPr>
        <w:t>V</w:t>
      </w:r>
      <w:r w:rsidR="00BD7B6C" w:rsidRPr="00211455">
        <w:rPr>
          <w:sz w:val="28"/>
          <w:szCs w:val="28"/>
          <w:lang w:val="sq-AL"/>
        </w:rPr>
        <w:t xml:space="preserve">lerëson ofertën teknike dhe ekonomike; </w:t>
      </w:r>
    </w:p>
    <w:p w14:paraId="1A770617" w14:textId="7F53D436" w:rsidR="00BD7B6C" w:rsidRPr="00211455" w:rsidRDefault="0034760D" w:rsidP="00365E9D">
      <w:pPr>
        <w:ind w:left="720" w:hanging="360"/>
        <w:jc w:val="both"/>
        <w:rPr>
          <w:sz w:val="28"/>
          <w:szCs w:val="28"/>
          <w:lang w:val="sq-AL"/>
        </w:rPr>
      </w:pPr>
      <w:r w:rsidRPr="00211455">
        <w:rPr>
          <w:sz w:val="28"/>
          <w:szCs w:val="28"/>
          <w:lang w:val="sq-AL"/>
        </w:rPr>
        <w:t xml:space="preserve">e) </w:t>
      </w:r>
      <w:r w:rsidR="00365E9D">
        <w:rPr>
          <w:sz w:val="28"/>
          <w:szCs w:val="28"/>
          <w:lang w:val="sq-AL"/>
        </w:rPr>
        <w:tab/>
        <w:t>K</w:t>
      </w:r>
      <w:r w:rsidR="00BD7B6C" w:rsidRPr="00211455">
        <w:rPr>
          <w:sz w:val="28"/>
          <w:szCs w:val="28"/>
          <w:lang w:val="sq-AL"/>
        </w:rPr>
        <w:t>ërkon sqarime nga ofertuesi, nëse e gjykon të nevojshme. Komunikimi kryhet drejtpërdrejt, me shkrim ose në rrugë elektronike dhe pasqyrohet në procesverbalin e prokurimit;</w:t>
      </w:r>
    </w:p>
    <w:p w14:paraId="1A770618" w14:textId="219784EF" w:rsidR="00BD7B6C" w:rsidRPr="00211455" w:rsidRDefault="0034760D" w:rsidP="00365E9D">
      <w:pPr>
        <w:ind w:left="720" w:hanging="360"/>
        <w:jc w:val="both"/>
        <w:rPr>
          <w:sz w:val="28"/>
          <w:szCs w:val="28"/>
          <w:lang w:val="sq-AL"/>
        </w:rPr>
      </w:pPr>
      <w:r w:rsidRPr="00211455">
        <w:rPr>
          <w:sz w:val="28"/>
          <w:szCs w:val="28"/>
          <w:lang w:val="sq-AL"/>
        </w:rPr>
        <w:t xml:space="preserve">ë) </w:t>
      </w:r>
      <w:r w:rsidR="00365E9D">
        <w:rPr>
          <w:sz w:val="28"/>
          <w:szCs w:val="28"/>
          <w:lang w:val="sq-AL"/>
        </w:rPr>
        <w:tab/>
        <w:t>N</w:t>
      </w:r>
      <w:r w:rsidR="00BD7B6C" w:rsidRPr="00211455">
        <w:rPr>
          <w:sz w:val="28"/>
          <w:szCs w:val="28"/>
          <w:lang w:val="sq-AL"/>
        </w:rPr>
        <w:t xml:space="preserve">ëse e gjykon të nevojshme, kryen për kontrata komplekse testimin e mallit ose shërbimit, por duke e njoftuar paraprakisht ofertuesin. Në rast se ofertuesi nuk pranon testimin, oferta e tij </w:t>
      </w:r>
      <w:proofErr w:type="spellStart"/>
      <w:r w:rsidR="00BD7B6C" w:rsidRPr="00211455">
        <w:rPr>
          <w:sz w:val="28"/>
          <w:szCs w:val="28"/>
          <w:lang w:val="sq-AL"/>
        </w:rPr>
        <w:t>skualifikohet</w:t>
      </w:r>
      <w:proofErr w:type="spellEnd"/>
      <w:r w:rsidR="00BD7B6C" w:rsidRPr="00211455">
        <w:rPr>
          <w:sz w:val="28"/>
          <w:szCs w:val="28"/>
          <w:lang w:val="sq-AL"/>
        </w:rPr>
        <w:t xml:space="preserve">. Koha e testimit </w:t>
      </w:r>
      <w:r w:rsidR="00BD7B6C" w:rsidRPr="00211455">
        <w:rPr>
          <w:sz w:val="28"/>
          <w:szCs w:val="28"/>
          <w:lang w:val="sq-AL"/>
        </w:rPr>
        <w:lastRenderedPageBreak/>
        <w:t xml:space="preserve">negociohet me ofertuesin dhe nuk mund të fillojë para dorëzimit të ofertës dhe duhet të përfundojë para shpalljes së fituesit; </w:t>
      </w:r>
    </w:p>
    <w:p w14:paraId="1A770619" w14:textId="4CD37BF9" w:rsidR="00BD7B6C" w:rsidRPr="00211455" w:rsidRDefault="0034760D" w:rsidP="00365E9D">
      <w:pPr>
        <w:ind w:left="720" w:hanging="360"/>
        <w:jc w:val="both"/>
        <w:rPr>
          <w:sz w:val="28"/>
          <w:szCs w:val="28"/>
          <w:lang w:val="sq-AL"/>
        </w:rPr>
      </w:pPr>
      <w:r w:rsidRPr="00211455">
        <w:rPr>
          <w:sz w:val="28"/>
          <w:szCs w:val="28"/>
          <w:lang w:val="sq-AL"/>
        </w:rPr>
        <w:t xml:space="preserve">f) </w:t>
      </w:r>
      <w:r w:rsidR="00365E9D">
        <w:rPr>
          <w:sz w:val="28"/>
          <w:szCs w:val="28"/>
          <w:lang w:val="sq-AL"/>
        </w:rPr>
        <w:tab/>
        <w:t>M</w:t>
      </w:r>
      <w:r w:rsidR="00BD7B6C" w:rsidRPr="00211455">
        <w:rPr>
          <w:sz w:val="28"/>
          <w:szCs w:val="28"/>
          <w:lang w:val="sq-AL"/>
        </w:rPr>
        <w:t>err vendim për ofertën e paraqitur dhe ia komunikon ofertuesit, jo më vonë se 20 (njëzet) ditë nga data e dorëzimit të ofertës;</w:t>
      </w:r>
    </w:p>
    <w:p w14:paraId="1A77061A" w14:textId="6847D8CF" w:rsidR="00BD7B6C" w:rsidRDefault="0034760D" w:rsidP="00365E9D">
      <w:pPr>
        <w:ind w:left="720" w:hanging="360"/>
        <w:jc w:val="both"/>
        <w:rPr>
          <w:sz w:val="28"/>
          <w:szCs w:val="28"/>
          <w:lang w:val="sq-AL"/>
        </w:rPr>
      </w:pPr>
      <w:r w:rsidRPr="00211455">
        <w:rPr>
          <w:sz w:val="28"/>
          <w:szCs w:val="28"/>
          <w:lang w:val="sq-AL"/>
        </w:rPr>
        <w:t xml:space="preserve">g) </w:t>
      </w:r>
      <w:r w:rsidR="00365E9D">
        <w:rPr>
          <w:sz w:val="28"/>
          <w:szCs w:val="28"/>
          <w:lang w:val="sq-AL"/>
        </w:rPr>
        <w:tab/>
        <w:t>S</w:t>
      </w:r>
      <w:r w:rsidR="00BD7B6C" w:rsidRPr="00211455">
        <w:rPr>
          <w:sz w:val="28"/>
          <w:szCs w:val="28"/>
          <w:lang w:val="sq-AL"/>
        </w:rPr>
        <w:t xml:space="preserve">htyn kohën e vlerësimit të ofertës, në rast se afati i caktuar nuk është i mjaftueshëm për marrjen e një vendimi. Afati i ri i njoftohet ofertuesit. </w:t>
      </w:r>
    </w:p>
    <w:p w14:paraId="25D51D08" w14:textId="77777777" w:rsidR="00365E9D" w:rsidRPr="00211455" w:rsidRDefault="00365E9D" w:rsidP="00211455">
      <w:pPr>
        <w:jc w:val="both"/>
        <w:rPr>
          <w:sz w:val="28"/>
          <w:szCs w:val="28"/>
          <w:lang w:val="sq-AL"/>
        </w:rPr>
      </w:pPr>
    </w:p>
    <w:p w14:paraId="1A77061D" w14:textId="1CF0E951" w:rsidR="00BD7B6C" w:rsidRDefault="00BF4B28" w:rsidP="00365E9D">
      <w:pPr>
        <w:ind w:left="360" w:hanging="360"/>
        <w:jc w:val="both"/>
        <w:rPr>
          <w:sz w:val="28"/>
          <w:szCs w:val="28"/>
          <w:lang w:val="sq-AL"/>
        </w:rPr>
      </w:pPr>
      <w:r w:rsidRPr="00211455">
        <w:rPr>
          <w:sz w:val="28"/>
          <w:szCs w:val="28"/>
          <w:lang w:val="sq-AL"/>
        </w:rPr>
        <w:t>4</w:t>
      </w:r>
      <w:r w:rsidR="00BD7B6C" w:rsidRPr="00211455">
        <w:rPr>
          <w:sz w:val="28"/>
          <w:szCs w:val="28"/>
          <w:lang w:val="sq-AL"/>
        </w:rPr>
        <w:t xml:space="preserve">. </w:t>
      </w:r>
      <w:r w:rsidR="0098100B">
        <w:rPr>
          <w:sz w:val="28"/>
          <w:szCs w:val="28"/>
          <w:lang w:val="sq-AL"/>
        </w:rPr>
        <w:tab/>
      </w:r>
      <w:r w:rsidR="00BD7B6C" w:rsidRPr="00211455">
        <w:rPr>
          <w:sz w:val="28"/>
          <w:szCs w:val="28"/>
          <w:lang w:val="sq-AL"/>
        </w:rPr>
        <w:t>Në procedurën “shtet me shtet”, nëpërmjet dhënies së autorizimit një vendi anëtar t</w:t>
      </w:r>
      <w:r w:rsidR="00B637D4">
        <w:rPr>
          <w:sz w:val="28"/>
          <w:szCs w:val="28"/>
          <w:lang w:val="sq-AL"/>
        </w:rPr>
        <w:t>ë NATO-s ose agjencie të NATO-s</w:t>
      </w:r>
      <w:r w:rsidR="00BD7B6C" w:rsidRPr="00211455">
        <w:rPr>
          <w:sz w:val="28"/>
          <w:szCs w:val="28"/>
          <w:lang w:val="sq-AL"/>
        </w:rPr>
        <w:t xml:space="preserve"> për të kryer procedurat e prokurimit, autoriteti </w:t>
      </w:r>
      <w:proofErr w:type="spellStart"/>
      <w:r w:rsidR="00BD7B6C" w:rsidRPr="00211455">
        <w:rPr>
          <w:sz w:val="28"/>
          <w:szCs w:val="28"/>
          <w:lang w:val="sq-AL"/>
        </w:rPr>
        <w:t>kontraktor</w:t>
      </w:r>
      <w:proofErr w:type="spellEnd"/>
      <w:r w:rsidR="00BD7B6C" w:rsidRPr="00211455">
        <w:rPr>
          <w:sz w:val="28"/>
          <w:szCs w:val="28"/>
          <w:lang w:val="sq-AL"/>
        </w:rPr>
        <w:t xml:space="preserve"> ndjek kët</w:t>
      </w:r>
      <w:r w:rsidR="00333E03" w:rsidRPr="00211455">
        <w:rPr>
          <w:sz w:val="28"/>
          <w:szCs w:val="28"/>
          <w:lang w:val="sq-AL"/>
        </w:rPr>
        <w:t>a</w:t>
      </w:r>
      <w:r w:rsidR="00BD7B6C" w:rsidRPr="00211455">
        <w:rPr>
          <w:sz w:val="28"/>
          <w:szCs w:val="28"/>
          <w:lang w:val="sq-AL"/>
        </w:rPr>
        <w:t xml:space="preserve"> hapa:</w:t>
      </w:r>
    </w:p>
    <w:p w14:paraId="79306D7B" w14:textId="77777777" w:rsidR="00365E9D" w:rsidRPr="00211455" w:rsidRDefault="00365E9D" w:rsidP="00211455">
      <w:pPr>
        <w:jc w:val="both"/>
        <w:rPr>
          <w:sz w:val="28"/>
          <w:szCs w:val="28"/>
          <w:lang w:val="sq-AL"/>
        </w:rPr>
      </w:pPr>
    </w:p>
    <w:p w14:paraId="1A77061E" w14:textId="29723285" w:rsidR="00BD7B6C" w:rsidRPr="00211455" w:rsidRDefault="0034760D" w:rsidP="00365E9D">
      <w:pPr>
        <w:ind w:left="720" w:hanging="360"/>
        <w:jc w:val="both"/>
        <w:rPr>
          <w:sz w:val="28"/>
          <w:szCs w:val="28"/>
          <w:lang w:val="sq-AL"/>
        </w:rPr>
      </w:pPr>
      <w:r w:rsidRPr="00211455">
        <w:rPr>
          <w:sz w:val="28"/>
          <w:szCs w:val="28"/>
          <w:lang w:val="sq-AL"/>
        </w:rPr>
        <w:t xml:space="preserve">a) </w:t>
      </w:r>
      <w:r w:rsidR="00365E9D">
        <w:rPr>
          <w:sz w:val="28"/>
          <w:szCs w:val="28"/>
          <w:lang w:val="sq-AL"/>
        </w:rPr>
        <w:tab/>
      </w:r>
      <w:r w:rsidR="00B637D4" w:rsidRPr="00211455">
        <w:rPr>
          <w:sz w:val="28"/>
          <w:szCs w:val="28"/>
          <w:lang w:val="sq-AL"/>
        </w:rPr>
        <w:t>Kë</w:t>
      </w:r>
      <w:r w:rsidR="00BD7B6C" w:rsidRPr="00211455">
        <w:rPr>
          <w:sz w:val="28"/>
          <w:szCs w:val="28"/>
          <w:lang w:val="sq-AL"/>
        </w:rPr>
        <w:t xml:space="preserve">rkesën </w:t>
      </w:r>
      <w:r w:rsidR="000D0697" w:rsidRPr="00211455">
        <w:rPr>
          <w:sz w:val="28"/>
          <w:szCs w:val="28"/>
          <w:lang w:val="sq-AL"/>
        </w:rPr>
        <w:t>p</w:t>
      </w:r>
      <w:r w:rsidR="006368AC" w:rsidRPr="00211455">
        <w:rPr>
          <w:sz w:val="28"/>
          <w:szCs w:val="28"/>
          <w:lang w:val="sq-AL"/>
        </w:rPr>
        <w:t>ë</w:t>
      </w:r>
      <w:r w:rsidR="000D0697" w:rsidRPr="00211455">
        <w:rPr>
          <w:sz w:val="28"/>
          <w:szCs w:val="28"/>
          <w:lang w:val="sq-AL"/>
        </w:rPr>
        <w:t>r prokurim</w:t>
      </w:r>
      <w:r w:rsidR="00BD7B6C" w:rsidRPr="00211455">
        <w:rPr>
          <w:sz w:val="28"/>
          <w:szCs w:val="28"/>
          <w:lang w:val="sq-AL"/>
        </w:rPr>
        <w:t xml:space="preserve">; </w:t>
      </w:r>
    </w:p>
    <w:p w14:paraId="1A77061F" w14:textId="76B34ECA" w:rsidR="00BD7B6C" w:rsidRDefault="00BD7B6C" w:rsidP="00365E9D">
      <w:pPr>
        <w:ind w:left="720" w:hanging="360"/>
        <w:jc w:val="both"/>
        <w:rPr>
          <w:sz w:val="28"/>
          <w:szCs w:val="28"/>
          <w:lang w:val="sq-AL"/>
        </w:rPr>
      </w:pPr>
      <w:r w:rsidRPr="00211455">
        <w:rPr>
          <w:sz w:val="28"/>
          <w:szCs w:val="28"/>
          <w:lang w:val="sq-AL"/>
        </w:rPr>
        <w:t xml:space="preserve">b) </w:t>
      </w:r>
      <w:r w:rsidR="00365E9D">
        <w:rPr>
          <w:sz w:val="28"/>
          <w:szCs w:val="28"/>
          <w:lang w:val="sq-AL"/>
        </w:rPr>
        <w:tab/>
      </w:r>
      <w:r w:rsidR="00B637D4" w:rsidRPr="00211455">
        <w:rPr>
          <w:sz w:val="28"/>
          <w:szCs w:val="28"/>
          <w:lang w:val="sq-AL"/>
        </w:rPr>
        <w:t>N</w:t>
      </w:r>
      <w:r w:rsidRPr="00211455">
        <w:rPr>
          <w:sz w:val="28"/>
          <w:szCs w:val="28"/>
          <w:lang w:val="sq-AL"/>
        </w:rPr>
        <w:t xml:space="preserve">egocion marrëveshjeve teknike ose kërkesën e veçantë për prokurim, ku duhet të përfshihen </w:t>
      </w:r>
      <w:proofErr w:type="spellStart"/>
      <w:r w:rsidRPr="00211455">
        <w:rPr>
          <w:sz w:val="28"/>
          <w:szCs w:val="28"/>
          <w:lang w:val="sq-AL"/>
        </w:rPr>
        <w:t>minimalisht</w:t>
      </w:r>
      <w:proofErr w:type="spellEnd"/>
      <w:r w:rsidRPr="00211455">
        <w:rPr>
          <w:sz w:val="28"/>
          <w:szCs w:val="28"/>
          <w:lang w:val="sq-AL"/>
        </w:rPr>
        <w:t>:</w:t>
      </w:r>
    </w:p>
    <w:p w14:paraId="2E3123F5" w14:textId="77777777" w:rsidR="00365E9D" w:rsidRPr="00211455" w:rsidRDefault="00365E9D" w:rsidP="00211455">
      <w:pPr>
        <w:jc w:val="both"/>
        <w:rPr>
          <w:sz w:val="28"/>
          <w:szCs w:val="28"/>
          <w:lang w:val="sq-AL"/>
        </w:rPr>
      </w:pPr>
    </w:p>
    <w:p w14:paraId="1A770621" w14:textId="4A5F71E1" w:rsidR="00BD7B6C" w:rsidRPr="00365E9D" w:rsidRDefault="00BD7B6C" w:rsidP="00B30B59">
      <w:pPr>
        <w:pStyle w:val="ListParagraph"/>
        <w:numPr>
          <w:ilvl w:val="0"/>
          <w:numId w:val="18"/>
        </w:numPr>
        <w:ind w:left="1350" w:hanging="180"/>
        <w:jc w:val="both"/>
        <w:rPr>
          <w:sz w:val="28"/>
          <w:szCs w:val="28"/>
          <w:lang w:val="sq-AL"/>
        </w:rPr>
      </w:pPr>
      <w:r w:rsidRPr="00365E9D">
        <w:rPr>
          <w:sz w:val="28"/>
          <w:szCs w:val="28"/>
          <w:lang w:val="sq-AL"/>
        </w:rPr>
        <w:t>palët;</w:t>
      </w:r>
    </w:p>
    <w:p w14:paraId="1A770622" w14:textId="1D08DF33" w:rsidR="00BD7B6C" w:rsidRPr="00365E9D" w:rsidRDefault="00BD7B6C" w:rsidP="00B30B59">
      <w:pPr>
        <w:pStyle w:val="ListParagraph"/>
        <w:numPr>
          <w:ilvl w:val="0"/>
          <w:numId w:val="18"/>
        </w:numPr>
        <w:ind w:left="1350" w:hanging="180"/>
        <w:jc w:val="both"/>
        <w:rPr>
          <w:sz w:val="28"/>
          <w:szCs w:val="28"/>
          <w:lang w:val="sq-AL"/>
        </w:rPr>
      </w:pPr>
      <w:r w:rsidRPr="00365E9D">
        <w:rPr>
          <w:sz w:val="28"/>
          <w:szCs w:val="28"/>
          <w:lang w:val="sq-AL"/>
        </w:rPr>
        <w:t xml:space="preserve">delegimi i autoritetit për të prokuruar në emër të Ministrisë së </w:t>
      </w:r>
      <w:r w:rsidR="00AC42F0" w:rsidRPr="00365E9D">
        <w:rPr>
          <w:sz w:val="28"/>
          <w:szCs w:val="28"/>
          <w:lang w:val="sq-AL"/>
        </w:rPr>
        <w:t>Brendshëm</w:t>
      </w:r>
      <w:r w:rsidR="00505778" w:rsidRPr="00365E9D">
        <w:rPr>
          <w:sz w:val="28"/>
          <w:szCs w:val="28"/>
          <w:lang w:val="sq-AL"/>
        </w:rPr>
        <w:t xml:space="preserve"> dhe/ose institucioneve n</w:t>
      </w:r>
      <w:r w:rsidR="001D2955" w:rsidRPr="00365E9D">
        <w:rPr>
          <w:sz w:val="28"/>
          <w:szCs w:val="28"/>
          <w:lang w:val="sq-AL"/>
        </w:rPr>
        <w:t>ë</w:t>
      </w:r>
      <w:r w:rsidR="00505778" w:rsidRPr="00365E9D">
        <w:rPr>
          <w:sz w:val="28"/>
          <w:szCs w:val="28"/>
          <w:lang w:val="sq-AL"/>
        </w:rPr>
        <w:t xml:space="preserve"> var</w:t>
      </w:r>
      <w:r w:rsidR="001D2955" w:rsidRPr="00365E9D">
        <w:rPr>
          <w:sz w:val="28"/>
          <w:szCs w:val="28"/>
          <w:lang w:val="sq-AL"/>
        </w:rPr>
        <w:t>ë</w:t>
      </w:r>
      <w:r w:rsidR="00505778" w:rsidRPr="00365E9D">
        <w:rPr>
          <w:sz w:val="28"/>
          <w:szCs w:val="28"/>
          <w:lang w:val="sq-AL"/>
        </w:rPr>
        <w:t>si</w:t>
      </w:r>
      <w:r w:rsidRPr="00365E9D">
        <w:rPr>
          <w:sz w:val="28"/>
          <w:szCs w:val="28"/>
          <w:lang w:val="sq-AL"/>
        </w:rPr>
        <w:t>;</w:t>
      </w:r>
    </w:p>
    <w:p w14:paraId="1A770623" w14:textId="1924E760" w:rsidR="00BD7B6C" w:rsidRPr="00365E9D" w:rsidRDefault="00BD7B6C" w:rsidP="00B30B59">
      <w:pPr>
        <w:pStyle w:val="ListParagraph"/>
        <w:numPr>
          <w:ilvl w:val="0"/>
          <w:numId w:val="18"/>
        </w:numPr>
        <w:ind w:left="1350" w:hanging="180"/>
        <w:jc w:val="both"/>
        <w:rPr>
          <w:sz w:val="28"/>
          <w:szCs w:val="28"/>
          <w:lang w:val="sq-AL"/>
        </w:rPr>
      </w:pPr>
      <w:r w:rsidRPr="00365E9D">
        <w:rPr>
          <w:sz w:val="28"/>
          <w:szCs w:val="28"/>
          <w:lang w:val="sq-AL"/>
        </w:rPr>
        <w:t xml:space="preserve">objekti i prokurimit; </w:t>
      </w:r>
    </w:p>
    <w:p w14:paraId="1A770624" w14:textId="00458FF0" w:rsidR="00BD7B6C" w:rsidRPr="00365E9D" w:rsidRDefault="00BD7B6C" w:rsidP="00B30B59">
      <w:pPr>
        <w:pStyle w:val="ListParagraph"/>
        <w:numPr>
          <w:ilvl w:val="0"/>
          <w:numId w:val="18"/>
        </w:numPr>
        <w:ind w:left="1350" w:hanging="180"/>
        <w:jc w:val="both"/>
        <w:rPr>
          <w:sz w:val="28"/>
          <w:szCs w:val="28"/>
          <w:lang w:val="sq-AL"/>
        </w:rPr>
      </w:pPr>
      <w:r w:rsidRPr="00365E9D">
        <w:rPr>
          <w:sz w:val="28"/>
          <w:szCs w:val="28"/>
          <w:lang w:val="sq-AL"/>
        </w:rPr>
        <w:t>të dhënat teknike bashkë me vlerën e mallit ose shërbimit që kërkohet të prokurohet;</w:t>
      </w:r>
    </w:p>
    <w:p w14:paraId="1A770625" w14:textId="161FD149" w:rsidR="00BD7B6C" w:rsidRPr="00365E9D" w:rsidRDefault="00BD7B6C" w:rsidP="00B30B59">
      <w:pPr>
        <w:pStyle w:val="ListParagraph"/>
        <w:numPr>
          <w:ilvl w:val="0"/>
          <w:numId w:val="18"/>
        </w:numPr>
        <w:ind w:left="1350" w:hanging="180"/>
        <w:jc w:val="both"/>
        <w:rPr>
          <w:sz w:val="28"/>
          <w:szCs w:val="28"/>
          <w:lang w:val="sq-AL"/>
        </w:rPr>
      </w:pPr>
      <w:r w:rsidRPr="00365E9D">
        <w:rPr>
          <w:sz w:val="28"/>
          <w:szCs w:val="28"/>
          <w:lang w:val="sq-AL"/>
        </w:rPr>
        <w:t>afati, vendi dhe mënyra e dorëzimit të mallit ose shërbimit.</w:t>
      </w:r>
    </w:p>
    <w:p w14:paraId="3DE51C00" w14:textId="77777777" w:rsidR="00365E9D" w:rsidRPr="00211455" w:rsidRDefault="00365E9D" w:rsidP="00211455">
      <w:pPr>
        <w:jc w:val="both"/>
        <w:rPr>
          <w:sz w:val="28"/>
          <w:szCs w:val="28"/>
          <w:lang w:val="sq-AL"/>
        </w:rPr>
      </w:pPr>
    </w:p>
    <w:p w14:paraId="1A770627" w14:textId="2A3D727E" w:rsidR="00BD7B6C" w:rsidRPr="00211455" w:rsidRDefault="0034760D" w:rsidP="00365E9D">
      <w:pPr>
        <w:ind w:left="720" w:hanging="360"/>
        <w:jc w:val="both"/>
        <w:rPr>
          <w:sz w:val="28"/>
          <w:szCs w:val="28"/>
          <w:lang w:val="sq-AL"/>
        </w:rPr>
      </w:pPr>
      <w:r w:rsidRPr="00211455">
        <w:rPr>
          <w:sz w:val="28"/>
          <w:szCs w:val="28"/>
          <w:lang w:val="sq-AL"/>
        </w:rPr>
        <w:t xml:space="preserve">c) </w:t>
      </w:r>
      <w:r w:rsidR="00365E9D">
        <w:rPr>
          <w:sz w:val="28"/>
          <w:szCs w:val="28"/>
          <w:lang w:val="sq-AL"/>
        </w:rPr>
        <w:tab/>
      </w:r>
      <w:r w:rsidR="00B637D4" w:rsidRPr="00211455">
        <w:rPr>
          <w:sz w:val="28"/>
          <w:szCs w:val="28"/>
          <w:lang w:val="sq-AL"/>
        </w:rPr>
        <w:t>N</w:t>
      </w:r>
      <w:r w:rsidR="00BD7B6C" w:rsidRPr="00211455">
        <w:rPr>
          <w:sz w:val="28"/>
          <w:szCs w:val="28"/>
          <w:lang w:val="sq-AL"/>
        </w:rPr>
        <w:t xml:space="preserve">ënshkruan marrëveshjen ose kërkesën e veçantë për prokurim; </w:t>
      </w:r>
    </w:p>
    <w:p w14:paraId="1A770628" w14:textId="1F5C35A0" w:rsidR="00BD7B6C" w:rsidRPr="00211455" w:rsidRDefault="0034760D" w:rsidP="00365E9D">
      <w:pPr>
        <w:ind w:left="720" w:hanging="360"/>
        <w:jc w:val="both"/>
        <w:rPr>
          <w:sz w:val="28"/>
          <w:szCs w:val="28"/>
          <w:lang w:val="sq-AL"/>
        </w:rPr>
      </w:pPr>
      <w:r w:rsidRPr="00211455">
        <w:rPr>
          <w:sz w:val="28"/>
          <w:szCs w:val="28"/>
          <w:lang w:val="sq-AL"/>
        </w:rPr>
        <w:t xml:space="preserve">ç) </w:t>
      </w:r>
      <w:r w:rsidR="00365E9D">
        <w:rPr>
          <w:sz w:val="28"/>
          <w:szCs w:val="28"/>
          <w:lang w:val="sq-AL"/>
        </w:rPr>
        <w:tab/>
      </w:r>
      <w:r w:rsidR="00B637D4" w:rsidRPr="00211455">
        <w:rPr>
          <w:sz w:val="28"/>
          <w:szCs w:val="28"/>
          <w:lang w:val="sq-AL"/>
        </w:rPr>
        <w:t>P</w:t>
      </w:r>
      <w:r w:rsidR="00BD7B6C" w:rsidRPr="00211455">
        <w:rPr>
          <w:sz w:val="28"/>
          <w:szCs w:val="28"/>
          <w:lang w:val="sq-AL"/>
        </w:rPr>
        <w:t>re</w:t>
      </w:r>
      <w:r w:rsidR="00BD7B6C">
        <w:rPr>
          <w:sz w:val="28"/>
          <w:szCs w:val="28"/>
          <w:lang w:val="sq-AL"/>
        </w:rPr>
        <w:t>t mallin ose shërbimin nga pala</w:t>
      </w:r>
      <w:r w:rsidR="00365E9D">
        <w:rPr>
          <w:sz w:val="28"/>
          <w:szCs w:val="28"/>
          <w:lang w:val="sq-AL"/>
        </w:rPr>
        <w:t>;</w:t>
      </w:r>
    </w:p>
    <w:p w14:paraId="585A5B50" w14:textId="51B94726" w:rsidR="0016534F" w:rsidRPr="00211455" w:rsidRDefault="0016534F" w:rsidP="00365E9D">
      <w:pPr>
        <w:ind w:left="720" w:hanging="360"/>
        <w:jc w:val="both"/>
        <w:rPr>
          <w:sz w:val="28"/>
          <w:szCs w:val="28"/>
          <w:lang w:val="sq-AL"/>
        </w:rPr>
      </w:pPr>
      <w:r w:rsidRPr="00211455">
        <w:rPr>
          <w:sz w:val="28"/>
          <w:szCs w:val="28"/>
          <w:lang w:val="sq-AL"/>
        </w:rPr>
        <w:t xml:space="preserve">d) </w:t>
      </w:r>
      <w:r w:rsidR="00365E9D">
        <w:rPr>
          <w:sz w:val="28"/>
          <w:szCs w:val="28"/>
          <w:lang w:val="sq-AL"/>
        </w:rPr>
        <w:tab/>
      </w:r>
      <w:r w:rsidR="00B637D4" w:rsidRPr="00211455">
        <w:rPr>
          <w:sz w:val="28"/>
          <w:szCs w:val="28"/>
          <w:lang w:val="sq-AL"/>
        </w:rPr>
        <w:t>Kry</w:t>
      </w:r>
      <w:r w:rsidRPr="00211455">
        <w:rPr>
          <w:sz w:val="28"/>
          <w:szCs w:val="28"/>
          <w:lang w:val="sq-AL"/>
        </w:rPr>
        <w:t>en pagesat p</w:t>
      </w:r>
      <w:r w:rsidR="001D2955" w:rsidRPr="00211455">
        <w:rPr>
          <w:sz w:val="28"/>
          <w:szCs w:val="28"/>
          <w:lang w:val="sq-AL"/>
        </w:rPr>
        <w:t>ë</w:t>
      </w:r>
      <w:r w:rsidRPr="00211455">
        <w:rPr>
          <w:sz w:val="28"/>
          <w:szCs w:val="28"/>
          <w:lang w:val="sq-AL"/>
        </w:rPr>
        <w:t>rkat</w:t>
      </w:r>
      <w:r w:rsidR="001D2955" w:rsidRPr="00211455">
        <w:rPr>
          <w:sz w:val="28"/>
          <w:szCs w:val="28"/>
          <w:lang w:val="sq-AL"/>
        </w:rPr>
        <w:t>ë</w:t>
      </w:r>
      <w:r>
        <w:rPr>
          <w:sz w:val="28"/>
          <w:szCs w:val="28"/>
          <w:lang w:val="sq-AL"/>
        </w:rPr>
        <w:t>se</w:t>
      </w:r>
      <w:r w:rsidR="00365E9D">
        <w:rPr>
          <w:sz w:val="28"/>
          <w:szCs w:val="28"/>
          <w:lang w:val="sq-AL"/>
        </w:rPr>
        <w:t>;</w:t>
      </w:r>
    </w:p>
    <w:p w14:paraId="17605CD0" w14:textId="7A1B40FF" w:rsidR="0016534F" w:rsidRDefault="0016534F" w:rsidP="00365E9D">
      <w:pPr>
        <w:ind w:left="720" w:hanging="360"/>
        <w:jc w:val="both"/>
        <w:rPr>
          <w:sz w:val="28"/>
          <w:szCs w:val="28"/>
          <w:lang w:val="sq-AL"/>
        </w:rPr>
      </w:pPr>
      <w:r w:rsidRPr="00211455">
        <w:rPr>
          <w:sz w:val="28"/>
          <w:szCs w:val="28"/>
          <w:lang w:val="sq-AL"/>
        </w:rPr>
        <w:t xml:space="preserve">e) </w:t>
      </w:r>
      <w:r w:rsidR="00365E9D">
        <w:rPr>
          <w:sz w:val="28"/>
          <w:szCs w:val="28"/>
          <w:lang w:val="sq-AL"/>
        </w:rPr>
        <w:tab/>
      </w:r>
      <w:r w:rsidR="00B637D4">
        <w:rPr>
          <w:sz w:val="28"/>
          <w:szCs w:val="28"/>
          <w:lang w:val="sq-AL"/>
        </w:rPr>
        <w:t>Ç</w:t>
      </w:r>
      <w:r w:rsidR="00B637D4" w:rsidRPr="00211455">
        <w:rPr>
          <w:sz w:val="28"/>
          <w:szCs w:val="28"/>
          <w:lang w:val="sq-AL"/>
        </w:rPr>
        <w:t>d</w:t>
      </w:r>
      <w:r w:rsidRPr="00211455">
        <w:rPr>
          <w:sz w:val="28"/>
          <w:szCs w:val="28"/>
          <w:lang w:val="sq-AL"/>
        </w:rPr>
        <w:t>o veprim tjet</w:t>
      </w:r>
      <w:r w:rsidR="001D2955" w:rsidRPr="00211455">
        <w:rPr>
          <w:sz w:val="28"/>
          <w:szCs w:val="28"/>
          <w:lang w:val="sq-AL"/>
        </w:rPr>
        <w:t>ë</w:t>
      </w:r>
      <w:r w:rsidRPr="00211455">
        <w:rPr>
          <w:sz w:val="28"/>
          <w:szCs w:val="28"/>
          <w:lang w:val="sq-AL"/>
        </w:rPr>
        <w:t>r t</w:t>
      </w:r>
      <w:r w:rsidR="001D2955" w:rsidRPr="00211455">
        <w:rPr>
          <w:sz w:val="28"/>
          <w:szCs w:val="28"/>
          <w:lang w:val="sq-AL"/>
        </w:rPr>
        <w:t>ë</w:t>
      </w:r>
      <w:r w:rsidRPr="00211455">
        <w:rPr>
          <w:sz w:val="28"/>
          <w:szCs w:val="28"/>
          <w:lang w:val="sq-AL"/>
        </w:rPr>
        <w:t xml:space="preserve"> nevojsh</w:t>
      </w:r>
      <w:r w:rsidR="001D2955" w:rsidRPr="00211455">
        <w:rPr>
          <w:sz w:val="28"/>
          <w:szCs w:val="28"/>
          <w:lang w:val="sq-AL"/>
        </w:rPr>
        <w:t>ë</w:t>
      </w:r>
      <w:r w:rsidRPr="00211455">
        <w:rPr>
          <w:sz w:val="28"/>
          <w:szCs w:val="28"/>
          <w:lang w:val="sq-AL"/>
        </w:rPr>
        <w:t>m.</w:t>
      </w:r>
    </w:p>
    <w:p w14:paraId="7F5AF581" w14:textId="77777777" w:rsidR="00365E9D" w:rsidRPr="00211455" w:rsidRDefault="00365E9D" w:rsidP="00365E9D">
      <w:pPr>
        <w:ind w:left="720" w:hanging="360"/>
        <w:jc w:val="both"/>
        <w:rPr>
          <w:sz w:val="28"/>
          <w:szCs w:val="28"/>
          <w:lang w:val="sq-AL"/>
        </w:rPr>
      </w:pPr>
    </w:p>
    <w:p w14:paraId="1A77062A" w14:textId="74C9E168" w:rsidR="00BD7B6C" w:rsidRDefault="00BF4B28" w:rsidP="00365E9D">
      <w:pPr>
        <w:ind w:left="360" w:hanging="360"/>
        <w:jc w:val="both"/>
        <w:rPr>
          <w:sz w:val="28"/>
          <w:szCs w:val="28"/>
          <w:lang w:val="sq-AL"/>
        </w:rPr>
      </w:pPr>
      <w:r w:rsidRPr="00211455">
        <w:rPr>
          <w:sz w:val="28"/>
          <w:szCs w:val="28"/>
          <w:lang w:val="sq-AL"/>
        </w:rPr>
        <w:t>5</w:t>
      </w:r>
      <w:r w:rsidR="00BD7B6C" w:rsidRPr="00211455">
        <w:rPr>
          <w:sz w:val="28"/>
          <w:szCs w:val="28"/>
          <w:lang w:val="sq-AL"/>
        </w:rPr>
        <w:t xml:space="preserve">. </w:t>
      </w:r>
      <w:r w:rsidR="00365E9D">
        <w:rPr>
          <w:sz w:val="28"/>
          <w:szCs w:val="28"/>
          <w:lang w:val="sq-AL"/>
        </w:rPr>
        <w:tab/>
      </w:r>
      <w:r w:rsidR="00BD7B6C" w:rsidRPr="00211455">
        <w:rPr>
          <w:sz w:val="28"/>
          <w:szCs w:val="28"/>
          <w:lang w:val="sq-AL"/>
        </w:rPr>
        <w:t xml:space="preserve">Çdo hap i procedurës së prokurimit duhet të regjistrohet dhe të pasqyrohet në procesverbalin e prokurimit. </w:t>
      </w:r>
    </w:p>
    <w:p w14:paraId="256AB88F" w14:textId="77777777" w:rsidR="00A20453" w:rsidRPr="00211455" w:rsidRDefault="00A20453" w:rsidP="00365E9D">
      <w:pPr>
        <w:ind w:left="360" w:hanging="360"/>
        <w:jc w:val="both"/>
        <w:rPr>
          <w:sz w:val="28"/>
          <w:szCs w:val="28"/>
          <w:lang w:val="sq-AL"/>
        </w:rPr>
      </w:pPr>
    </w:p>
    <w:p w14:paraId="1A77062C" w14:textId="594E006B" w:rsidR="00BD7B6C" w:rsidRDefault="00BF4B28" w:rsidP="00365E9D">
      <w:pPr>
        <w:ind w:left="360" w:hanging="360"/>
        <w:jc w:val="both"/>
        <w:rPr>
          <w:sz w:val="28"/>
          <w:szCs w:val="28"/>
          <w:lang w:val="sq-AL"/>
        </w:rPr>
      </w:pPr>
      <w:r w:rsidRPr="00211455">
        <w:rPr>
          <w:sz w:val="28"/>
          <w:szCs w:val="28"/>
          <w:lang w:val="sq-AL"/>
        </w:rPr>
        <w:t>6</w:t>
      </w:r>
      <w:r w:rsidR="00BD7B6C" w:rsidRPr="00211455">
        <w:rPr>
          <w:sz w:val="28"/>
          <w:szCs w:val="28"/>
          <w:lang w:val="sq-AL"/>
        </w:rPr>
        <w:t xml:space="preserve">. Njëri nga anëtarët e njësisë së prokurimit është gjithmonë përgjegjës për regjistrimin e çdo faze të procesit dhe tekstit përfundimtar të procesverbalit, i cili nënshkruhet nga të gjithë anëtarët e komisionit të vlerësimit të ofertave. </w:t>
      </w:r>
    </w:p>
    <w:p w14:paraId="7FDA1660" w14:textId="77777777" w:rsidR="00365E9D" w:rsidRPr="00211455" w:rsidRDefault="00365E9D" w:rsidP="00365E9D">
      <w:pPr>
        <w:ind w:left="360" w:hanging="360"/>
        <w:jc w:val="both"/>
        <w:rPr>
          <w:sz w:val="28"/>
          <w:szCs w:val="28"/>
          <w:lang w:val="sq-AL"/>
        </w:rPr>
      </w:pPr>
    </w:p>
    <w:p w14:paraId="1A77062E" w14:textId="55F5D0E9" w:rsidR="00BD7B6C" w:rsidRDefault="00BF4B28" w:rsidP="00365E9D">
      <w:pPr>
        <w:ind w:left="360" w:hanging="360"/>
        <w:jc w:val="both"/>
        <w:rPr>
          <w:sz w:val="28"/>
          <w:szCs w:val="28"/>
          <w:lang w:val="sq-AL"/>
        </w:rPr>
      </w:pPr>
      <w:r w:rsidRPr="00211455">
        <w:rPr>
          <w:sz w:val="28"/>
          <w:szCs w:val="28"/>
          <w:lang w:val="sq-AL"/>
        </w:rPr>
        <w:t>7</w:t>
      </w:r>
      <w:r w:rsidR="0034760D" w:rsidRPr="00211455">
        <w:rPr>
          <w:sz w:val="28"/>
          <w:szCs w:val="28"/>
          <w:lang w:val="sq-AL"/>
        </w:rPr>
        <w:t xml:space="preserve">. </w:t>
      </w:r>
      <w:r w:rsidR="00365E9D">
        <w:rPr>
          <w:sz w:val="28"/>
          <w:szCs w:val="28"/>
          <w:lang w:val="sq-AL"/>
        </w:rPr>
        <w:tab/>
      </w:r>
      <w:r w:rsidR="00BD7B6C" w:rsidRPr="00211455">
        <w:rPr>
          <w:sz w:val="28"/>
          <w:szCs w:val="28"/>
          <w:lang w:val="sq-AL"/>
        </w:rPr>
        <w:t>Nëse anëtarët e komisionit të vlerësimit të ofertave kanë mendime të ndryshme ose nëse komisioni vendos me votim, kjo gjë duhet të pasqyrohet në procesverbal, duke dhënë dhe argumentet përkatëse. Dokumentet që shoqërojnë ofertën, nuk u kthehen ofertuesve, por mbeten pjesë e dosjes së procedurës dhe administrohen prej tij.</w:t>
      </w:r>
    </w:p>
    <w:p w14:paraId="390C72E4" w14:textId="77777777" w:rsidR="00365E9D" w:rsidRPr="00211455" w:rsidRDefault="00365E9D" w:rsidP="00365E9D">
      <w:pPr>
        <w:ind w:left="360" w:hanging="360"/>
        <w:jc w:val="both"/>
        <w:rPr>
          <w:sz w:val="28"/>
          <w:szCs w:val="28"/>
          <w:lang w:val="sq-AL"/>
        </w:rPr>
      </w:pPr>
    </w:p>
    <w:p w14:paraId="1A770630" w14:textId="5C6F0F05" w:rsidR="00BD7B6C" w:rsidRDefault="00BF4B28" w:rsidP="00365E9D">
      <w:pPr>
        <w:ind w:left="360" w:hanging="360"/>
        <w:jc w:val="both"/>
        <w:rPr>
          <w:sz w:val="28"/>
          <w:szCs w:val="28"/>
          <w:lang w:val="sq-AL"/>
        </w:rPr>
      </w:pPr>
      <w:r w:rsidRPr="00211455">
        <w:rPr>
          <w:sz w:val="28"/>
          <w:szCs w:val="28"/>
          <w:lang w:val="sq-AL"/>
        </w:rPr>
        <w:t>8</w:t>
      </w:r>
      <w:r w:rsidR="00BD7B6C" w:rsidRPr="00211455">
        <w:rPr>
          <w:sz w:val="28"/>
          <w:szCs w:val="28"/>
          <w:lang w:val="sq-AL"/>
        </w:rPr>
        <w:t xml:space="preserve">. </w:t>
      </w:r>
      <w:r w:rsidR="007A7DB5">
        <w:rPr>
          <w:sz w:val="28"/>
          <w:szCs w:val="28"/>
          <w:lang w:val="sq-AL"/>
        </w:rPr>
        <w:tab/>
      </w:r>
      <w:r w:rsidR="00BD7B6C" w:rsidRPr="00211455">
        <w:rPr>
          <w:sz w:val="28"/>
          <w:szCs w:val="28"/>
          <w:lang w:val="sq-AL"/>
        </w:rPr>
        <w:t xml:space="preserve">Komisioni i vlerësimit të ofertave, pas përfundimit të vlerësimit të ofertave, përgatit një raport përmbledhës dhe i propozon fituesin titullarit të autoritetit </w:t>
      </w:r>
      <w:proofErr w:type="spellStart"/>
      <w:r w:rsidR="00BD7B6C" w:rsidRPr="00211455">
        <w:rPr>
          <w:sz w:val="28"/>
          <w:szCs w:val="28"/>
          <w:lang w:val="sq-AL"/>
        </w:rPr>
        <w:t>kontraktor</w:t>
      </w:r>
      <w:proofErr w:type="spellEnd"/>
      <w:r w:rsidR="00BD7B6C" w:rsidRPr="00211455">
        <w:rPr>
          <w:sz w:val="28"/>
          <w:szCs w:val="28"/>
          <w:lang w:val="sq-AL"/>
        </w:rPr>
        <w:t>.</w:t>
      </w:r>
    </w:p>
    <w:p w14:paraId="077E09CD" w14:textId="77777777" w:rsidR="00365E9D" w:rsidRPr="00211455" w:rsidRDefault="00365E9D" w:rsidP="00365E9D">
      <w:pPr>
        <w:ind w:left="360" w:hanging="360"/>
        <w:jc w:val="both"/>
        <w:rPr>
          <w:sz w:val="28"/>
          <w:szCs w:val="28"/>
          <w:lang w:val="sq-AL"/>
        </w:rPr>
      </w:pPr>
    </w:p>
    <w:p w14:paraId="1A770632" w14:textId="4F4BFDBA" w:rsidR="00BD7B6C" w:rsidRPr="00211455" w:rsidRDefault="00BF4B28" w:rsidP="00365E9D">
      <w:pPr>
        <w:ind w:left="360" w:hanging="360"/>
        <w:jc w:val="both"/>
        <w:rPr>
          <w:sz w:val="28"/>
          <w:szCs w:val="28"/>
          <w:lang w:val="sq-AL"/>
        </w:rPr>
      </w:pPr>
      <w:r w:rsidRPr="00211455">
        <w:rPr>
          <w:sz w:val="28"/>
          <w:szCs w:val="28"/>
          <w:lang w:val="sq-AL"/>
        </w:rPr>
        <w:lastRenderedPageBreak/>
        <w:t>9</w:t>
      </w:r>
      <w:r w:rsidR="0034760D" w:rsidRPr="00211455">
        <w:rPr>
          <w:sz w:val="28"/>
          <w:szCs w:val="28"/>
          <w:lang w:val="sq-AL"/>
        </w:rPr>
        <w:t xml:space="preserve">. </w:t>
      </w:r>
      <w:r w:rsidR="007A7DB5">
        <w:rPr>
          <w:sz w:val="28"/>
          <w:szCs w:val="28"/>
          <w:lang w:val="sq-AL"/>
        </w:rPr>
        <w:tab/>
      </w:r>
      <w:r w:rsidR="00BD7B6C" w:rsidRPr="00211455">
        <w:rPr>
          <w:sz w:val="28"/>
          <w:szCs w:val="28"/>
          <w:lang w:val="sq-AL"/>
        </w:rPr>
        <w:t xml:space="preserve">Me përfundimin e afateve/procedurave të ankimit, autoriteti </w:t>
      </w:r>
      <w:proofErr w:type="spellStart"/>
      <w:r w:rsidR="00BD7B6C" w:rsidRPr="00211455">
        <w:rPr>
          <w:sz w:val="28"/>
          <w:szCs w:val="28"/>
          <w:lang w:val="sq-AL"/>
        </w:rPr>
        <w:t>kontraktor</w:t>
      </w:r>
      <w:proofErr w:type="spellEnd"/>
      <w:r w:rsidR="00BD7B6C" w:rsidRPr="00211455">
        <w:rPr>
          <w:sz w:val="28"/>
          <w:szCs w:val="28"/>
          <w:lang w:val="sq-AL"/>
        </w:rPr>
        <w:t xml:space="preserve"> njofton operatorin ekonomik të shpallur fitues</w:t>
      </w:r>
      <w:r w:rsidR="00FB5E36" w:rsidRPr="00211455">
        <w:rPr>
          <w:sz w:val="28"/>
          <w:szCs w:val="28"/>
          <w:lang w:val="sq-AL"/>
        </w:rPr>
        <w:t xml:space="preserve"> </w:t>
      </w:r>
      <w:r w:rsidR="00505778" w:rsidRPr="00211455">
        <w:rPr>
          <w:sz w:val="28"/>
          <w:szCs w:val="28"/>
          <w:lang w:val="sq-AL"/>
        </w:rPr>
        <w:t xml:space="preserve"> dhe/ose njoftim anulimi</w:t>
      </w:r>
      <w:r w:rsidR="00BD7B6C" w:rsidRPr="00211455">
        <w:rPr>
          <w:sz w:val="28"/>
          <w:szCs w:val="28"/>
          <w:lang w:val="sq-AL"/>
        </w:rPr>
        <w:t xml:space="preserve">. </w:t>
      </w:r>
    </w:p>
    <w:p w14:paraId="1A770634" w14:textId="56E55DD9" w:rsidR="00BD7B6C" w:rsidRDefault="00BD7B6C" w:rsidP="007A7DB5">
      <w:pPr>
        <w:ind w:left="360"/>
        <w:jc w:val="both"/>
        <w:rPr>
          <w:sz w:val="28"/>
          <w:szCs w:val="28"/>
          <w:lang w:val="sq-AL"/>
        </w:rPr>
      </w:pPr>
      <w:r w:rsidRPr="00211455">
        <w:rPr>
          <w:sz w:val="28"/>
          <w:szCs w:val="28"/>
          <w:lang w:val="sq-AL"/>
        </w:rPr>
        <w:t xml:space="preserve">Me përfundimin e afateve/procedurave të ankimit autoritetit </w:t>
      </w:r>
      <w:proofErr w:type="spellStart"/>
      <w:r w:rsidRPr="00211455">
        <w:rPr>
          <w:sz w:val="28"/>
          <w:szCs w:val="28"/>
          <w:lang w:val="sq-AL"/>
        </w:rPr>
        <w:t>kontraktor</w:t>
      </w:r>
      <w:proofErr w:type="spellEnd"/>
      <w:r w:rsidRPr="00211455">
        <w:rPr>
          <w:sz w:val="28"/>
          <w:szCs w:val="28"/>
          <w:lang w:val="sq-AL"/>
        </w:rPr>
        <w:t xml:space="preserve"> bën shpalljen e fituesit. Shpallja bëhet në Ministrinë e </w:t>
      </w:r>
      <w:r w:rsidR="00AC42F0" w:rsidRPr="00211455">
        <w:rPr>
          <w:sz w:val="28"/>
          <w:szCs w:val="28"/>
          <w:lang w:val="sq-AL"/>
        </w:rPr>
        <w:t>Brendshëm</w:t>
      </w:r>
      <w:r w:rsidRPr="00211455">
        <w:rPr>
          <w:sz w:val="28"/>
          <w:szCs w:val="28"/>
          <w:lang w:val="sq-AL"/>
        </w:rPr>
        <w:t xml:space="preserve"> dhe i njoftohet me shkrim operatorit ekonomik të suksesshëm. </w:t>
      </w:r>
    </w:p>
    <w:p w14:paraId="0251DDFD" w14:textId="77777777" w:rsidR="00365E9D" w:rsidRPr="00211455" w:rsidRDefault="00365E9D" w:rsidP="00365E9D">
      <w:pPr>
        <w:ind w:left="360" w:hanging="360"/>
        <w:jc w:val="both"/>
        <w:rPr>
          <w:sz w:val="28"/>
          <w:szCs w:val="28"/>
          <w:lang w:val="sq-AL"/>
        </w:rPr>
      </w:pPr>
    </w:p>
    <w:p w14:paraId="1A770636" w14:textId="125E1F06" w:rsidR="00BD7B6C" w:rsidRPr="00211455" w:rsidRDefault="00BF4B28" w:rsidP="00365E9D">
      <w:pPr>
        <w:ind w:left="360" w:hanging="450"/>
        <w:jc w:val="both"/>
        <w:rPr>
          <w:sz w:val="28"/>
          <w:szCs w:val="28"/>
          <w:lang w:val="sq-AL"/>
        </w:rPr>
      </w:pPr>
      <w:r w:rsidRPr="00211455">
        <w:rPr>
          <w:sz w:val="28"/>
          <w:szCs w:val="28"/>
          <w:lang w:val="sq-AL"/>
        </w:rPr>
        <w:t>10</w:t>
      </w:r>
      <w:r w:rsidR="00CB7DC6" w:rsidRPr="00211455">
        <w:rPr>
          <w:sz w:val="28"/>
          <w:szCs w:val="28"/>
          <w:lang w:val="sq-AL"/>
        </w:rPr>
        <w:t xml:space="preserve">. </w:t>
      </w:r>
      <w:r w:rsidR="00BD7B6C" w:rsidRPr="00211455">
        <w:rPr>
          <w:sz w:val="28"/>
          <w:szCs w:val="28"/>
          <w:lang w:val="sq-AL"/>
        </w:rPr>
        <w:t xml:space="preserve">Autoriteti </w:t>
      </w:r>
      <w:proofErr w:type="spellStart"/>
      <w:r w:rsidR="00BD7B6C" w:rsidRPr="00211455">
        <w:rPr>
          <w:sz w:val="28"/>
          <w:szCs w:val="28"/>
          <w:lang w:val="sq-AL"/>
        </w:rPr>
        <w:t>kontraktor</w:t>
      </w:r>
      <w:proofErr w:type="spellEnd"/>
      <w:r w:rsidR="00BD7B6C" w:rsidRPr="00211455">
        <w:rPr>
          <w:sz w:val="28"/>
          <w:szCs w:val="28"/>
          <w:lang w:val="sq-AL"/>
        </w:rPr>
        <w:t xml:space="preserve">, pas dërgimit të njoftimit të fituesit, fton operatorin ekonomik për </w:t>
      </w:r>
      <w:proofErr w:type="spellStart"/>
      <w:r w:rsidR="00BD7B6C" w:rsidRPr="00211455">
        <w:rPr>
          <w:sz w:val="28"/>
          <w:szCs w:val="28"/>
          <w:lang w:val="sq-AL"/>
        </w:rPr>
        <w:t>negoci</w:t>
      </w:r>
      <w:r w:rsidR="00B637D4">
        <w:rPr>
          <w:sz w:val="28"/>
          <w:szCs w:val="28"/>
          <w:lang w:val="sq-AL"/>
        </w:rPr>
        <w:t>i</w:t>
      </w:r>
      <w:r w:rsidR="00BD7B6C" w:rsidRPr="00211455">
        <w:rPr>
          <w:sz w:val="28"/>
          <w:szCs w:val="28"/>
          <w:lang w:val="sq-AL"/>
        </w:rPr>
        <w:t>min</w:t>
      </w:r>
      <w:proofErr w:type="spellEnd"/>
      <w:r w:rsidR="00BD7B6C" w:rsidRPr="00211455">
        <w:rPr>
          <w:sz w:val="28"/>
          <w:szCs w:val="28"/>
          <w:lang w:val="sq-AL"/>
        </w:rPr>
        <w:t xml:space="preserve"> e kontratës. </w:t>
      </w:r>
    </w:p>
    <w:p w14:paraId="1A770637" w14:textId="77777777" w:rsidR="00BD7B6C" w:rsidRDefault="00BD7B6C" w:rsidP="00211455">
      <w:pPr>
        <w:jc w:val="both"/>
        <w:rPr>
          <w:sz w:val="28"/>
          <w:szCs w:val="28"/>
          <w:lang w:val="sq-AL"/>
        </w:rPr>
      </w:pPr>
    </w:p>
    <w:p w14:paraId="1A770638" w14:textId="55A2A4B9" w:rsidR="00BD7B6C" w:rsidRPr="007A7DB5" w:rsidRDefault="00BD7B6C" w:rsidP="00211455">
      <w:pPr>
        <w:jc w:val="center"/>
        <w:rPr>
          <w:b/>
          <w:sz w:val="28"/>
          <w:szCs w:val="28"/>
          <w:lang w:val="sq-AL"/>
        </w:rPr>
      </w:pPr>
      <w:r w:rsidRPr="007A7DB5">
        <w:rPr>
          <w:b/>
          <w:sz w:val="28"/>
          <w:szCs w:val="28"/>
          <w:lang w:val="sq-AL"/>
        </w:rPr>
        <w:t xml:space="preserve">Neni </w:t>
      </w:r>
      <w:r w:rsidR="003C07FB" w:rsidRPr="007A7DB5">
        <w:rPr>
          <w:b/>
          <w:sz w:val="28"/>
          <w:szCs w:val="28"/>
          <w:lang w:val="sq-AL"/>
        </w:rPr>
        <w:t>2</w:t>
      </w:r>
      <w:r w:rsidR="000B4420">
        <w:rPr>
          <w:b/>
          <w:sz w:val="28"/>
          <w:szCs w:val="28"/>
          <w:lang w:val="sq-AL"/>
        </w:rPr>
        <w:t>8</w:t>
      </w:r>
    </w:p>
    <w:p w14:paraId="1A770639" w14:textId="575F38C7" w:rsidR="00BD7B6C" w:rsidRPr="00211455" w:rsidRDefault="00C402C7" w:rsidP="00211455">
      <w:pPr>
        <w:jc w:val="center"/>
        <w:rPr>
          <w:b/>
          <w:sz w:val="28"/>
          <w:szCs w:val="28"/>
          <w:lang w:val="sq-AL"/>
        </w:rPr>
      </w:pPr>
      <w:proofErr w:type="spellStart"/>
      <w:r w:rsidRPr="00211455">
        <w:rPr>
          <w:b/>
          <w:sz w:val="28"/>
          <w:szCs w:val="28"/>
          <w:lang w:val="sq-AL"/>
        </w:rPr>
        <w:t>Negoci</w:t>
      </w:r>
      <w:r w:rsidR="000B4420">
        <w:rPr>
          <w:b/>
          <w:sz w:val="28"/>
          <w:szCs w:val="28"/>
          <w:lang w:val="sq-AL"/>
        </w:rPr>
        <w:t>i</w:t>
      </w:r>
      <w:r w:rsidR="00BD7B6C" w:rsidRPr="00211455">
        <w:rPr>
          <w:b/>
          <w:sz w:val="28"/>
          <w:szCs w:val="28"/>
          <w:lang w:val="sq-AL"/>
        </w:rPr>
        <w:t>mi</w:t>
      </w:r>
      <w:proofErr w:type="spellEnd"/>
      <w:r w:rsidR="00BD7B6C" w:rsidRPr="00211455">
        <w:rPr>
          <w:b/>
          <w:sz w:val="28"/>
          <w:szCs w:val="28"/>
          <w:lang w:val="sq-AL"/>
        </w:rPr>
        <w:t xml:space="preserve"> i kontratës</w:t>
      </w:r>
    </w:p>
    <w:p w14:paraId="1A77063A" w14:textId="77777777" w:rsidR="00BD7B6C" w:rsidRPr="00211455" w:rsidRDefault="00BD7B6C" w:rsidP="00211455">
      <w:pPr>
        <w:jc w:val="both"/>
        <w:rPr>
          <w:sz w:val="28"/>
          <w:szCs w:val="28"/>
          <w:lang w:val="sq-AL"/>
        </w:rPr>
      </w:pPr>
    </w:p>
    <w:p w14:paraId="535CE559" w14:textId="3FD8D517" w:rsidR="007A7DB5" w:rsidRDefault="00BD7B6C" w:rsidP="007A7DB5">
      <w:pPr>
        <w:ind w:left="360" w:hanging="360"/>
        <w:jc w:val="both"/>
        <w:rPr>
          <w:sz w:val="28"/>
          <w:szCs w:val="28"/>
          <w:lang w:val="sq-AL"/>
        </w:rPr>
      </w:pPr>
      <w:r w:rsidRPr="00211455">
        <w:rPr>
          <w:sz w:val="28"/>
          <w:szCs w:val="28"/>
          <w:lang w:val="sq-AL"/>
        </w:rPr>
        <w:t xml:space="preserve">1. Pas miratimit të fituesit, titullari i autoritetit </w:t>
      </w:r>
      <w:proofErr w:type="spellStart"/>
      <w:r w:rsidRPr="00211455">
        <w:rPr>
          <w:sz w:val="28"/>
          <w:szCs w:val="28"/>
          <w:lang w:val="sq-AL"/>
        </w:rPr>
        <w:t>kontraktor</w:t>
      </w:r>
      <w:proofErr w:type="spellEnd"/>
      <w:r w:rsidRPr="00211455">
        <w:rPr>
          <w:sz w:val="28"/>
          <w:szCs w:val="28"/>
          <w:lang w:val="sq-AL"/>
        </w:rPr>
        <w:t xml:space="preserve"> urdhëron krijimin e </w:t>
      </w:r>
      <w:r w:rsidR="007A7DB5">
        <w:rPr>
          <w:sz w:val="28"/>
          <w:szCs w:val="28"/>
          <w:lang w:val="sq-AL"/>
        </w:rPr>
        <w:t>k</w:t>
      </w:r>
      <w:r w:rsidRPr="00211455">
        <w:rPr>
          <w:sz w:val="28"/>
          <w:szCs w:val="28"/>
          <w:lang w:val="sq-AL"/>
        </w:rPr>
        <w:t xml:space="preserve">omisionit të </w:t>
      </w:r>
      <w:proofErr w:type="spellStart"/>
      <w:r w:rsidR="007A7DB5">
        <w:rPr>
          <w:sz w:val="28"/>
          <w:szCs w:val="28"/>
          <w:lang w:val="sq-AL"/>
        </w:rPr>
        <w:t>n</w:t>
      </w:r>
      <w:r w:rsidRPr="00211455">
        <w:rPr>
          <w:sz w:val="28"/>
          <w:szCs w:val="28"/>
          <w:lang w:val="sq-AL"/>
        </w:rPr>
        <w:t>egoci</w:t>
      </w:r>
      <w:r w:rsidR="00B637D4">
        <w:rPr>
          <w:sz w:val="28"/>
          <w:szCs w:val="28"/>
          <w:lang w:val="sq-AL"/>
        </w:rPr>
        <w:t>i</w:t>
      </w:r>
      <w:r w:rsidRPr="00211455">
        <w:rPr>
          <w:sz w:val="28"/>
          <w:szCs w:val="28"/>
          <w:lang w:val="sq-AL"/>
        </w:rPr>
        <w:t>mit</w:t>
      </w:r>
      <w:proofErr w:type="spellEnd"/>
      <w:r w:rsidRPr="00211455">
        <w:rPr>
          <w:sz w:val="28"/>
          <w:szCs w:val="28"/>
          <w:lang w:val="sq-AL"/>
        </w:rPr>
        <w:t xml:space="preserve"> të </w:t>
      </w:r>
      <w:r w:rsidR="007A7DB5">
        <w:rPr>
          <w:sz w:val="28"/>
          <w:szCs w:val="28"/>
          <w:lang w:val="sq-AL"/>
        </w:rPr>
        <w:t>k</w:t>
      </w:r>
      <w:r w:rsidRPr="00211455">
        <w:rPr>
          <w:sz w:val="28"/>
          <w:szCs w:val="28"/>
          <w:lang w:val="sq-AL"/>
        </w:rPr>
        <w:t xml:space="preserve">ontratës për </w:t>
      </w:r>
      <w:proofErr w:type="spellStart"/>
      <w:r w:rsidRPr="00211455">
        <w:rPr>
          <w:sz w:val="28"/>
          <w:szCs w:val="28"/>
          <w:lang w:val="sq-AL"/>
        </w:rPr>
        <w:t>negoc</w:t>
      </w:r>
      <w:r w:rsidR="007A7DB5">
        <w:rPr>
          <w:sz w:val="28"/>
          <w:szCs w:val="28"/>
          <w:lang w:val="sq-AL"/>
        </w:rPr>
        <w:t>i</w:t>
      </w:r>
      <w:r w:rsidRPr="00211455">
        <w:rPr>
          <w:sz w:val="28"/>
          <w:szCs w:val="28"/>
          <w:lang w:val="sq-AL"/>
        </w:rPr>
        <w:t>imin</w:t>
      </w:r>
      <w:proofErr w:type="spellEnd"/>
      <w:r w:rsidRPr="00211455">
        <w:rPr>
          <w:sz w:val="28"/>
          <w:szCs w:val="28"/>
          <w:lang w:val="sq-AL"/>
        </w:rPr>
        <w:t xml:space="preserve"> e kushteve të saj.</w:t>
      </w:r>
    </w:p>
    <w:p w14:paraId="1A77063B" w14:textId="2DD768AA" w:rsidR="00BD7B6C" w:rsidRPr="00211455" w:rsidRDefault="00BD7B6C" w:rsidP="007A7DB5">
      <w:pPr>
        <w:ind w:left="360" w:hanging="360"/>
        <w:jc w:val="both"/>
        <w:rPr>
          <w:sz w:val="28"/>
          <w:szCs w:val="28"/>
          <w:lang w:val="sq-AL"/>
        </w:rPr>
      </w:pPr>
      <w:r w:rsidRPr="00211455">
        <w:rPr>
          <w:sz w:val="28"/>
          <w:szCs w:val="28"/>
          <w:lang w:val="sq-AL"/>
        </w:rPr>
        <w:t xml:space="preserve"> </w:t>
      </w:r>
    </w:p>
    <w:p w14:paraId="1A77063D" w14:textId="79920DD2" w:rsidR="00BD7B6C" w:rsidRDefault="00BD7B6C" w:rsidP="007A7DB5">
      <w:pPr>
        <w:ind w:left="360" w:hanging="360"/>
        <w:jc w:val="both"/>
        <w:rPr>
          <w:sz w:val="28"/>
          <w:szCs w:val="28"/>
          <w:lang w:val="sq-AL"/>
        </w:rPr>
      </w:pPr>
      <w:r w:rsidRPr="00211455">
        <w:rPr>
          <w:sz w:val="28"/>
          <w:szCs w:val="28"/>
          <w:lang w:val="sq-AL"/>
        </w:rPr>
        <w:t xml:space="preserve">2. </w:t>
      </w:r>
      <w:r w:rsidR="007A7DB5">
        <w:rPr>
          <w:sz w:val="28"/>
          <w:szCs w:val="28"/>
          <w:lang w:val="sq-AL"/>
        </w:rPr>
        <w:tab/>
      </w:r>
      <w:r w:rsidRPr="00211455">
        <w:rPr>
          <w:sz w:val="28"/>
          <w:szCs w:val="28"/>
          <w:lang w:val="sq-AL"/>
        </w:rPr>
        <w:t>Ky komision ka në përbërje përfaqësues të strukturës përgjegjëse për hartimin e kontratave, specialistë të fushave të tjera, në varësi të specifikës së objektit të kontratës, si dhe në çdo</w:t>
      </w:r>
      <w:r w:rsidR="00B637D4">
        <w:rPr>
          <w:sz w:val="28"/>
          <w:szCs w:val="28"/>
          <w:lang w:val="sq-AL"/>
        </w:rPr>
        <w:t xml:space="preserve"> rast përfaqësues të strukturës</w:t>
      </w:r>
      <w:r w:rsidRPr="00211455">
        <w:rPr>
          <w:sz w:val="28"/>
          <w:szCs w:val="28"/>
          <w:lang w:val="sq-AL"/>
        </w:rPr>
        <w:t xml:space="preserve"> përfituese të mallit ose shërbimit. </w:t>
      </w:r>
    </w:p>
    <w:p w14:paraId="705FD5BC" w14:textId="77777777" w:rsidR="007A7DB5" w:rsidRPr="00211455" w:rsidRDefault="007A7DB5" w:rsidP="007A7DB5">
      <w:pPr>
        <w:ind w:left="360" w:hanging="360"/>
        <w:jc w:val="both"/>
        <w:rPr>
          <w:sz w:val="28"/>
          <w:szCs w:val="28"/>
          <w:lang w:val="sq-AL"/>
        </w:rPr>
      </w:pPr>
    </w:p>
    <w:p w14:paraId="1A77063F" w14:textId="4815C506" w:rsidR="00BD7B6C" w:rsidRDefault="00BD7B6C" w:rsidP="007A7DB5">
      <w:pPr>
        <w:ind w:left="360" w:hanging="360"/>
        <w:jc w:val="both"/>
        <w:rPr>
          <w:sz w:val="28"/>
          <w:szCs w:val="28"/>
          <w:lang w:val="sq-AL"/>
        </w:rPr>
      </w:pPr>
      <w:r w:rsidRPr="00211455">
        <w:rPr>
          <w:sz w:val="28"/>
          <w:szCs w:val="28"/>
          <w:lang w:val="sq-AL"/>
        </w:rPr>
        <w:t xml:space="preserve">3. </w:t>
      </w:r>
      <w:r w:rsidR="007A7DB5">
        <w:rPr>
          <w:sz w:val="28"/>
          <w:szCs w:val="28"/>
          <w:lang w:val="sq-AL"/>
        </w:rPr>
        <w:tab/>
      </w:r>
      <w:r w:rsidRPr="00211455">
        <w:rPr>
          <w:sz w:val="28"/>
          <w:szCs w:val="28"/>
          <w:lang w:val="sq-AL"/>
        </w:rPr>
        <w:t xml:space="preserve">Kontrata hartohet në gjuhën shqipe. Në rastin kur operatori i shpallur fitues është i huaj, kontrata hartohet edhe në gjuhën angleze. </w:t>
      </w:r>
    </w:p>
    <w:p w14:paraId="44C934DC" w14:textId="77777777" w:rsidR="007A7DB5" w:rsidRPr="00211455" w:rsidRDefault="007A7DB5" w:rsidP="007A7DB5">
      <w:pPr>
        <w:ind w:left="360" w:hanging="360"/>
        <w:jc w:val="both"/>
        <w:rPr>
          <w:sz w:val="28"/>
          <w:szCs w:val="28"/>
          <w:lang w:val="sq-AL"/>
        </w:rPr>
      </w:pPr>
    </w:p>
    <w:p w14:paraId="1A770641" w14:textId="4D0616EE" w:rsidR="00BD7B6C" w:rsidRDefault="00E56535" w:rsidP="007A7DB5">
      <w:pPr>
        <w:ind w:left="360" w:hanging="360"/>
        <w:jc w:val="both"/>
        <w:rPr>
          <w:sz w:val="28"/>
          <w:szCs w:val="28"/>
          <w:lang w:val="sq-AL"/>
        </w:rPr>
      </w:pPr>
      <w:r w:rsidRPr="00211455">
        <w:rPr>
          <w:sz w:val="28"/>
          <w:szCs w:val="28"/>
          <w:lang w:val="sq-AL"/>
        </w:rPr>
        <w:t xml:space="preserve">4. </w:t>
      </w:r>
      <w:r w:rsidR="007A7DB5">
        <w:rPr>
          <w:sz w:val="28"/>
          <w:szCs w:val="28"/>
          <w:lang w:val="sq-AL"/>
        </w:rPr>
        <w:tab/>
      </w:r>
      <w:r w:rsidR="00C402C7" w:rsidRPr="00211455">
        <w:rPr>
          <w:sz w:val="28"/>
          <w:szCs w:val="28"/>
          <w:lang w:val="sq-AL"/>
        </w:rPr>
        <w:t xml:space="preserve">Pas përfundimit të </w:t>
      </w:r>
      <w:proofErr w:type="spellStart"/>
      <w:r w:rsidR="00C402C7" w:rsidRPr="00211455">
        <w:rPr>
          <w:sz w:val="28"/>
          <w:szCs w:val="28"/>
          <w:lang w:val="sq-AL"/>
        </w:rPr>
        <w:t>negoci</w:t>
      </w:r>
      <w:r w:rsidR="00B637D4">
        <w:rPr>
          <w:sz w:val="28"/>
          <w:szCs w:val="28"/>
          <w:lang w:val="sq-AL"/>
        </w:rPr>
        <w:t>i</w:t>
      </w:r>
      <w:r w:rsidR="00BD7B6C" w:rsidRPr="00211455">
        <w:rPr>
          <w:sz w:val="28"/>
          <w:szCs w:val="28"/>
          <w:lang w:val="sq-AL"/>
        </w:rPr>
        <w:t>mit</w:t>
      </w:r>
      <w:proofErr w:type="spellEnd"/>
      <w:r w:rsidR="00BD7B6C" w:rsidRPr="00211455">
        <w:rPr>
          <w:sz w:val="28"/>
          <w:szCs w:val="28"/>
          <w:lang w:val="sq-AL"/>
        </w:rPr>
        <w:t xml:space="preserve">, titullari i autoritetit </w:t>
      </w:r>
      <w:proofErr w:type="spellStart"/>
      <w:r w:rsidR="00BD7B6C" w:rsidRPr="00211455">
        <w:rPr>
          <w:sz w:val="28"/>
          <w:szCs w:val="28"/>
          <w:lang w:val="sq-AL"/>
        </w:rPr>
        <w:t>kontraktor</w:t>
      </w:r>
      <w:proofErr w:type="spellEnd"/>
      <w:r w:rsidR="00BD7B6C" w:rsidRPr="00211455">
        <w:rPr>
          <w:sz w:val="28"/>
          <w:szCs w:val="28"/>
          <w:lang w:val="sq-AL"/>
        </w:rPr>
        <w:t xml:space="preserve"> os</w:t>
      </w:r>
      <w:r w:rsidR="00B637D4">
        <w:rPr>
          <w:sz w:val="28"/>
          <w:szCs w:val="28"/>
          <w:lang w:val="sq-AL"/>
        </w:rPr>
        <w:t>e personi i autorizuar prej tij</w:t>
      </w:r>
      <w:r w:rsidR="00BD7B6C" w:rsidRPr="00211455">
        <w:rPr>
          <w:sz w:val="28"/>
          <w:szCs w:val="28"/>
          <w:lang w:val="sq-AL"/>
        </w:rPr>
        <w:t xml:space="preserve"> nënshkruan kontratën.</w:t>
      </w:r>
      <w:r w:rsidR="007C30E3" w:rsidRPr="00211455">
        <w:rPr>
          <w:sz w:val="28"/>
          <w:szCs w:val="28"/>
          <w:lang w:val="sq-AL"/>
        </w:rPr>
        <w:t xml:space="preserve"> </w:t>
      </w:r>
    </w:p>
    <w:p w14:paraId="30E87201" w14:textId="77777777" w:rsidR="007A7DB5" w:rsidRPr="00211455" w:rsidRDefault="007A7DB5" w:rsidP="007A7DB5">
      <w:pPr>
        <w:ind w:left="360" w:hanging="360"/>
        <w:jc w:val="both"/>
        <w:rPr>
          <w:sz w:val="28"/>
          <w:szCs w:val="28"/>
          <w:lang w:val="sq-AL"/>
        </w:rPr>
      </w:pPr>
    </w:p>
    <w:p w14:paraId="1A770643" w14:textId="16DD5FA0" w:rsidR="00BD7B6C" w:rsidRDefault="006D6585" w:rsidP="007A7DB5">
      <w:pPr>
        <w:ind w:left="360" w:hanging="360"/>
        <w:jc w:val="both"/>
        <w:rPr>
          <w:sz w:val="28"/>
          <w:szCs w:val="28"/>
          <w:lang w:val="sq-AL"/>
        </w:rPr>
      </w:pPr>
      <w:r w:rsidRPr="00211455">
        <w:rPr>
          <w:sz w:val="28"/>
          <w:szCs w:val="28"/>
          <w:lang w:val="sq-AL"/>
        </w:rPr>
        <w:t xml:space="preserve">5. </w:t>
      </w:r>
      <w:r w:rsidR="007A7DB5">
        <w:rPr>
          <w:sz w:val="28"/>
          <w:szCs w:val="28"/>
          <w:lang w:val="sq-AL"/>
        </w:rPr>
        <w:tab/>
      </w:r>
      <w:r w:rsidRPr="00211455">
        <w:rPr>
          <w:sz w:val="28"/>
          <w:szCs w:val="28"/>
          <w:lang w:val="sq-AL"/>
        </w:rPr>
        <w:t xml:space="preserve">Komisioni i </w:t>
      </w:r>
      <w:proofErr w:type="spellStart"/>
      <w:r w:rsidR="007A7DB5">
        <w:rPr>
          <w:sz w:val="28"/>
          <w:szCs w:val="28"/>
          <w:lang w:val="sq-AL"/>
        </w:rPr>
        <w:t>n</w:t>
      </w:r>
      <w:r w:rsidRPr="00211455">
        <w:rPr>
          <w:sz w:val="28"/>
          <w:szCs w:val="28"/>
          <w:lang w:val="sq-AL"/>
        </w:rPr>
        <w:t>egoci</w:t>
      </w:r>
      <w:r w:rsidR="007A7DB5">
        <w:rPr>
          <w:sz w:val="28"/>
          <w:szCs w:val="28"/>
          <w:lang w:val="sq-AL"/>
        </w:rPr>
        <w:t>i</w:t>
      </w:r>
      <w:r w:rsidR="00BD7B6C" w:rsidRPr="00211455">
        <w:rPr>
          <w:sz w:val="28"/>
          <w:szCs w:val="28"/>
          <w:lang w:val="sq-AL"/>
        </w:rPr>
        <w:t>mit</w:t>
      </w:r>
      <w:proofErr w:type="spellEnd"/>
      <w:r w:rsidR="00BD7B6C" w:rsidRPr="00211455">
        <w:rPr>
          <w:sz w:val="28"/>
          <w:szCs w:val="28"/>
          <w:lang w:val="sq-AL"/>
        </w:rPr>
        <w:t xml:space="preserve"> të </w:t>
      </w:r>
      <w:r w:rsidR="007A7DB5">
        <w:rPr>
          <w:sz w:val="28"/>
          <w:szCs w:val="28"/>
          <w:lang w:val="sq-AL"/>
        </w:rPr>
        <w:t>k</w:t>
      </w:r>
      <w:r w:rsidR="00BD7B6C" w:rsidRPr="00211455">
        <w:rPr>
          <w:sz w:val="28"/>
          <w:szCs w:val="28"/>
          <w:lang w:val="sq-AL"/>
        </w:rPr>
        <w:t xml:space="preserve">ontratës mund të thërrasë anëtarët e grupit të punës për hartimin e projektit për saktësimin e elementeve teknike të kontratës. Personat e thirrur nga komisioni janë këshillues dhe jo vendimmarrës në përcaktimin e kushteve të kontratës. </w:t>
      </w:r>
    </w:p>
    <w:p w14:paraId="22183DAD" w14:textId="77777777" w:rsidR="007A7DB5" w:rsidRPr="00211455" w:rsidRDefault="007A7DB5" w:rsidP="007A7DB5">
      <w:pPr>
        <w:ind w:left="360" w:hanging="360"/>
        <w:jc w:val="both"/>
        <w:rPr>
          <w:sz w:val="28"/>
          <w:szCs w:val="28"/>
          <w:lang w:val="sq-AL"/>
        </w:rPr>
      </w:pPr>
    </w:p>
    <w:p w14:paraId="1A770645" w14:textId="0E4D009A" w:rsidR="00BD7B6C" w:rsidRDefault="00BD7B6C" w:rsidP="007A7DB5">
      <w:pPr>
        <w:ind w:left="360" w:hanging="360"/>
        <w:jc w:val="both"/>
        <w:rPr>
          <w:sz w:val="28"/>
          <w:szCs w:val="28"/>
          <w:lang w:val="sq-AL"/>
        </w:rPr>
      </w:pPr>
      <w:r w:rsidRPr="00211455">
        <w:rPr>
          <w:sz w:val="28"/>
          <w:szCs w:val="28"/>
          <w:lang w:val="sq-AL"/>
        </w:rPr>
        <w:t xml:space="preserve">6. Në çdo rast mbahet procesverbal i veçantë që nënshkruhet nga </w:t>
      </w:r>
      <w:r w:rsidR="006D6585" w:rsidRPr="00211455">
        <w:rPr>
          <w:sz w:val="28"/>
          <w:szCs w:val="28"/>
          <w:lang w:val="sq-AL"/>
        </w:rPr>
        <w:t xml:space="preserve">anëtarët e </w:t>
      </w:r>
      <w:r w:rsidR="007A7DB5">
        <w:rPr>
          <w:sz w:val="28"/>
          <w:szCs w:val="28"/>
          <w:lang w:val="sq-AL"/>
        </w:rPr>
        <w:t>k</w:t>
      </w:r>
      <w:r w:rsidR="006D6585" w:rsidRPr="00211455">
        <w:rPr>
          <w:sz w:val="28"/>
          <w:szCs w:val="28"/>
          <w:lang w:val="sq-AL"/>
        </w:rPr>
        <w:t xml:space="preserve">omisionit të </w:t>
      </w:r>
      <w:proofErr w:type="spellStart"/>
      <w:r w:rsidR="007A7DB5">
        <w:rPr>
          <w:sz w:val="28"/>
          <w:szCs w:val="28"/>
          <w:lang w:val="sq-AL"/>
        </w:rPr>
        <w:t>n</w:t>
      </w:r>
      <w:r w:rsidR="006D6585" w:rsidRPr="00211455">
        <w:rPr>
          <w:sz w:val="28"/>
          <w:szCs w:val="28"/>
          <w:lang w:val="sq-AL"/>
        </w:rPr>
        <w:t>egoc</w:t>
      </w:r>
      <w:r w:rsidR="007A7DB5">
        <w:rPr>
          <w:sz w:val="28"/>
          <w:szCs w:val="28"/>
          <w:lang w:val="sq-AL"/>
        </w:rPr>
        <w:t>i</w:t>
      </w:r>
      <w:r w:rsidR="006D6585" w:rsidRPr="00211455">
        <w:rPr>
          <w:sz w:val="28"/>
          <w:szCs w:val="28"/>
          <w:lang w:val="sq-AL"/>
        </w:rPr>
        <w:t>i</w:t>
      </w:r>
      <w:r w:rsidRPr="00211455">
        <w:rPr>
          <w:sz w:val="28"/>
          <w:szCs w:val="28"/>
          <w:lang w:val="sq-AL"/>
        </w:rPr>
        <w:t>mit</w:t>
      </w:r>
      <w:proofErr w:type="spellEnd"/>
      <w:r w:rsidRPr="00211455">
        <w:rPr>
          <w:sz w:val="28"/>
          <w:szCs w:val="28"/>
          <w:lang w:val="sq-AL"/>
        </w:rPr>
        <w:t xml:space="preserve"> të </w:t>
      </w:r>
      <w:r w:rsidR="007A7DB5">
        <w:rPr>
          <w:sz w:val="28"/>
          <w:szCs w:val="28"/>
          <w:lang w:val="sq-AL"/>
        </w:rPr>
        <w:t>k</w:t>
      </w:r>
      <w:r w:rsidRPr="00211455">
        <w:rPr>
          <w:sz w:val="28"/>
          <w:szCs w:val="28"/>
          <w:lang w:val="sq-AL"/>
        </w:rPr>
        <w:t>ontratës dhe personit të thirrur për këshillim.</w:t>
      </w:r>
    </w:p>
    <w:p w14:paraId="1DCA7AEE" w14:textId="77777777" w:rsidR="007A7DB5" w:rsidRPr="00211455" w:rsidRDefault="007A7DB5" w:rsidP="007A7DB5">
      <w:pPr>
        <w:ind w:left="360" w:hanging="360"/>
        <w:jc w:val="both"/>
        <w:rPr>
          <w:sz w:val="28"/>
          <w:szCs w:val="28"/>
          <w:lang w:val="sq-AL"/>
        </w:rPr>
      </w:pPr>
    </w:p>
    <w:p w14:paraId="025DCA36" w14:textId="289020D7" w:rsidR="00EE515B" w:rsidRPr="00211455" w:rsidRDefault="00EE515B" w:rsidP="007A7DB5">
      <w:pPr>
        <w:ind w:left="360" w:hanging="360"/>
        <w:jc w:val="both"/>
        <w:rPr>
          <w:sz w:val="28"/>
          <w:szCs w:val="28"/>
          <w:lang w:val="sq-AL"/>
        </w:rPr>
      </w:pPr>
      <w:r w:rsidRPr="00211455">
        <w:rPr>
          <w:sz w:val="28"/>
          <w:szCs w:val="28"/>
          <w:lang w:val="sq-AL"/>
        </w:rPr>
        <w:t xml:space="preserve">7. </w:t>
      </w:r>
      <w:r w:rsidR="007A7DB5">
        <w:rPr>
          <w:sz w:val="28"/>
          <w:szCs w:val="28"/>
          <w:lang w:val="sq-AL"/>
        </w:rPr>
        <w:tab/>
      </w:r>
      <w:r w:rsidR="00505778" w:rsidRPr="00211455">
        <w:rPr>
          <w:sz w:val="28"/>
          <w:szCs w:val="28"/>
          <w:lang w:val="sq-AL"/>
        </w:rPr>
        <w:t>N</w:t>
      </w:r>
      <w:r w:rsidR="001D2955" w:rsidRPr="00211455">
        <w:rPr>
          <w:sz w:val="28"/>
          <w:szCs w:val="28"/>
          <w:lang w:val="sq-AL"/>
        </w:rPr>
        <w:t>ë</w:t>
      </w:r>
      <w:r w:rsidR="00505778" w:rsidRPr="00211455">
        <w:rPr>
          <w:sz w:val="28"/>
          <w:szCs w:val="28"/>
          <w:lang w:val="sq-AL"/>
        </w:rPr>
        <w:t xml:space="preserve"> çdo rast, komisioni nuk mund t</w:t>
      </w:r>
      <w:r w:rsidR="001D2955" w:rsidRPr="00211455">
        <w:rPr>
          <w:sz w:val="28"/>
          <w:szCs w:val="28"/>
          <w:lang w:val="sq-AL"/>
        </w:rPr>
        <w:t>ë</w:t>
      </w:r>
      <w:r w:rsidR="00505778" w:rsidRPr="00211455">
        <w:rPr>
          <w:sz w:val="28"/>
          <w:szCs w:val="28"/>
          <w:lang w:val="sq-AL"/>
        </w:rPr>
        <w:t xml:space="preserve"> negocioj</w:t>
      </w:r>
      <w:r w:rsidR="001D2955" w:rsidRPr="00211455">
        <w:rPr>
          <w:sz w:val="28"/>
          <w:szCs w:val="28"/>
          <w:lang w:val="sq-AL"/>
        </w:rPr>
        <w:t>ë</w:t>
      </w:r>
      <w:r w:rsidR="00505778" w:rsidRPr="00211455">
        <w:rPr>
          <w:sz w:val="28"/>
          <w:szCs w:val="28"/>
          <w:lang w:val="sq-AL"/>
        </w:rPr>
        <w:t xml:space="preserve"> detaje apo element</w:t>
      </w:r>
      <w:r w:rsidR="00B637D4">
        <w:rPr>
          <w:sz w:val="28"/>
          <w:szCs w:val="28"/>
          <w:lang w:val="sq-AL"/>
        </w:rPr>
        <w:t>e</w:t>
      </w:r>
      <w:r w:rsidR="00505778" w:rsidRPr="00211455">
        <w:rPr>
          <w:sz w:val="28"/>
          <w:szCs w:val="28"/>
          <w:lang w:val="sq-AL"/>
        </w:rPr>
        <w:t xml:space="preserve"> konkret</w:t>
      </w:r>
      <w:r w:rsidR="00B637D4">
        <w:rPr>
          <w:sz w:val="28"/>
          <w:szCs w:val="28"/>
          <w:lang w:val="sq-AL"/>
        </w:rPr>
        <w:t>e</w:t>
      </w:r>
      <w:r w:rsidR="00505778" w:rsidRPr="00211455">
        <w:rPr>
          <w:sz w:val="28"/>
          <w:szCs w:val="28"/>
          <w:lang w:val="sq-AL"/>
        </w:rPr>
        <w:t xml:space="preserve"> t</w:t>
      </w:r>
      <w:r w:rsidR="001D2955" w:rsidRPr="00211455">
        <w:rPr>
          <w:sz w:val="28"/>
          <w:szCs w:val="28"/>
          <w:lang w:val="sq-AL"/>
        </w:rPr>
        <w:t>ë</w:t>
      </w:r>
      <w:r w:rsidR="00505778" w:rsidRPr="00211455">
        <w:rPr>
          <w:sz w:val="28"/>
          <w:szCs w:val="28"/>
          <w:lang w:val="sq-AL"/>
        </w:rPr>
        <w:t xml:space="preserve"> specifikimeve teknike, t</w:t>
      </w:r>
      <w:r w:rsidR="001D2955" w:rsidRPr="00211455">
        <w:rPr>
          <w:sz w:val="28"/>
          <w:szCs w:val="28"/>
          <w:lang w:val="sq-AL"/>
        </w:rPr>
        <w:t>ë</w:t>
      </w:r>
      <w:r w:rsidR="00505778" w:rsidRPr="00211455">
        <w:rPr>
          <w:sz w:val="28"/>
          <w:szCs w:val="28"/>
          <w:lang w:val="sq-AL"/>
        </w:rPr>
        <w:t xml:space="preserve"> cilat do t</w:t>
      </w:r>
      <w:r w:rsidR="001D2955" w:rsidRPr="00211455">
        <w:rPr>
          <w:sz w:val="28"/>
          <w:szCs w:val="28"/>
          <w:lang w:val="sq-AL"/>
        </w:rPr>
        <w:t>ë</w:t>
      </w:r>
      <w:r w:rsidR="00505778" w:rsidRPr="00211455">
        <w:rPr>
          <w:sz w:val="28"/>
          <w:szCs w:val="28"/>
          <w:lang w:val="sq-AL"/>
        </w:rPr>
        <w:t xml:space="preserve"> cenonin thelbin e tyre.</w:t>
      </w:r>
    </w:p>
    <w:p w14:paraId="1A770646" w14:textId="77777777" w:rsidR="00BD7B6C" w:rsidRPr="00211455" w:rsidRDefault="00BD7B6C" w:rsidP="007A7DB5">
      <w:pPr>
        <w:ind w:left="360" w:hanging="360"/>
        <w:jc w:val="both"/>
        <w:rPr>
          <w:sz w:val="28"/>
          <w:szCs w:val="28"/>
          <w:lang w:val="sq-AL"/>
        </w:rPr>
      </w:pPr>
    </w:p>
    <w:p w14:paraId="1A770647" w14:textId="0B882BF5" w:rsidR="00BD7B6C" w:rsidRPr="007A7DB5" w:rsidRDefault="00BD7B6C" w:rsidP="00211455">
      <w:pPr>
        <w:jc w:val="center"/>
        <w:rPr>
          <w:b/>
          <w:sz w:val="28"/>
          <w:szCs w:val="28"/>
          <w:lang w:val="sq-AL"/>
        </w:rPr>
      </w:pPr>
      <w:r w:rsidRPr="007A7DB5">
        <w:rPr>
          <w:b/>
          <w:sz w:val="28"/>
          <w:szCs w:val="28"/>
          <w:lang w:val="sq-AL"/>
        </w:rPr>
        <w:t xml:space="preserve">Neni </w:t>
      </w:r>
      <w:r w:rsidR="003C07FB" w:rsidRPr="007A7DB5">
        <w:rPr>
          <w:b/>
          <w:sz w:val="28"/>
          <w:szCs w:val="28"/>
          <w:lang w:val="sq-AL"/>
        </w:rPr>
        <w:t>2</w:t>
      </w:r>
      <w:r w:rsidR="000B4420">
        <w:rPr>
          <w:b/>
          <w:sz w:val="28"/>
          <w:szCs w:val="28"/>
          <w:lang w:val="sq-AL"/>
        </w:rPr>
        <w:t>9</w:t>
      </w:r>
    </w:p>
    <w:p w14:paraId="1A770648" w14:textId="77777777" w:rsidR="00BD7B6C" w:rsidRPr="00211455" w:rsidRDefault="00BD7B6C" w:rsidP="00211455">
      <w:pPr>
        <w:jc w:val="center"/>
        <w:rPr>
          <w:b/>
          <w:sz w:val="28"/>
          <w:szCs w:val="28"/>
          <w:lang w:val="sq-AL"/>
        </w:rPr>
      </w:pPr>
      <w:r w:rsidRPr="00211455">
        <w:rPr>
          <w:b/>
          <w:sz w:val="28"/>
          <w:szCs w:val="28"/>
          <w:lang w:val="sq-AL"/>
        </w:rPr>
        <w:t>Anulimi i një procedure prokurimi</w:t>
      </w:r>
    </w:p>
    <w:p w14:paraId="1A770649" w14:textId="77777777" w:rsidR="00BD7B6C" w:rsidRPr="00211455" w:rsidRDefault="00BD7B6C" w:rsidP="00211455">
      <w:pPr>
        <w:jc w:val="both"/>
        <w:rPr>
          <w:sz w:val="28"/>
          <w:szCs w:val="28"/>
          <w:lang w:val="sq-AL"/>
        </w:rPr>
      </w:pPr>
    </w:p>
    <w:p w14:paraId="1A77064A" w14:textId="4E6A989D" w:rsidR="00BD7B6C" w:rsidRPr="00211455" w:rsidRDefault="00BD7B6C" w:rsidP="007A7DB5">
      <w:pPr>
        <w:ind w:left="360" w:hanging="360"/>
        <w:jc w:val="both"/>
        <w:rPr>
          <w:sz w:val="28"/>
          <w:szCs w:val="28"/>
          <w:lang w:val="sq-AL"/>
        </w:rPr>
      </w:pPr>
      <w:r w:rsidRPr="00211455">
        <w:rPr>
          <w:sz w:val="28"/>
          <w:szCs w:val="28"/>
          <w:lang w:val="sq-AL"/>
        </w:rPr>
        <w:t xml:space="preserve">1. </w:t>
      </w:r>
      <w:r w:rsidR="007A7DB5">
        <w:rPr>
          <w:sz w:val="28"/>
          <w:szCs w:val="28"/>
          <w:lang w:val="sq-AL"/>
        </w:rPr>
        <w:tab/>
      </w:r>
      <w:r w:rsidRPr="00211455">
        <w:rPr>
          <w:sz w:val="28"/>
          <w:szCs w:val="28"/>
          <w:lang w:val="sq-AL"/>
        </w:rPr>
        <w:t xml:space="preserve">Autoriteti </w:t>
      </w:r>
      <w:proofErr w:type="spellStart"/>
      <w:r w:rsidRPr="00211455">
        <w:rPr>
          <w:sz w:val="28"/>
          <w:szCs w:val="28"/>
          <w:lang w:val="sq-AL"/>
        </w:rPr>
        <w:t>kontraktor</w:t>
      </w:r>
      <w:proofErr w:type="spellEnd"/>
      <w:r w:rsidRPr="00211455">
        <w:rPr>
          <w:sz w:val="28"/>
          <w:szCs w:val="28"/>
          <w:lang w:val="sq-AL"/>
        </w:rPr>
        <w:t xml:space="preserve"> anulon procedurën e prokurimit vetëm:</w:t>
      </w:r>
    </w:p>
    <w:p w14:paraId="1A77064B" w14:textId="77777777" w:rsidR="00BD7B6C" w:rsidRPr="00211455" w:rsidRDefault="00BD7B6C" w:rsidP="007A7DB5">
      <w:pPr>
        <w:ind w:left="720" w:hanging="360"/>
        <w:jc w:val="both"/>
        <w:rPr>
          <w:sz w:val="28"/>
          <w:szCs w:val="28"/>
          <w:lang w:val="sq-AL"/>
        </w:rPr>
      </w:pPr>
    </w:p>
    <w:p w14:paraId="1A77064C" w14:textId="1A06DAE0" w:rsidR="00BD7B6C" w:rsidRPr="00211455" w:rsidRDefault="00E56535" w:rsidP="007A7DB5">
      <w:pPr>
        <w:ind w:left="720" w:hanging="360"/>
        <w:jc w:val="both"/>
        <w:rPr>
          <w:sz w:val="28"/>
          <w:szCs w:val="28"/>
          <w:lang w:val="sq-AL"/>
        </w:rPr>
      </w:pPr>
      <w:r w:rsidRPr="00211455">
        <w:rPr>
          <w:sz w:val="28"/>
          <w:szCs w:val="28"/>
          <w:lang w:val="sq-AL"/>
        </w:rPr>
        <w:t xml:space="preserve">a) </w:t>
      </w:r>
      <w:r w:rsidR="00BD7B6C" w:rsidRPr="00211455">
        <w:rPr>
          <w:sz w:val="28"/>
          <w:szCs w:val="28"/>
          <w:lang w:val="sq-AL"/>
        </w:rPr>
        <w:t xml:space="preserve">për shkaqe që dalin jashtë kontrollit të autoritetit </w:t>
      </w:r>
      <w:proofErr w:type="spellStart"/>
      <w:r w:rsidR="00BD7B6C" w:rsidRPr="00211455">
        <w:rPr>
          <w:sz w:val="28"/>
          <w:szCs w:val="28"/>
          <w:lang w:val="sq-AL"/>
        </w:rPr>
        <w:t>kontraktor</w:t>
      </w:r>
      <w:proofErr w:type="spellEnd"/>
      <w:r w:rsidR="00BD7B6C" w:rsidRPr="00211455">
        <w:rPr>
          <w:sz w:val="28"/>
          <w:szCs w:val="28"/>
          <w:lang w:val="sq-AL"/>
        </w:rPr>
        <w:t xml:space="preserve"> dhe të paparashikueshme në kohën e fillimit të procedurës së prokurimit;</w:t>
      </w:r>
    </w:p>
    <w:p w14:paraId="1A77064D" w14:textId="6BB81F3B" w:rsidR="00BD7B6C" w:rsidRPr="00211455" w:rsidRDefault="00E56535" w:rsidP="007A7DB5">
      <w:pPr>
        <w:ind w:left="720" w:hanging="360"/>
        <w:jc w:val="both"/>
        <w:rPr>
          <w:sz w:val="28"/>
          <w:szCs w:val="28"/>
          <w:lang w:val="sq-AL"/>
        </w:rPr>
      </w:pPr>
      <w:r w:rsidRPr="00211455">
        <w:rPr>
          <w:sz w:val="28"/>
          <w:szCs w:val="28"/>
          <w:lang w:val="sq-AL"/>
        </w:rPr>
        <w:t>b)</w:t>
      </w:r>
      <w:r w:rsidR="007C30E3" w:rsidRPr="00211455">
        <w:rPr>
          <w:sz w:val="28"/>
          <w:szCs w:val="28"/>
          <w:lang w:val="sq-AL"/>
        </w:rPr>
        <w:t xml:space="preserve"> </w:t>
      </w:r>
      <w:r w:rsidR="007A7DB5">
        <w:rPr>
          <w:sz w:val="28"/>
          <w:szCs w:val="28"/>
          <w:lang w:val="sq-AL"/>
        </w:rPr>
        <w:tab/>
      </w:r>
      <w:r w:rsidR="00BD7B6C" w:rsidRPr="00211455">
        <w:rPr>
          <w:sz w:val="28"/>
          <w:szCs w:val="28"/>
          <w:lang w:val="sq-AL"/>
        </w:rPr>
        <w:t>nëse nuk është paraqitur asnjë ofertë brenda afateve kohore;</w:t>
      </w:r>
    </w:p>
    <w:p w14:paraId="1A77064E" w14:textId="65CD9FD6" w:rsidR="00BD7B6C" w:rsidRPr="00211455" w:rsidRDefault="00E56535" w:rsidP="007A7DB5">
      <w:pPr>
        <w:ind w:left="720" w:hanging="360"/>
        <w:jc w:val="both"/>
        <w:rPr>
          <w:sz w:val="28"/>
          <w:szCs w:val="28"/>
          <w:lang w:val="sq-AL"/>
        </w:rPr>
      </w:pPr>
      <w:r w:rsidRPr="00211455">
        <w:rPr>
          <w:sz w:val="28"/>
          <w:szCs w:val="28"/>
          <w:lang w:val="sq-AL"/>
        </w:rPr>
        <w:lastRenderedPageBreak/>
        <w:t xml:space="preserve">c) </w:t>
      </w:r>
      <w:r w:rsidR="007A7DB5">
        <w:rPr>
          <w:sz w:val="28"/>
          <w:szCs w:val="28"/>
          <w:lang w:val="sq-AL"/>
        </w:rPr>
        <w:tab/>
      </w:r>
      <w:r w:rsidR="00BD7B6C" w:rsidRPr="00211455">
        <w:rPr>
          <w:sz w:val="28"/>
          <w:szCs w:val="28"/>
          <w:lang w:val="sq-AL"/>
        </w:rPr>
        <w:t>nëse asnjë nga ofertat e paraqitura nuk përputhet me kriteret e përcaktuara në dokumentet e tenderit;</w:t>
      </w:r>
    </w:p>
    <w:p w14:paraId="1A77064F" w14:textId="71E49E77" w:rsidR="00BD7B6C" w:rsidRDefault="00BD7B6C" w:rsidP="007A7DB5">
      <w:pPr>
        <w:ind w:left="720" w:hanging="360"/>
        <w:jc w:val="both"/>
        <w:rPr>
          <w:sz w:val="28"/>
          <w:szCs w:val="28"/>
          <w:lang w:val="sq-AL"/>
        </w:rPr>
      </w:pPr>
      <w:r w:rsidRPr="00211455">
        <w:rPr>
          <w:sz w:val="28"/>
          <w:szCs w:val="28"/>
          <w:lang w:val="sq-AL"/>
        </w:rPr>
        <w:t xml:space="preserve">ç) </w:t>
      </w:r>
      <w:r w:rsidR="007A7DB5">
        <w:rPr>
          <w:sz w:val="28"/>
          <w:szCs w:val="28"/>
          <w:lang w:val="sq-AL"/>
        </w:rPr>
        <w:tab/>
      </w:r>
      <w:r w:rsidRPr="00211455">
        <w:rPr>
          <w:sz w:val="28"/>
          <w:szCs w:val="28"/>
          <w:lang w:val="sq-AL"/>
        </w:rPr>
        <w:t xml:space="preserve">nëse të gjitha ofertat e paraqitura përmbajnë çmime që e tejkalojnë buxhetin e autoritetit </w:t>
      </w:r>
      <w:proofErr w:type="spellStart"/>
      <w:r w:rsidRPr="00211455">
        <w:rPr>
          <w:sz w:val="28"/>
          <w:szCs w:val="28"/>
          <w:lang w:val="sq-AL"/>
        </w:rPr>
        <w:t>kontraktor</w:t>
      </w:r>
      <w:proofErr w:type="spellEnd"/>
      <w:r w:rsidRPr="00211455">
        <w:rPr>
          <w:sz w:val="28"/>
          <w:szCs w:val="28"/>
          <w:lang w:val="sq-AL"/>
        </w:rPr>
        <w:t>.</w:t>
      </w:r>
    </w:p>
    <w:p w14:paraId="190AD018" w14:textId="77777777" w:rsidR="007A7DB5" w:rsidRPr="00211455" w:rsidRDefault="007A7DB5" w:rsidP="00211455">
      <w:pPr>
        <w:jc w:val="both"/>
        <w:rPr>
          <w:sz w:val="28"/>
          <w:szCs w:val="28"/>
          <w:lang w:val="sq-AL"/>
        </w:rPr>
      </w:pPr>
    </w:p>
    <w:p w14:paraId="1A770651" w14:textId="3C489313" w:rsidR="00BD7B6C" w:rsidRDefault="00E56535" w:rsidP="007A7DB5">
      <w:pPr>
        <w:ind w:left="360" w:hanging="360"/>
        <w:jc w:val="both"/>
        <w:rPr>
          <w:sz w:val="28"/>
          <w:szCs w:val="28"/>
          <w:lang w:val="sq-AL"/>
        </w:rPr>
      </w:pPr>
      <w:r w:rsidRPr="00211455">
        <w:rPr>
          <w:sz w:val="28"/>
          <w:szCs w:val="28"/>
          <w:lang w:val="sq-AL"/>
        </w:rPr>
        <w:t xml:space="preserve">2. </w:t>
      </w:r>
      <w:r w:rsidR="00BD7B6C" w:rsidRPr="00211455">
        <w:rPr>
          <w:sz w:val="28"/>
          <w:szCs w:val="28"/>
          <w:lang w:val="sq-AL"/>
        </w:rPr>
        <w:t xml:space="preserve">Autoriteti </w:t>
      </w:r>
      <w:proofErr w:type="spellStart"/>
      <w:r w:rsidR="00BD7B6C" w:rsidRPr="00211455">
        <w:rPr>
          <w:sz w:val="28"/>
          <w:szCs w:val="28"/>
          <w:lang w:val="sq-AL"/>
        </w:rPr>
        <w:t>kontraktor</w:t>
      </w:r>
      <w:proofErr w:type="spellEnd"/>
      <w:r w:rsidR="00BD7B6C" w:rsidRPr="00211455">
        <w:rPr>
          <w:sz w:val="28"/>
          <w:szCs w:val="28"/>
          <w:lang w:val="sq-AL"/>
        </w:rPr>
        <w:t xml:space="preserve"> nuk mban asnjë përgjegjësi ndaj ofertuesve që kanë paraqitur oferta për vendimin e marrë</w:t>
      </w:r>
      <w:r w:rsidR="00B637D4">
        <w:rPr>
          <w:sz w:val="28"/>
          <w:szCs w:val="28"/>
          <w:lang w:val="sq-AL"/>
        </w:rPr>
        <w:t>,</w:t>
      </w:r>
      <w:r w:rsidR="00BD7B6C" w:rsidRPr="00211455">
        <w:rPr>
          <w:sz w:val="28"/>
          <w:szCs w:val="28"/>
          <w:lang w:val="sq-AL"/>
        </w:rPr>
        <w:t xml:space="preserve"> në bazë të shkronjës “a”, të pikës 1, të këtij neni.</w:t>
      </w:r>
    </w:p>
    <w:p w14:paraId="5AA608AA" w14:textId="77777777" w:rsidR="007A7DB5" w:rsidRPr="00211455" w:rsidRDefault="007A7DB5" w:rsidP="007A7DB5">
      <w:pPr>
        <w:ind w:left="360" w:hanging="360"/>
        <w:jc w:val="both"/>
        <w:rPr>
          <w:sz w:val="28"/>
          <w:szCs w:val="28"/>
          <w:lang w:val="sq-AL"/>
        </w:rPr>
      </w:pPr>
    </w:p>
    <w:p w14:paraId="1A770653" w14:textId="4DC9ABCF" w:rsidR="00BD7B6C" w:rsidRPr="00211455" w:rsidRDefault="00BD7B6C" w:rsidP="007A7DB5">
      <w:pPr>
        <w:ind w:left="360" w:hanging="360"/>
        <w:jc w:val="both"/>
        <w:rPr>
          <w:sz w:val="28"/>
          <w:szCs w:val="28"/>
          <w:lang w:val="sq-AL"/>
        </w:rPr>
      </w:pPr>
      <w:r w:rsidRPr="00211455">
        <w:rPr>
          <w:sz w:val="28"/>
          <w:szCs w:val="28"/>
          <w:lang w:val="sq-AL"/>
        </w:rPr>
        <w:t xml:space="preserve">3. </w:t>
      </w:r>
      <w:r w:rsidR="007A7DB5">
        <w:rPr>
          <w:sz w:val="28"/>
          <w:szCs w:val="28"/>
          <w:lang w:val="sq-AL"/>
        </w:rPr>
        <w:tab/>
      </w:r>
      <w:r w:rsidRPr="00211455">
        <w:rPr>
          <w:sz w:val="28"/>
          <w:szCs w:val="28"/>
          <w:lang w:val="sq-AL"/>
        </w:rPr>
        <w:t xml:space="preserve">Autoriteti </w:t>
      </w:r>
      <w:proofErr w:type="spellStart"/>
      <w:r w:rsidRPr="00211455">
        <w:rPr>
          <w:sz w:val="28"/>
          <w:szCs w:val="28"/>
          <w:lang w:val="sq-AL"/>
        </w:rPr>
        <w:t>kontraktor</w:t>
      </w:r>
      <w:proofErr w:type="spellEnd"/>
      <w:r w:rsidRPr="00211455">
        <w:rPr>
          <w:sz w:val="28"/>
          <w:szCs w:val="28"/>
          <w:lang w:val="sq-AL"/>
        </w:rPr>
        <w:t xml:space="preserve"> njofton operatorët ekonomikë pjesëmarrës në prokurim</w:t>
      </w:r>
      <w:r w:rsidR="00081E97" w:rsidRPr="00211455">
        <w:rPr>
          <w:sz w:val="28"/>
          <w:szCs w:val="28"/>
          <w:lang w:val="sq-AL"/>
        </w:rPr>
        <w:t>,</w:t>
      </w:r>
      <w:r w:rsidRPr="00211455">
        <w:rPr>
          <w:sz w:val="28"/>
          <w:szCs w:val="28"/>
          <w:lang w:val="sq-AL"/>
        </w:rPr>
        <w:t xml:space="preserve"> për anulimin e procedurës së prokurimit, së bashku me arsyet e anulimit, brenda 5 (pesë) ditëve nga marrja e vendimit për anulim.</w:t>
      </w:r>
    </w:p>
    <w:p w14:paraId="339068AE" w14:textId="77777777" w:rsidR="007A7DB5" w:rsidRPr="007A7DB5" w:rsidRDefault="007A7DB5" w:rsidP="00211455">
      <w:pPr>
        <w:jc w:val="center"/>
        <w:rPr>
          <w:b/>
          <w:sz w:val="28"/>
          <w:szCs w:val="28"/>
          <w:lang w:val="sq-AL"/>
        </w:rPr>
      </w:pPr>
    </w:p>
    <w:p w14:paraId="1A770655" w14:textId="77777777" w:rsidR="00BD7B6C" w:rsidRPr="007A7DB5" w:rsidRDefault="00BD7B6C" w:rsidP="00211455">
      <w:pPr>
        <w:jc w:val="center"/>
        <w:rPr>
          <w:b/>
          <w:sz w:val="28"/>
          <w:szCs w:val="28"/>
          <w:lang w:val="sq-AL"/>
        </w:rPr>
      </w:pPr>
      <w:r w:rsidRPr="007A7DB5">
        <w:rPr>
          <w:b/>
          <w:sz w:val="28"/>
          <w:szCs w:val="28"/>
          <w:lang w:val="sq-AL"/>
        </w:rPr>
        <w:t>KREU VII</w:t>
      </w:r>
    </w:p>
    <w:p w14:paraId="1A770656" w14:textId="77777777" w:rsidR="00BD7B6C" w:rsidRPr="007A7DB5" w:rsidRDefault="00BD7B6C" w:rsidP="00211455">
      <w:pPr>
        <w:jc w:val="center"/>
        <w:rPr>
          <w:b/>
          <w:sz w:val="28"/>
          <w:szCs w:val="28"/>
          <w:lang w:val="sq-AL"/>
        </w:rPr>
      </w:pPr>
      <w:r w:rsidRPr="007A7DB5">
        <w:rPr>
          <w:b/>
          <w:sz w:val="28"/>
          <w:szCs w:val="28"/>
          <w:lang w:val="sq-AL"/>
        </w:rPr>
        <w:t>SHQYRTIMI I ANKESAVE</w:t>
      </w:r>
    </w:p>
    <w:p w14:paraId="1A770657" w14:textId="77777777" w:rsidR="00BD7B6C" w:rsidRPr="007A7DB5" w:rsidRDefault="00BD7B6C" w:rsidP="00211455">
      <w:pPr>
        <w:jc w:val="center"/>
        <w:rPr>
          <w:b/>
          <w:sz w:val="28"/>
          <w:szCs w:val="28"/>
          <w:lang w:val="sq-AL"/>
        </w:rPr>
      </w:pPr>
    </w:p>
    <w:p w14:paraId="1A770658" w14:textId="3D38E0AB" w:rsidR="00BD7B6C" w:rsidRPr="007A7DB5" w:rsidRDefault="00BD7B6C" w:rsidP="00211455">
      <w:pPr>
        <w:jc w:val="center"/>
        <w:rPr>
          <w:b/>
          <w:sz w:val="28"/>
          <w:szCs w:val="28"/>
          <w:lang w:val="sq-AL"/>
        </w:rPr>
      </w:pPr>
      <w:r w:rsidRPr="007A7DB5">
        <w:rPr>
          <w:b/>
          <w:sz w:val="28"/>
          <w:szCs w:val="28"/>
          <w:lang w:val="sq-AL"/>
        </w:rPr>
        <w:t xml:space="preserve">Neni </w:t>
      </w:r>
      <w:r w:rsidR="000B4420">
        <w:rPr>
          <w:b/>
          <w:sz w:val="28"/>
          <w:szCs w:val="28"/>
          <w:lang w:val="sq-AL"/>
        </w:rPr>
        <w:t>30</w:t>
      </w:r>
    </w:p>
    <w:p w14:paraId="1A770659" w14:textId="77777777" w:rsidR="00BD7B6C" w:rsidRPr="00211455" w:rsidRDefault="00BD7B6C" w:rsidP="00211455">
      <w:pPr>
        <w:jc w:val="center"/>
        <w:rPr>
          <w:b/>
          <w:sz w:val="28"/>
          <w:szCs w:val="28"/>
          <w:lang w:val="sq-AL"/>
        </w:rPr>
      </w:pPr>
      <w:r w:rsidRPr="00211455">
        <w:rPr>
          <w:b/>
          <w:sz w:val="28"/>
          <w:szCs w:val="28"/>
          <w:lang w:val="sq-AL"/>
        </w:rPr>
        <w:t>Procedura e shqyrtimit të ankesave</w:t>
      </w:r>
    </w:p>
    <w:p w14:paraId="1A77065A" w14:textId="77777777" w:rsidR="00BD7B6C" w:rsidRPr="00211455" w:rsidRDefault="00BD7B6C" w:rsidP="00211455">
      <w:pPr>
        <w:jc w:val="both"/>
        <w:rPr>
          <w:sz w:val="28"/>
          <w:szCs w:val="28"/>
          <w:lang w:val="sq-AL"/>
        </w:rPr>
      </w:pPr>
    </w:p>
    <w:p w14:paraId="1A77065B" w14:textId="473F17DE" w:rsidR="00BD7B6C" w:rsidRDefault="00192B63" w:rsidP="007A7DB5">
      <w:pPr>
        <w:ind w:left="360" w:hanging="360"/>
        <w:jc w:val="both"/>
        <w:rPr>
          <w:sz w:val="28"/>
          <w:szCs w:val="28"/>
          <w:lang w:val="sq-AL"/>
        </w:rPr>
      </w:pPr>
      <w:r w:rsidRPr="00211455">
        <w:rPr>
          <w:sz w:val="28"/>
          <w:szCs w:val="28"/>
          <w:lang w:val="sq-AL"/>
        </w:rPr>
        <w:t xml:space="preserve">1. </w:t>
      </w:r>
      <w:r w:rsidR="007A7DB5">
        <w:rPr>
          <w:sz w:val="28"/>
          <w:szCs w:val="28"/>
          <w:lang w:val="sq-AL"/>
        </w:rPr>
        <w:tab/>
      </w:r>
      <w:r w:rsidR="00BD7B6C" w:rsidRPr="00211455">
        <w:rPr>
          <w:sz w:val="28"/>
          <w:szCs w:val="28"/>
          <w:lang w:val="sq-AL"/>
        </w:rPr>
        <w:t>Çdo operator ekonomik, pjesëmarrës në një procedurë prokurimi</w:t>
      </w:r>
      <w:r w:rsidR="00B637D4">
        <w:rPr>
          <w:sz w:val="28"/>
          <w:szCs w:val="28"/>
          <w:lang w:val="sq-AL"/>
        </w:rPr>
        <w:t>,</w:t>
      </w:r>
      <w:r w:rsidR="00BD7B6C" w:rsidRPr="00211455">
        <w:rPr>
          <w:sz w:val="28"/>
          <w:szCs w:val="28"/>
          <w:lang w:val="sq-AL"/>
        </w:rPr>
        <w:t xml:space="preserve"> që rrezikohet të dëmtohet nga një vendim i autoritetit </w:t>
      </w:r>
      <w:proofErr w:type="spellStart"/>
      <w:r w:rsidR="00BD7B6C" w:rsidRPr="00211455">
        <w:rPr>
          <w:sz w:val="28"/>
          <w:szCs w:val="28"/>
          <w:lang w:val="sq-AL"/>
        </w:rPr>
        <w:t>kontraktor</w:t>
      </w:r>
      <w:proofErr w:type="spellEnd"/>
      <w:r w:rsidR="00BD7B6C" w:rsidRPr="00211455">
        <w:rPr>
          <w:sz w:val="28"/>
          <w:szCs w:val="28"/>
          <w:lang w:val="sq-AL"/>
        </w:rPr>
        <w:t>, mund ta kundërshtojë këtë vendim.</w:t>
      </w:r>
    </w:p>
    <w:p w14:paraId="40CF82AA" w14:textId="77777777" w:rsidR="007A7DB5" w:rsidRPr="00211455" w:rsidRDefault="007A7DB5" w:rsidP="007A7DB5">
      <w:pPr>
        <w:ind w:left="360" w:hanging="360"/>
        <w:jc w:val="both"/>
        <w:rPr>
          <w:sz w:val="28"/>
          <w:szCs w:val="28"/>
          <w:lang w:val="sq-AL"/>
        </w:rPr>
      </w:pPr>
    </w:p>
    <w:p w14:paraId="1A77065D" w14:textId="7FC8F13C" w:rsidR="00BD7B6C" w:rsidRDefault="00192B63" w:rsidP="007A7DB5">
      <w:pPr>
        <w:ind w:left="360" w:hanging="360"/>
        <w:jc w:val="both"/>
        <w:rPr>
          <w:sz w:val="28"/>
          <w:szCs w:val="28"/>
          <w:lang w:val="sq-AL"/>
        </w:rPr>
      </w:pPr>
      <w:r w:rsidRPr="00211455">
        <w:rPr>
          <w:sz w:val="28"/>
          <w:szCs w:val="28"/>
          <w:lang w:val="sq-AL"/>
        </w:rPr>
        <w:t xml:space="preserve">2. </w:t>
      </w:r>
      <w:r w:rsidR="007A7DB5">
        <w:rPr>
          <w:sz w:val="28"/>
          <w:szCs w:val="28"/>
          <w:lang w:val="sq-AL"/>
        </w:rPr>
        <w:tab/>
      </w:r>
      <w:r w:rsidR="00BD7B6C" w:rsidRPr="00211455">
        <w:rPr>
          <w:sz w:val="28"/>
          <w:szCs w:val="28"/>
          <w:lang w:val="sq-AL"/>
        </w:rPr>
        <w:t xml:space="preserve">Ankesat, si për dokumentet e tenderit, ashtu edhe për vendimet e komisionit të vlerësimit të ofertave, duhet të dorëzohen pranë autoritetit </w:t>
      </w:r>
      <w:proofErr w:type="spellStart"/>
      <w:r w:rsidR="00BD7B6C" w:rsidRPr="00211455">
        <w:rPr>
          <w:sz w:val="28"/>
          <w:szCs w:val="28"/>
          <w:lang w:val="sq-AL"/>
        </w:rPr>
        <w:t>kontraktor</w:t>
      </w:r>
      <w:proofErr w:type="spellEnd"/>
      <w:r w:rsidR="00BD7B6C" w:rsidRPr="00211455">
        <w:rPr>
          <w:sz w:val="28"/>
          <w:szCs w:val="28"/>
          <w:lang w:val="sq-AL"/>
        </w:rPr>
        <w:t xml:space="preserve">, brenda 5 (pesë) ditëve punë nga data kur </w:t>
      </w:r>
      <w:proofErr w:type="spellStart"/>
      <w:r w:rsidR="00BD7B6C" w:rsidRPr="00211455">
        <w:rPr>
          <w:sz w:val="28"/>
          <w:szCs w:val="28"/>
          <w:lang w:val="sq-AL"/>
        </w:rPr>
        <w:t>ankimuesi</w:t>
      </w:r>
      <w:proofErr w:type="spellEnd"/>
      <w:r w:rsidR="00BD7B6C" w:rsidRPr="00211455">
        <w:rPr>
          <w:sz w:val="28"/>
          <w:szCs w:val="28"/>
          <w:lang w:val="sq-AL"/>
        </w:rPr>
        <w:t xml:space="preserve"> është vënë në dijeni të dokumenteve ose vendimmarrjes që konteston.</w:t>
      </w:r>
    </w:p>
    <w:p w14:paraId="28B85FFA" w14:textId="77777777" w:rsidR="007A7DB5" w:rsidRPr="00211455" w:rsidRDefault="007A7DB5" w:rsidP="007A7DB5">
      <w:pPr>
        <w:ind w:left="360" w:hanging="360"/>
        <w:jc w:val="both"/>
        <w:rPr>
          <w:sz w:val="28"/>
          <w:szCs w:val="28"/>
          <w:lang w:val="sq-AL"/>
        </w:rPr>
      </w:pPr>
    </w:p>
    <w:p w14:paraId="1A77065F" w14:textId="21C90EFC" w:rsidR="00BD7B6C" w:rsidRDefault="00192B63" w:rsidP="007A7DB5">
      <w:pPr>
        <w:ind w:left="360" w:hanging="360"/>
        <w:jc w:val="both"/>
        <w:rPr>
          <w:sz w:val="28"/>
          <w:szCs w:val="28"/>
          <w:lang w:val="sq-AL"/>
        </w:rPr>
      </w:pPr>
      <w:r w:rsidRPr="00211455">
        <w:rPr>
          <w:sz w:val="28"/>
          <w:szCs w:val="28"/>
          <w:lang w:val="sq-AL"/>
        </w:rPr>
        <w:t xml:space="preserve">3. </w:t>
      </w:r>
      <w:r w:rsidR="007A7DB5">
        <w:rPr>
          <w:sz w:val="28"/>
          <w:szCs w:val="28"/>
          <w:lang w:val="sq-AL"/>
        </w:rPr>
        <w:tab/>
      </w:r>
      <w:proofErr w:type="spellStart"/>
      <w:r w:rsidR="00BD7B6C" w:rsidRPr="00211455">
        <w:rPr>
          <w:sz w:val="28"/>
          <w:szCs w:val="28"/>
          <w:lang w:val="sq-AL"/>
        </w:rPr>
        <w:t>Ankimuesi</w:t>
      </w:r>
      <w:proofErr w:type="spellEnd"/>
      <w:r w:rsidR="00BD7B6C" w:rsidRPr="00211455">
        <w:rPr>
          <w:sz w:val="28"/>
          <w:szCs w:val="28"/>
          <w:lang w:val="sq-AL"/>
        </w:rPr>
        <w:t xml:space="preserve"> përdor formularin e ankesës, pjesë e dokumenteve të tenderit, që përmban emrin dhe adresën e </w:t>
      </w:r>
      <w:proofErr w:type="spellStart"/>
      <w:r w:rsidR="00BD7B6C" w:rsidRPr="00211455">
        <w:rPr>
          <w:sz w:val="28"/>
          <w:szCs w:val="28"/>
          <w:lang w:val="sq-AL"/>
        </w:rPr>
        <w:t>ankimuesit</w:t>
      </w:r>
      <w:proofErr w:type="spellEnd"/>
      <w:r w:rsidR="00BD7B6C" w:rsidRPr="00211455">
        <w:rPr>
          <w:sz w:val="28"/>
          <w:szCs w:val="28"/>
          <w:lang w:val="sq-AL"/>
        </w:rPr>
        <w:t>, objektin e procedurës konkrete, bazën ligjore, si dhe një përshkrim të shkeljes së pretenduar.</w:t>
      </w:r>
    </w:p>
    <w:p w14:paraId="43657038" w14:textId="77777777" w:rsidR="007A7DB5" w:rsidRPr="00211455" w:rsidRDefault="007A7DB5" w:rsidP="007A7DB5">
      <w:pPr>
        <w:ind w:left="360" w:hanging="360"/>
        <w:jc w:val="both"/>
        <w:rPr>
          <w:sz w:val="28"/>
          <w:szCs w:val="28"/>
          <w:lang w:val="sq-AL"/>
        </w:rPr>
      </w:pPr>
    </w:p>
    <w:p w14:paraId="1A770661" w14:textId="46A16C60" w:rsidR="00BD7B6C" w:rsidRDefault="00192B63" w:rsidP="007A7DB5">
      <w:pPr>
        <w:ind w:left="360" w:hanging="360"/>
        <w:jc w:val="both"/>
        <w:rPr>
          <w:sz w:val="28"/>
          <w:szCs w:val="28"/>
          <w:lang w:val="sq-AL"/>
        </w:rPr>
      </w:pPr>
      <w:r w:rsidRPr="00211455">
        <w:rPr>
          <w:sz w:val="28"/>
          <w:szCs w:val="28"/>
          <w:lang w:val="sq-AL"/>
        </w:rPr>
        <w:t xml:space="preserve">4. </w:t>
      </w:r>
      <w:r w:rsidR="007A7DB5">
        <w:rPr>
          <w:sz w:val="28"/>
          <w:szCs w:val="28"/>
          <w:lang w:val="sq-AL"/>
        </w:rPr>
        <w:tab/>
      </w:r>
      <w:r w:rsidR="00BD7B6C" w:rsidRPr="00211455">
        <w:rPr>
          <w:sz w:val="28"/>
          <w:szCs w:val="28"/>
          <w:lang w:val="sq-AL"/>
        </w:rPr>
        <w:t xml:space="preserve">Me marrjen e ankesës me shkrim nga </w:t>
      </w:r>
      <w:proofErr w:type="spellStart"/>
      <w:r w:rsidR="00BD7B6C" w:rsidRPr="00211455">
        <w:rPr>
          <w:sz w:val="28"/>
          <w:szCs w:val="28"/>
          <w:lang w:val="sq-AL"/>
        </w:rPr>
        <w:t>ankimuesi</w:t>
      </w:r>
      <w:proofErr w:type="spellEnd"/>
      <w:r w:rsidR="00BD7B6C" w:rsidRPr="00211455">
        <w:rPr>
          <w:sz w:val="28"/>
          <w:szCs w:val="28"/>
          <w:lang w:val="sq-AL"/>
        </w:rPr>
        <w:t xml:space="preserve">, titullari i autoritetit </w:t>
      </w:r>
      <w:proofErr w:type="spellStart"/>
      <w:r w:rsidR="00BD7B6C" w:rsidRPr="00211455">
        <w:rPr>
          <w:sz w:val="28"/>
          <w:szCs w:val="28"/>
          <w:lang w:val="sq-AL"/>
        </w:rPr>
        <w:t>kontraktor</w:t>
      </w:r>
      <w:proofErr w:type="spellEnd"/>
      <w:r w:rsidR="00BD7B6C" w:rsidRPr="00211455">
        <w:rPr>
          <w:sz w:val="28"/>
          <w:szCs w:val="28"/>
          <w:lang w:val="sq-AL"/>
        </w:rPr>
        <w:t xml:space="preserve"> urdhëron njësinë e prokurimit dhe komisionin e vlerësimit të ofertave të pezullojnë vazhdimin e procedurës, derisa ankesa të shqyrtohet plotësisht. </w:t>
      </w:r>
    </w:p>
    <w:p w14:paraId="0279B71A" w14:textId="77777777" w:rsidR="007A7DB5" w:rsidRPr="00211455" w:rsidRDefault="007A7DB5" w:rsidP="007A7DB5">
      <w:pPr>
        <w:ind w:left="360" w:hanging="360"/>
        <w:jc w:val="both"/>
        <w:rPr>
          <w:sz w:val="28"/>
          <w:szCs w:val="28"/>
          <w:lang w:val="sq-AL"/>
        </w:rPr>
      </w:pPr>
    </w:p>
    <w:p w14:paraId="1A770663" w14:textId="5A8382ED" w:rsidR="00BD7B6C" w:rsidRDefault="00192B63" w:rsidP="007A7DB5">
      <w:pPr>
        <w:ind w:left="360" w:hanging="360"/>
        <w:jc w:val="both"/>
        <w:rPr>
          <w:sz w:val="28"/>
          <w:szCs w:val="28"/>
          <w:lang w:val="sq-AL"/>
        </w:rPr>
      </w:pPr>
      <w:r w:rsidRPr="00211455">
        <w:rPr>
          <w:sz w:val="28"/>
          <w:szCs w:val="28"/>
          <w:lang w:val="sq-AL"/>
        </w:rPr>
        <w:t xml:space="preserve">5. </w:t>
      </w:r>
      <w:r w:rsidR="007A7DB5">
        <w:rPr>
          <w:sz w:val="28"/>
          <w:szCs w:val="28"/>
          <w:lang w:val="sq-AL"/>
        </w:rPr>
        <w:tab/>
      </w:r>
      <w:r w:rsidR="00BD7B6C" w:rsidRPr="00211455">
        <w:rPr>
          <w:sz w:val="28"/>
          <w:szCs w:val="28"/>
          <w:lang w:val="sq-AL"/>
        </w:rPr>
        <w:t xml:space="preserve">Titullari i autoritetit </w:t>
      </w:r>
      <w:proofErr w:type="spellStart"/>
      <w:r w:rsidR="00BD7B6C" w:rsidRPr="00211455">
        <w:rPr>
          <w:sz w:val="28"/>
          <w:szCs w:val="28"/>
          <w:lang w:val="sq-AL"/>
        </w:rPr>
        <w:t>kontraktor</w:t>
      </w:r>
      <w:proofErr w:type="spellEnd"/>
      <w:r w:rsidR="00BD7B6C" w:rsidRPr="00211455">
        <w:rPr>
          <w:sz w:val="28"/>
          <w:szCs w:val="28"/>
          <w:lang w:val="sq-AL"/>
        </w:rPr>
        <w:t xml:space="preserve"> ia ngarkon çështjen një komisioni të përbërë nga 3 (tre) persona, ku të paktën njëri është ekspert i fushës për të shqyrtuar ankesën dhe për të dhënë një vendim. Përjashtimisht, në rast të mungesës së personelit, titullari i autoritetit </w:t>
      </w:r>
      <w:proofErr w:type="spellStart"/>
      <w:r w:rsidR="00BD7B6C" w:rsidRPr="00211455">
        <w:rPr>
          <w:sz w:val="28"/>
          <w:szCs w:val="28"/>
          <w:lang w:val="sq-AL"/>
        </w:rPr>
        <w:t>kontraktor</w:t>
      </w:r>
      <w:proofErr w:type="spellEnd"/>
      <w:r w:rsidR="00BD7B6C" w:rsidRPr="00211455">
        <w:rPr>
          <w:sz w:val="28"/>
          <w:szCs w:val="28"/>
          <w:lang w:val="sq-AL"/>
        </w:rPr>
        <w:t xml:space="preserve"> ia ngarkon çështjen për shqyrtim </w:t>
      </w:r>
      <w:r w:rsidR="00B637D4">
        <w:rPr>
          <w:sz w:val="28"/>
          <w:szCs w:val="28"/>
          <w:lang w:val="sq-AL"/>
        </w:rPr>
        <w:t xml:space="preserve">               </w:t>
      </w:r>
      <w:r w:rsidR="00BD7B6C" w:rsidRPr="00211455">
        <w:rPr>
          <w:sz w:val="28"/>
          <w:szCs w:val="28"/>
          <w:lang w:val="sq-AL"/>
        </w:rPr>
        <w:t xml:space="preserve">1 (një) zyrtari të vetëm, i cili duhet të jetë ekspert fushe. Komisioni/zyrtari i ngarkuar është përgjegjës për shqyrtimin e ankesës dhe marrjen e vendimit lidhur me të. </w:t>
      </w:r>
    </w:p>
    <w:p w14:paraId="42B88692" w14:textId="77777777" w:rsidR="007A7DB5" w:rsidRPr="00211455" w:rsidRDefault="007A7DB5" w:rsidP="007A7DB5">
      <w:pPr>
        <w:ind w:left="360" w:hanging="360"/>
        <w:jc w:val="both"/>
        <w:rPr>
          <w:sz w:val="28"/>
          <w:szCs w:val="28"/>
          <w:lang w:val="sq-AL"/>
        </w:rPr>
      </w:pPr>
    </w:p>
    <w:p w14:paraId="1A770665" w14:textId="328291E3" w:rsidR="00BD7B6C" w:rsidRPr="00211455" w:rsidRDefault="00192B63" w:rsidP="007A7DB5">
      <w:pPr>
        <w:ind w:left="360" w:hanging="360"/>
        <w:jc w:val="both"/>
        <w:rPr>
          <w:sz w:val="28"/>
          <w:szCs w:val="28"/>
          <w:lang w:val="sq-AL"/>
        </w:rPr>
      </w:pPr>
      <w:r w:rsidRPr="00211455">
        <w:rPr>
          <w:sz w:val="28"/>
          <w:szCs w:val="28"/>
          <w:lang w:val="sq-AL"/>
        </w:rPr>
        <w:lastRenderedPageBreak/>
        <w:t xml:space="preserve">6. </w:t>
      </w:r>
      <w:r w:rsidR="00BD7B6C" w:rsidRPr="00211455">
        <w:rPr>
          <w:sz w:val="28"/>
          <w:szCs w:val="28"/>
          <w:lang w:val="sq-AL"/>
        </w:rPr>
        <w:t xml:space="preserve">Njësia e prokurimit mbledh të gjithë informacionin e nevojshëm për të shqyrtuar ankesën dhe për të ndihmuar komisionin/zyrtarin e ngarkuar për shqyrtimin e saj. </w:t>
      </w:r>
    </w:p>
    <w:p w14:paraId="77250F14" w14:textId="77777777" w:rsidR="00CB335B" w:rsidRDefault="00BD7B6C" w:rsidP="007A7DB5">
      <w:pPr>
        <w:ind w:left="360"/>
        <w:jc w:val="both"/>
        <w:rPr>
          <w:sz w:val="28"/>
          <w:szCs w:val="28"/>
          <w:lang w:val="sq-AL"/>
        </w:rPr>
      </w:pPr>
      <w:r w:rsidRPr="00211455">
        <w:rPr>
          <w:sz w:val="28"/>
          <w:szCs w:val="28"/>
          <w:lang w:val="sq-AL"/>
        </w:rPr>
        <w:t>Në rast se ankimi lidhet me dokumentet e tenderit, titullari mund t’ia ngarkojë shqyrtimin e ankesës komi</w:t>
      </w:r>
      <w:r w:rsidR="00CB335B" w:rsidRPr="00211455">
        <w:rPr>
          <w:sz w:val="28"/>
          <w:szCs w:val="28"/>
          <w:lang w:val="sq-AL"/>
        </w:rPr>
        <w:t>sionit të vlerësimit të ofertës.</w:t>
      </w:r>
    </w:p>
    <w:p w14:paraId="60F2CE66" w14:textId="77777777" w:rsidR="00A20453" w:rsidRDefault="00A20453" w:rsidP="00B637D4">
      <w:pPr>
        <w:jc w:val="both"/>
        <w:rPr>
          <w:sz w:val="28"/>
          <w:szCs w:val="28"/>
          <w:lang w:val="sq-AL"/>
        </w:rPr>
      </w:pPr>
    </w:p>
    <w:p w14:paraId="1A770669" w14:textId="53AB573E" w:rsidR="00BD7B6C" w:rsidRDefault="00CB335B" w:rsidP="007A7DB5">
      <w:pPr>
        <w:ind w:left="360" w:hanging="360"/>
        <w:jc w:val="both"/>
        <w:rPr>
          <w:sz w:val="28"/>
          <w:szCs w:val="28"/>
          <w:lang w:val="sq-AL"/>
        </w:rPr>
      </w:pPr>
      <w:r w:rsidRPr="00211455">
        <w:rPr>
          <w:sz w:val="28"/>
          <w:szCs w:val="28"/>
          <w:lang w:val="sq-AL"/>
        </w:rPr>
        <w:t>7</w:t>
      </w:r>
      <w:r w:rsidR="00192B63" w:rsidRPr="00211455">
        <w:rPr>
          <w:sz w:val="28"/>
          <w:szCs w:val="28"/>
          <w:lang w:val="sq-AL"/>
        </w:rPr>
        <w:t xml:space="preserve">. </w:t>
      </w:r>
      <w:r w:rsidR="007A7DB5">
        <w:rPr>
          <w:sz w:val="28"/>
          <w:szCs w:val="28"/>
          <w:lang w:val="sq-AL"/>
        </w:rPr>
        <w:tab/>
      </w:r>
      <w:r w:rsidR="00BD7B6C" w:rsidRPr="00211455">
        <w:rPr>
          <w:sz w:val="28"/>
          <w:szCs w:val="28"/>
          <w:lang w:val="sq-AL"/>
        </w:rPr>
        <w:t>Vendimi për ankesën duhet të merret brenda 10 (dhjetë) ditëve pun</w:t>
      </w:r>
      <w:r w:rsidR="00B637D4">
        <w:rPr>
          <w:sz w:val="28"/>
          <w:szCs w:val="28"/>
          <w:lang w:val="sq-AL"/>
        </w:rPr>
        <w:t>e</w:t>
      </w:r>
      <w:r w:rsidR="00BD7B6C" w:rsidRPr="00211455">
        <w:rPr>
          <w:sz w:val="28"/>
          <w:szCs w:val="28"/>
          <w:lang w:val="sq-AL"/>
        </w:rPr>
        <w:t xml:space="preserve"> nga marrja e saj. </w:t>
      </w:r>
    </w:p>
    <w:p w14:paraId="6EA54F77" w14:textId="77777777" w:rsidR="007A7DB5" w:rsidRPr="00211455" w:rsidRDefault="007A7DB5" w:rsidP="007A7DB5">
      <w:pPr>
        <w:ind w:left="360" w:hanging="360"/>
        <w:jc w:val="both"/>
        <w:rPr>
          <w:sz w:val="28"/>
          <w:szCs w:val="28"/>
          <w:lang w:val="sq-AL"/>
        </w:rPr>
      </w:pPr>
    </w:p>
    <w:p w14:paraId="1A77066B" w14:textId="0413E9A6" w:rsidR="00BD7B6C" w:rsidRDefault="00CB335B" w:rsidP="007A7DB5">
      <w:pPr>
        <w:ind w:left="360" w:hanging="360"/>
        <w:jc w:val="both"/>
        <w:rPr>
          <w:sz w:val="28"/>
          <w:szCs w:val="28"/>
          <w:lang w:val="sq-AL"/>
        </w:rPr>
      </w:pPr>
      <w:r w:rsidRPr="00211455">
        <w:rPr>
          <w:sz w:val="28"/>
          <w:szCs w:val="28"/>
          <w:lang w:val="sq-AL"/>
        </w:rPr>
        <w:t>8</w:t>
      </w:r>
      <w:r w:rsidR="00192B63" w:rsidRPr="00211455">
        <w:rPr>
          <w:sz w:val="28"/>
          <w:szCs w:val="28"/>
          <w:lang w:val="sq-AL"/>
        </w:rPr>
        <w:t xml:space="preserve">. </w:t>
      </w:r>
      <w:r w:rsidR="00BD7B6C" w:rsidRPr="00211455">
        <w:rPr>
          <w:sz w:val="28"/>
          <w:szCs w:val="28"/>
          <w:lang w:val="sq-AL"/>
        </w:rPr>
        <w:t xml:space="preserve">Nëse kërkohet informacion tjetër nga </w:t>
      </w:r>
      <w:proofErr w:type="spellStart"/>
      <w:r w:rsidR="00BD7B6C" w:rsidRPr="00211455">
        <w:rPr>
          <w:sz w:val="28"/>
          <w:szCs w:val="28"/>
          <w:lang w:val="sq-AL"/>
        </w:rPr>
        <w:t>ankimuesi</w:t>
      </w:r>
      <w:proofErr w:type="spellEnd"/>
      <w:r w:rsidR="00BD7B6C" w:rsidRPr="00211455">
        <w:rPr>
          <w:sz w:val="28"/>
          <w:szCs w:val="28"/>
          <w:lang w:val="sq-AL"/>
        </w:rPr>
        <w:t xml:space="preserve">, atëherë afati kohor i sipërpërmendur ndërpritet dhe fillon përsëri, pasi komisioni/zyrtari i ngarkuar me shqyrtimin e ankesës ta sigurojë këtë informacion. </w:t>
      </w:r>
    </w:p>
    <w:p w14:paraId="0A48C016" w14:textId="77777777" w:rsidR="007A7DB5" w:rsidRPr="00211455" w:rsidRDefault="007A7DB5" w:rsidP="007A7DB5">
      <w:pPr>
        <w:ind w:left="360" w:hanging="360"/>
        <w:jc w:val="both"/>
        <w:rPr>
          <w:sz w:val="28"/>
          <w:szCs w:val="28"/>
          <w:lang w:val="sq-AL"/>
        </w:rPr>
      </w:pPr>
    </w:p>
    <w:p w14:paraId="1A77066D" w14:textId="5F09DABB" w:rsidR="00BD7B6C" w:rsidRDefault="00CB335B" w:rsidP="007A7DB5">
      <w:pPr>
        <w:ind w:left="360" w:hanging="360"/>
        <w:jc w:val="both"/>
        <w:rPr>
          <w:sz w:val="28"/>
          <w:szCs w:val="28"/>
          <w:lang w:val="sq-AL"/>
        </w:rPr>
      </w:pPr>
      <w:r w:rsidRPr="00211455">
        <w:rPr>
          <w:sz w:val="28"/>
          <w:szCs w:val="28"/>
          <w:lang w:val="sq-AL"/>
        </w:rPr>
        <w:t>9</w:t>
      </w:r>
      <w:r w:rsidR="00192B63" w:rsidRPr="00211455">
        <w:rPr>
          <w:sz w:val="28"/>
          <w:szCs w:val="28"/>
          <w:lang w:val="sq-AL"/>
        </w:rPr>
        <w:t xml:space="preserve">. </w:t>
      </w:r>
      <w:r w:rsidR="007A7DB5">
        <w:rPr>
          <w:sz w:val="28"/>
          <w:szCs w:val="28"/>
          <w:lang w:val="sq-AL"/>
        </w:rPr>
        <w:tab/>
      </w:r>
      <w:r w:rsidR="00BD7B6C" w:rsidRPr="00211455">
        <w:rPr>
          <w:sz w:val="28"/>
          <w:szCs w:val="28"/>
          <w:lang w:val="sq-AL"/>
        </w:rPr>
        <w:t xml:space="preserve">Autoriteti </w:t>
      </w:r>
      <w:proofErr w:type="spellStart"/>
      <w:r w:rsidR="00BD7B6C" w:rsidRPr="00211455">
        <w:rPr>
          <w:sz w:val="28"/>
          <w:szCs w:val="28"/>
          <w:lang w:val="sq-AL"/>
        </w:rPr>
        <w:t>kontraktor</w:t>
      </w:r>
      <w:proofErr w:type="spellEnd"/>
      <w:r w:rsidR="00BD7B6C" w:rsidRPr="00211455">
        <w:rPr>
          <w:sz w:val="28"/>
          <w:szCs w:val="28"/>
          <w:lang w:val="sq-AL"/>
        </w:rPr>
        <w:t xml:space="preserve"> duhet të informojë </w:t>
      </w:r>
      <w:proofErr w:type="spellStart"/>
      <w:r w:rsidR="00BD7B6C" w:rsidRPr="00211455">
        <w:rPr>
          <w:sz w:val="28"/>
          <w:szCs w:val="28"/>
          <w:lang w:val="sq-AL"/>
        </w:rPr>
        <w:t>ankimuesin</w:t>
      </w:r>
      <w:proofErr w:type="spellEnd"/>
      <w:r w:rsidR="00BD7B6C" w:rsidRPr="00211455">
        <w:rPr>
          <w:sz w:val="28"/>
          <w:szCs w:val="28"/>
          <w:lang w:val="sq-AL"/>
        </w:rPr>
        <w:t xml:space="preserve"> për vendimin dhe arsyet për këtë vendim të marrë, jo më vonë se 24 (njëzet e katër) orë pas marrjes së vendimit.</w:t>
      </w:r>
    </w:p>
    <w:p w14:paraId="4C7EAAFE" w14:textId="77777777" w:rsidR="007A7DB5" w:rsidRPr="00211455" w:rsidRDefault="007A7DB5" w:rsidP="00211455">
      <w:pPr>
        <w:jc w:val="both"/>
        <w:rPr>
          <w:sz w:val="28"/>
          <w:szCs w:val="28"/>
          <w:lang w:val="sq-AL"/>
        </w:rPr>
      </w:pPr>
    </w:p>
    <w:p w14:paraId="1A77066F" w14:textId="5857C56A" w:rsidR="00BD7B6C" w:rsidRDefault="00192B63" w:rsidP="007A7DB5">
      <w:pPr>
        <w:ind w:left="360" w:hanging="450"/>
        <w:jc w:val="both"/>
        <w:rPr>
          <w:sz w:val="28"/>
          <w:szCs w:val="28"/>
          <w:lang w:val="sq-AL"/>
        </w:rPr>
      </w:pPr>
      <w:r w:rsidRPr="00211455">
        <w:rPr>
          <w:sz w:val="28"/>
          <w:szCs w:val="28"/>
          <w:lang w:val="sq-AL"/>
        </w:rPr>
        <w:t>1</w:t>
      </w:r>
      <w:r w:rsidR="00CB335B" w:rsidRPr="00211455">
        <w:rPr>
          <w:sz w:val="28"/>
          <w:szCs w:val="28"/>
          <w:lang w:val="sq-AL"/>
        </w:rPr>
        <w:t>0</w:t>
      </w:r>
      <w:r w:rsidRPr="00211455">
        <w:rPr>
          <w:sz w:val="28"/>
          <w:szCs w:val="28"/>
          <w:lang w:val="sq-AL"/>
        </w:rPr>
        <w:t xml:space="preserve">. </w:t>
      </w:r>
      <w:r w:rsidR="007A7DB5">
        <w:rPr>
          <w:sz w:val="28"/>
          <w:szCs w:val="28"/>
          <w:lang w:val="sq-AL"/>
        </w:rPr>
        <w:tab/>
      </w:r>
      <w:r w:rsidR="00BD7B6C" w:rsidRPr="00211455">
        <w:rPr>
          <w:sz w:val="28"/>
          <w:szCs w:val="28"/>
          <w:lang w:val="sq-AL"/>
        </w:rPr>
        <w:t xml:space="preserve">Autoriteti </w:t>
      </w:r>
      <w:proofErr w:type="spellStart"/>
      <w:r w:rsidR="00BD7B6C" w:rsidRPr="00211455">
        <w:rPr>
          <w:sz w:val="28"/>
          <w:szCs w:val="28"/>
          <w:lang w:val="sq-AL"/>
        </w:rPr>
        <w:t>kontraktor</w:t>
      </w:r>
      <w:proofErr w:type="spellEnd"/>
      <w:r w:rsidR="00BD7B6C" w:rsidRPr="00211455">
        <w:rPr>
          <w:sz w:val="28"/>
          <w:szCs w:val="28"/>
          <w:lang w:val="sq-AL"/>
        </w:rPr>
        <w:t xml:space="preserve">, nëse nevojitet, duhet të zgjasë afatin kohor të procedurës së prokurimit aq sa zgjat periudha e pezullimit. </w:t>
      </w:r>
    </w:p>
    <w:p w14:paraId="444F8023" w14:textId="77777777" w:rsidR="007A7DB5" w:rsidRPr="00211455" w:rsidRDefault="007A7DB5" w:rsidP="007A7DB5">
      <w:pPr>
        <w:ind w:left="360" w:hanging="450"/>
        <w:jc w:val="both"/>
        <w:rPr>
          <w:sz w:val="28"/>
          <w:szCs w:val="28"/>
          <w:lang w:val="sq-AL"/>
        </w:rPr>
      </w:pPr>
    </w:p>
    <w:p w14:paraId="1A770672" w14:textId="669BE483" w:rsidR="00BD7B6C" w:rsidRDefault="00192B63" w:rsidP="007A7DB5">
      <w:pPr>
        <w:ind w:left="360" w:hanging="450"/>
        <w:jc w:val="both"/>
        <w:rPr>
          <w:sz w:val="28"/>
          <w:szCs w:val="28"/>
          <w:lang w:val="sq-AL"/>
        </w:rPr>
      </w:pPr>
      <w:r w:rsidRPr="00211455">
        <w:rPr>
          <w:sz w:val="28"/>
          <w:szCs w:val="28"/>
          <w:lang w:val="sq-AL"/>
        </w:rPr>
        <w:t>1</w:t>
      </w:r>
      <w:r w:rsidR="00CB335B" w:rsidRPr="00211455">
        <w:rPr>
          <w:sz w:val="28"/>
          <w:szCs w:val="28"/>
          <w:lang w:val="sq-AL"/>
        </w:rPr>
        <w:t>1</w:t>
      </w:r>
      <w:r w:rsidRPr="00211455">
        <w:rPr>
          <w:sz w:val="28"/>
          <w:szCs w:val="28"/>
          <w:lang w:val="sq-AL"/>
        </w:rPr>
        <w:t xml:space="preserve">. </w:t>
      </w:r>
      <w:r w:rsidR="00BD7B6C" w:rsidRPr="00211455">
        <w:rPr>
          <w:sz w:val="28"/>
          <w:szCs w:val="28"/>
          <w:lang w:val="sq-AL"/>
        </w:rPr>
        <w:t xml:space="preserve">Në rastet kur afatet kohore të procedurës së prokurimit, për të cilat janë njoftuar ofertuesit, ndryshojnë për shkak të marrjes parasysh të ankesës, autoriteti </w:t>
      </w:r>
      <w:proofErr w:type="spellStart"/>
      <w:r w:rsidR="00BD7B6C" w:rsidRPr="00211455">
        <w:rPr>
          <w:sz w:val="28"/>
          <w:szCs w:val="28"/>
          <w:lang w:val="sq-AL"/>
        </w:rPr>
        <w:t>kontraktor</w:t>
      </w:r>
      <w:proofErr w:type="spellEnd"/>
      <w:r w:rsidR="00BD7B6C" w:rsidRPr="00211455">
        <w:rPr>
          <w:sz w:val="28"/>
          <w:szCs w:val="28"/>
          <w:lang w:val="sq-AL"/>
        </w:rPr>
        <w:t xml:space="preserve"> u shpërndan ofertuesve një njoftim të posaçëm, ku jepen arsyet për zgjatjen e këtyre afateve.</w:t>
      </w:r>
    </w:p>
    <w:p w14:paraId="43BD4E1D" w14:textId="77777777" w:rsidR="007A7DB5" w:rsidRPr="00211455" w:rsidRDefault="007A7DB5" w:rsidP="007A7DB5">
      <w:pPr>
        <w:ind w:left="360" w:hanging="450"/>
        <w:jc w:val="both"/>
        <w:rPr>
          <w:sz w:val="28"/>
          <w:szCs w:val="28"/>
          <w:lang w:val="sq-AL"/>
        </w:rPr>
      </w:pPr>
    </w:p>
    <w:p w14:paraId="1A770673" w14:textId="4431D9E9" w:rsidR="00BD7B6C" w:rsidRDefault="00192B63" w:rsidP="007A7DB5">
      <w:pPr>
        <w:ind w:left="360" w:hanging="450"/>
        <w:jc w:val="both"/>
        <w:rPr>
          <w:sz w:val="28"/>
          <w:szCs w:val="28"/>
          <w:lang w:val="sq-AL"/>
        </w:rPr>
      </w:pPr>
      <w:r w:rsidRPr="00211455">
        <w:rPr>
          <w:sz w:val="28"/>
          <w:szCs w:val="28"/>
          <w:lang w:val="sq-AL"/>
        </w:rPr>
        <w:t>1</w:t>
      </w:r>
      <w:r w:rsidR="00CB335B" w:rsidRPr="00211455">
        <w:rPr>
          <w:sz w:val="28"/>
          <w:szCs w:val="28"/>
          <w:lang w:val="sq-AL"/>
        </w:rPr>
        <w:t>2</w:t>
      </w:r>
      <w:r w:rsidRPr="00211455">
        <w:rPr>
          <w:sz w:val="28"/>
          <w:szCs w:val="28"/>
          <w:lang w:val="sq-AL"/>
        </w:rPr>
        <w:t xml:space="preserve">. </w:t>
      </w:r>
      <w:r w:rsidR="007A7DB5">
        <w:rPr>
          <w:sz w:val="28"/>
          <w:szCs w:val="28"/>
          <w:lang w:val="sq-AL"/>
        </w:rPr>
        <w:tab/>
      </w:r>
      <w:r w:rsidR="00BD7B6C" w:rsidRPr="00211455">
        <w:rPr>
          <w:sz w:val="28"/>
          <w:szCs w:val="28"/>
          <w:lang w:val="sq-AL"/>
        </w:rPr>
        <w:t>Në përfundim të shqyrtimit të ankesës, komisioni/zyrtari i ngarkuar për shqyrtimin e saj mund të marrë vendim për refuzimin ose pranimin</w:t>
      </w:r>
      <w:r w:rsidR="002976F6" w:rsidRPr="00211455">
        <w:rPr>
          <w:sz w:val="28"/>
          <w:szCs w:val="28"/>
          <w:lang w:val="sq-AL"/>
        </w:rPr>
        <w:t xml:space="preserve"> </w:t>
      </w:r>
      <w:r w:rsidR="008C7F41" w:rsidRPr="00211455">
        <w:rPr>
          <w:sz w:val="28"/>
          <w:szCs w:val="28"/>
          <w:lang w:val="sq-AL"/>
        </w:rPr>
        <w:t>plot</w:t>
      </w:r>
      <w:r w:rsidR="001D2955" w:rsidRPr="00211455">
        <w:rPr>
          <w:sz w:val="28"/>
          <w:szCs w:val="28"/>
          <w:lang w:val="sq-AL"/>
        </w:rPr>
        <w:t>ë</w:t>
      </w:r>
      <w:r w:rsidR="008C7F41" w:rsidRPr="00211455">
        <w:rPr>
          <w:sz w:val="28"/>
          <w:szCs w:val="28"/>
          <w:lang w:val="sq-AL"/>
        </w:rPr>
        <w:t xml:space="preserve">sisht ose </w:t>
      </w:r>
      <w:r w:rsidR="002976F6" w:rsidRPr="00211455">
        <w:rPr>
          <w:sz w:val="28"/>
          <w:szCs w:val="28"/>
          <w:lang w:val="sq-AL"/>
        </w:rPr>
        <w:t>pjes</w:t>
      </w:r>
      <w:r w:rsidR="001D2955" w:rsidRPr="00211455">
        <w:rPr>
          <w:sz w:val="28"/>
          <w:szCs w:val="28"/>
          <w:lang w:val="sq-AL"/>
        </w:rPr>
        <w:t>ë</w:t>
      </w:r>
      <w:r w:rsidR="008C7F41" w:rsidRPr="00211455">
        <w:rPr>
          <w:sz w:val="28"/>
          <w:szCs w:val="28"/>
          <w:lang w:val="sq-AL"/>
        </w:rPr>
        <w:t>risht</w:t>
      </w:r>
      <w:r w:rsidR="002976F6" w:rsidRPr="00211455">
        <w:rPr>
          <w:sz w:val="28"/>
          <w:szCs w:val="28"/>
          <w:lang w:val="sq-AL"/>
        </w:rPr>
        <w:t xml:space="preserve"> t</w:t>
      </w:r>
      <w:r w:rsidR="001D2955" w:rsidRPr="00211455">
        <w:rPr>
          <w:sz w:val="28"/>
          <w:szCs w:val="28"/>
          <w:lang w:val="sq-AL"/>
        </w:rPr>
        <w:t>ë</w:t>
      </w:r>
      <w:r w:rsidR="00BD7B6C" w:rsidRPr="00211455">
        <w:rPr>
          <w:sz w:val="28"/>
          <w:szCs w:val="28"/>
          <w:lang w:val="sq-AL"/>
        </w:rPr>
        <w:t xml:space="preserve"> ankesës, i cili i komunikohet menjëherë titullarit të autoritetit </w:t>
      </w:r>
      <w:proofErr w:type="spellStart"/>
      <w:r w:rsidR="00BD7B6C" w:rsidRPr="00211455">
        <w:rPr>
          <w:sz w:val="28"/>
          <w:szCs w:val="28"/>
          <w:lang w:val="sq-AL"/>
        </w:rPr>
        <w:t>kontraktor</w:t>
      </w:r>
      <w:proofErr w:type="spellEnd"/>
      <w:r w:rsidR="00BD7B6C" w:rsidRPr="00211455">
        <w:rPr>
          <w:sz w:val="28"/>
          <w:szCs w:val="28"/>
          <w:lang w:val="sq-AL"/>
        </w:rPr>
        <w:t xml:space="preserve">. </w:t>
      </w:r>
    </w:p>
    <w:p w14:paraId="081382C1" w14:textId="77777777" w:rsidR="007A7DB5" w:rsidRPr="00211455" w:rsidRDefault="007A7DB5" w:rsidP="007A7DB5">
      <w:pPr>
        <w:ind w:left="360" w:hanging="450"/>
        <w:jc w:val="both"/>
        <w:rPr>
          <w:sz w:val="28"/>
          <w:szCs w:val="28"/>
          <w:lang w:val="sq-AL"/>
        </w:rPr>
      </w:pPr>
    </w:p>
    <w:p w14:paraId="1A770675" w14:textId="1052968E" w:rsidR="00BD7B6C" w:rsidRDefault="00192B63" w:rsidP="007A7DB5">
      <w:pPr>
        <w:ind w:left="360" w:hanging="450"/>
        <w:jc w:val="both"/>
        <w:rPr>
          <w:sz w:val="28"/>
          <w:szCs w:val="28"/>
          <w:lang w:val="sq-AL"/>
        </w:rPr>
      </w:pPr>
      <w:r w:rsidRPr="00211455">
        <w:rPr>
          <w:sz w:val="28"/>
          <w:szCs w:val="28"/>
          <w:lang w:val="sq-AL"/>
        </w:rPr>
        <w:t>1</w:t>
      </w:r>
      <w:r w:rsidR="00CB335B" w:rsidRPr="00211455">
        <w:rPr>
          <w:sz w:val="28"/>
          <w:szCs w:val="28"/>
          <w:lang w:val="sq-AL"/>
        </w:rPr>
        <w:t>3</w:t>
      </w:r>
      <w:r w:rsidRPr="00211455">
        <w:rPr>
          <w:sz w:val="28"/>
          <w:szCs w:val="28"/>
          <w:lang w:val="sq-AL"/>
        </w:rPr>
        <w:t xml:space="preserve">. </w:t>
      </w:r>
      <w:r w:rsidR="007A7DB5">
        <w:rPr>
          <w:sz w:val="28"/>
          <w:szCs w:val="28"/>
          <w:lang w:val="sq-AL"/>
        </w:rPr>
        <w:tab/>
      </w:r>
      <w:r w:rsidR="00BD7B6C" w:rsidRPr="00211455">
        <w:rPr>
          <w:sz w:val="28"/>
          <w:szCs w:val="28"/>
          <w:lang w:val="sq-AL"/>
        </w:rPr>
        <w:t xml:space="preserve">Në rastin kur ankesa është pranuar, komisioni/zyrtari i ngarkuar për shqyrtimin e ankesës i dërgon vendimin për zbatim njësisë së prokurimit ose komisionit të vlerësimit të ofertave, duke njoftuar dhe titullarin e autoritetit </w:t>
      </w:r>
      <w:proofErr w:type="spellStart"/>
      <w:r w:rsidR="00BD7B6C" w:rsidRPr="00211455">
        <w:rPr>
          <w:sz w:val="28"/>
          <w:szCs w:val="28"/>
          <w:lang w:val="sq-AL"/>
        </w:rPr>
        <w:t>kontraktor</w:t>
      </w:r>
      <w:proofErr w:type="spellEnd"/>
      <w:r w:rsidR="00BD7B6C" w:rsidRPr="00211455">
        <w:rPr>
          <w:sz w:val="28"/>
          <w:szCs w:val="28"/>
          <w:lang w:val="sq-AL"/>
        </w:rPr>
        <w:t xml:space="preserve">. </w:t>
      </w:r>
    </w:p>
    <w:p w14:paraId="3DFB5626" w14:textId="77777777" w:rsidR="007A7DB5" w:rsidRPr="00211455" w:rsidRDefault="007A7DB5" w:rsidP="007A7DB5">
      <w:pPr>
        <w:ind w:left="360" w:hanging="450"/>
        <w:jc w:val="both"/>
        <w:rPr>
          <w:sz w:val="28"/>
          <w:szCs w:val="28"/>
          <w:lang w:val="sq-AL"/>
        </w:rPr>
      </w:pPr>
    </w:p>
    <w:p w14:paraId="1A770677" w14:textId="59AC6DF3" w:rsidR="00BD7B6C" w:rsidRDefault="00192B63" w:rsidP="007A7DB5">
      <w:pPr>
        <w:ind w:left="360" w:hanging="450"/>
        <w:jc w:val="both"/>
        <w:rPr>
          <w:sz w:val="28"/>
          <w:szCs w:val="28"/>
          <w:lang w:val="sq-AL"/>
        </w:rPr>
      </w:pPr>
      <w:r w:rsidRPr="00211455">
        <w:rPr>
          <w:sz w:val="28"/>
          <w:szCs w:val="28"/>
          <w:lang w:val="sq-AL"/>
        </w:rPr>
        <w:t>1</w:t>
      </w:r>
      <w:r w:rsidR="00CB335B" w:rsidRPr="00211455">
        <w:rPr>
          <w:sz w:val="28"/>
          <w:szCs w:val="28"/>
          <w:lang w:val="sq-AL"/>
        </w:rPr>
        <w:t>4</w:t>
      </w:r>
      <w:r w:rsidRPr="00211455">
        <w:rPr>
          <w:sz w:val="28"/>
          <w:szCs w:val="28"/>
          <w:lang w:val="sq-AL"/>
        </w:rPr>
        <w:t xml:space="preserve">. </w:t>
      </w:r>
      <w:r w:rsidR="007A7DB5">
        <w:rPr>
          <w:sz w:val="28"/>
          <w:szCs w:val="28"/>
          <w:lang w:val="sq-AL"/>
        </w:rPr>
        <w:tab/>
      </w:r>
      <w:r w:rsidR="00BD7B6C" w:rsidRPr="00211455">
        <w:rPr>
          <w:sz w:val="28"/>
          <w:szCs w:val="28"/>
          <w:lang w:val="sq-AL"/>
        </w:rPr>
        <w:t xml:space="preserve">Vendimi i komisionit/zyrtarit të ngarkuar për shqyrtimin e ankesës është përfundimtar dhe, në çdo rast, i komunikohet me shkrim </w:t>
      </w:r>
      <w:proofErr w:type="spellStart"/>
      <w:r w:rsidR="00BD7B6C" w:rsidRPr="00211455">
        <w:rPr>
          <w:sz w:val="28"/>
          <w:szCs w:val="28"/>
          <w:lang w:val="sq-AL"/>
        </w:rPr>
        <w:t>ankimuesit</w:t>
      </w:r>
      <w:proofErr w:type="spellEnd"/>
      <w:r w:rsidR="00BD7B6C" w:rsidRPr="00211455">
        <w:rPr>
          <w:sz w:val="28"/>
          <w:szCs w:val="28"/>
          <w:lang w:val="sq-AL"/>
        </w:rPr>
        <w:t xml:space="preserve">. Komunikimi i vendimit mund të bëhet edhe në adresën elektronike të përcaktuar prej operatorit ekonomik në formularin e ankesës. Autoriteti </w:t>
      </w:r>
      <w:proofErr w:type="spellStart"/>
      <w:r w:rsidR="00BD7B6C" w:rsidRPr="00211455">
        <w:rPr>
          <w:sz w:val="28"/>
          <w:szCs w:val="28"/>
          <w:lang w:val="sq-AL"/>
        </w:rPr>
        <w:t>kontraktor</w:t>
      </w:r>
      <w:proofErr w:type="spellEnd"/>
      <w:r w:rsidR="00BD7B6C" w:rsidRPr="00211455">
        <w:rPr>
          <w:sz w:val="28"/>
          <w:szCs w:val="28"/>
          <w:lang w:val="sq-AL"/>
        </w:rPr>
        <w:t xml:space="preserve"> duhet të informojë </w:t>
      </w:r>
      <w:proofErr w:type="spellStart"/>
      <w:r w:rsidR="00BD7B6C" w:rsidRPr="00211455">
        <w:rPr>
          <w:sz w:val="28"/>
          <w:szCs w:val="28"/>
          <w:lang w:val="sq-AL"/>
        </w:rPr>
        <w:t>ankimuesin</w:t>
      </w:r>
      <w:proofErr w:type="spellEnd"/>
      <w:r w:rsidR="00BD7B6C" w:rsidRPr="00211455">
        <w:rPr>
          <w:sz w:val="28"/>
          <w:szCs w:val="28"/>
          <w:lang w:val="sq-AL"/>
        </w:rPr>
        <w:t xml:space="preserve"> për vendimin dhe arsyet për këtë vendim të marrë, jo më vonë se 24 (njëzet e katër) orë pas marrjes së vendimit.</w:t>
      </w:r>
    </w:p>
    <w:p w14:paraId="5A1BAD0A" w14:textId="77777777" w:rsidR="007A7DB5" w:rsidRPr="00211455" w:rsidRDefault="007A7DB5" w:rsidP="007A7DB5">
      <w:pPr>
        <w:ind w:left="360" w:hanging="450"/>
        <w:jc w:val="both"/>
        <w:rPr>
          <w:sz w:val="28"/>
          <w:szCs w:val="28"/>
          <w:lang w:val="sq-AL"/>
        </w:rPr>
      </w:pPr>
    </w:p>
    <w:p w14:paraId="20B633CB" w14:textId="755658F5" w:rsidR="00C53C82" w:rsidRPr="00211455" w:rsidRDefault="00C53C82" w:rsidP="007A7DB5">
      <w:pPr>
        <w:ind w:left="360" w:hanging="450"/>
        <w:jc w:val="both"/>
        <w:rPr>
          <w:sz w:val="28"/>
          <w:szCs w:val="28"/>
          <w:lang w:val="sq-AL"/>
        </w:rPr>
      </w:pPr>
      <w:r w:rsidRPr="00211455">
        <w:rPr>
          <w:sz w:val="28"/>
          <w:szCs w:val="28"/>
          <w:lang w:val="sq-AL"/>
        </w:rPr>
        <w:t xml:space="preserve">15. </w:t>
      </w:r>
      <w:r w:rsidR="002976F6" w:rsidRPr="00211455">
        <w:rPr>
          <w:sz w:val="28"/>
          <w:szCs w:val="28"/>
          <w:lang w:val="sq-AL"/>
        </w:rPr>
        <w:t>N</w:t>
      </w:r>
      <w:r w:rsidR="001D2955" w:rsidRPr="00211455">
        <w:rPr>
          <w:sz w:val="28"/>
          <w:szCs w:val="28"/>
          <w:lang w:val="sq-AL"/>
        </w:rPr>
        <w:t>ë</w:t>
      </w:r>
      <w:r w:rsidR="002976F6" w:rsidRPr="00211455">
        <w:rPr>
          <w:sz w:val="28"/>
          <w:szCs w:val="28"/>
          <w:lang w:val="sq-AL"/>
        </w:rPr>
        <w:t xml:space="preserve"> rast se komisioni ka pranuar plot</w:t>
      </w:r>
      <w:r w:rsidR="001D2955" w:rsidRPr="00211455">
        <w:rPr>
          <w:sz w:val="28"/>
          <w:szCs w:val="28"/>
          <w:lang w:val="sq-AL"/>
        </w:rPr>
        <w:t>ë</w:t>
      </w:r>
      <w:r w:rsidR="002976F6" w:rsidRPr="00211455">
        <w:rPr>
          <w:sz w:val="28"/>
          <w:szCs w:val="28"/>
          <w:lang w:val="sq-AL"/>
        </w:rPr>
        <w:t>sisht apo pjes</w:t>
      </w:r>
      <w:r w:rsidR="001D2955" w:rsidRPr="00211455">
        <w:rPr>
          <w:sz w:val="28"/>
          <w:szCs w:val="28"/>
          <w:lang w:val="sq-AL"/>
        </w:rPr>
        <w:t>ë</w:t>
      </w:r>
      <w:r w:rsidR="002976F6" w:rsidRPr="00211455">
        <w:rPr>
          <w:sz w:val="28"/>
          <w:szCs w:val="28"/>
          <w:lang w:val="sq-AL"/>
        </w:rPr>
        <w:t>risht ankes</w:t>
      </w:r>
      <w:r w:rsidR="001D2955" w:rsidRPr="00211455">
        <w:rPr>
          <w:sz w:val="28"/>
          <w:szCs w:val="28"/>
          <w:lang w:val="sq-AL"/>
        </w:rPr>
        <w:t>ë</w:t>
      </w:r>
      <w:r w:rsidR="002976F6" w:rsidRPr="00211455">
        <w:rPr>
          <w:sz w:val="28"/>
          <w:szCs w:val="28"/>
          <w:lang w:val="sq-AL"/>
        </w:rPr>
        <w:t>n, i vihet n</w:t>
      </w:r>
      <w:r w:rsidR="001D2955" w:rsidRPr="00211455">
        <w:rPr>
          <w:sz w:val="28"/>
          <w:szCs w:val="28"/>
          <w:lang w:val="sq-AL"/>
        </w:rPr>
        <w:t>ë</w:t>
      </w:r>
      <w:r w:rsidR="002976F6" w:rsidRPr="00211455">
        <w:rPr>
          <w:sz w:val="28"/>
          <w:szCs w:val="28"/>
          <w:lang w:val="sq-AL"/>
        </w:rPr>
        <w:t xml:space="preserve"> dispozicion nj</w:t>
      </w:r>
      <w:r w:rsidR="001D2955" w:rsidRPr="00211455">
        <w:rPr>
          <w:sz w:val="28"/>
          <w:szCs w:val="28"/>
          <w:lang w:val="sq-AL"/>
        </w:rPr>
        <w:t>ë</w:t>
      </w:r>
      <w:r w:rsidR="002976F6" w:rsidRPr="00211455">
        <w:rPr>
          <w:sz w:val="28"/>
          <w:szCs w:val="28"/>
          <w:lang w:val="sq-AL"/>
        </w:rPr>
        <w:t>sis</w:t>
      </w:r>
      <w:r w:rsidR="001D2955" w:rsidRPr="00211455">
        <w:rPr>
          <w:sz w:val="28"/>
          <w:szCs w:val="28"/>
          <w:lang w:val="sq-AL"/>
        </w:rPr>
        <w:t>ë</w:t>
      </w:r>
      <w:r w:rsidR="002976F6" w:rsidRPr="00211455">
        <w:rPr>
          <w:sz w:val="28"/>
          <w:szCs w:val="28"/>
          <w:lang w:val="sq-AL"/>
        </w:rPr>
        <w:t xml:space="preserve"> s</w:t>
      </w:r>
      <w:r w:rsidR="001D2955" w:rsidRPr="00211455">
        <w:rPr>
          <w:sz w:val="28"/>
          <w:szCs w:val="28"/>
          <w:lang w:val="sq-AL"/>
        </w:rPr>
        <w:t>ë</w:t>
      </w:r>
      <w:r w:rsidR="002976F6" w:rsidRPr="00211455">
        <w:rPr>
          <w:sz w:val="28"/>
          <w:szCs w:val="28"/>
          <w:lang w:val="sq-AL"/>
        </w:rPr>
        <w:t xml:space="preserve"> prokurim</w:t>
      </w:r>
      <w:r w:rsidR="00BA1447" w:rsidRPr="00211455">
        <w:rPr>
          <w:sz w:val="28"/>
          <w:szCs w:val="28"/>
          <w:lang w:val="sq-AL"/>
        </w:rPr>
        <w:t>i</w:t>
      </w:r>
      <w:r w:rsidR="002976F6" w:rsidRPr="00211455">
        <w:rPr>
          <w:sz w:val="28"/>
          <w:szCs w:val="28"/>
          <w:lang w:val="sq-AL"/>
        </w:rPr>
        <w:t>t, e cila brenda 2</w:t>
      </w:r>
      <w:r w:rsidR="00B637D4">
        <w:rPr>
          <w:sz w:val="28"/>
          <w:szCs w:val="28"/>
          <w:lang w:val="sq-AL"/>
        </w:rPr>
        <w:t xml:space="preserve"> (dy)</w:t>
      </w:r>
      <w:r w:rsidR="002976F6" w:rsidRPr="00211455">
        <w:rPr>
          <w:sz w:val="28"/>
          <w:szCs w:val="28"/>
          <w:lang w:val="sq-AL"/>
        </w:rPr>
        <w:t xml:space="preserve"> dit</w:t>
      </w:r>
      <w:r w:rsidR="001D2955" w:rsidRPr="00211455">
        <w:rPr>
          <w:sz w:val="28"/>
          <w:szCs w:val="28"/>
          <w:lang w:val="sq-AL"/>
        </w:rPr>
        <w:t>ë</w:t>
      </w:r>
      <w:r w:rsidR="002976F6" w:rsidRPr="00211455">
        <w:rPr>
          <w:sz w:val="28"/>
          <w:szCs w:val="28"/>
          <w:lang w:val="sq-AL"/>
        </w:rPr>
        <w:t>ve pun</w:t>
      </w:r>
      <w:r w:rsidR="00B637D4">
        <w:rPr>
          <w:sz w:val="28"/>
          <w:szCs w:val="28"/>
          <w:lang w:val="sq-AL"/>
        </w:rPr>
        <w:t>e</w:t>
      </w:r>
      <w:r w:rsidR="002976F6" w:rsidRPr="00211455">
        <w:rPr>
          <w:sz w:val="28"/>
          <w:szCs w:val="28"/>
          <w:lang w:val="sq-AL"/>
        </w:rPr>
        <w:t xml:space="preserve"> harton shtojc</w:t>
      </w:r>
      <w:r w:rsidR="001D2955" w:rsidRPr="00211455">
        <w:rPr>
          <w:sz w:val="28"/>
          <w:szCs w:val="28"/>
          <w:lang w:val="sq-AL"/>
        </w:rPr>
        <w:t>ë</w:t>
      </w:r>
      <w:r w:rsidR="002976F6" w:rsidRPr="00211455">
        <w:rPr>
          <w:sz w:val="28"/>
          <w:szCs w:val="28"/>
          <w:lang w:val="sq-AL"/>
        </w:rPr>
        <w:t>n me ndryshimet p</w:t>
      </w:r>
      <w:r w:rsidR="001D2955" w:rsidRPr="00211455">
        <w:rPr>
          <w:sz w:val="28"/>
          <w:szCs w:val="28"/>
          <w:lang w:val="sq-AL"/>
        </w:rPr>
        <w:t>ë</w:t>
      </w:r>
      <w:r w:rsidR="002976F6" w:rsidRPr="00211455">
        <w:rPr>
          <w:sz w:val="28"/>
          <w:szCs w:val="28"/>
          <w:lang w:val="sq-AL"/>
        </w:rPr>
        <w:t>rkat</w:t>
      </w:r>
      <w:r w:rsidR="001D2955" w:rsidRPr="00211455">
        <w:rPr>
          <w:sz w:val="28"/>
          <w:szCs w:val="28"/>
          <w:lang w:val="sq-AL"/>
        </w:rPr>
        <w:t>ë</w:t>
      </w:r>
      <w:r w:rsidR="002976F6" w:rsidRPr="00211455">
        <w:rPr>
          <w:sz w:val="28"/>
          <w:szCs w:val="28"/>
          <w:lang w:val="sq-AL"/>
        </w:rPr>
        <w:t>se, si dhe njofton operatorin ekonomik. N</w:t>
      </w:r>
      <w:r w:rsidR="001D2955" w:rsidRPr="00211455">
        <w:rPr>
          <w:sz w:val="28"/>
          <w:szCs w:val="28"/>
          <w:lang w:val="sq-AL"/>
        </w:rPr>
        <w:t>ë</w:t>
      </w:r>
      <w:r w:rsidR="002976F6" w:rsidRPr="00211455">
        <w:rPr>
          <w:sz w:val="28"/>
          <w:szCs w:val="28"/>
          <w:lang w:val="sq-AL"/>
        </w:rPr>
        <w:t xml:space="preserve"> çdo </w:t>
      </w:r>
      <w:r w:rsidR="002976F6" w:rsidRPr="00211455">
        <w:rPr>
          <w:sz w:val="28"/>
          <w:szCs w:val="28"/>
          <w:lang w:val="sq-AL"/>
        </w:rPr>
        <w:lastRenderedPageBreak/>
        <w:t xml:space="preserve">rast </w:t>
      </w:r>
      <w:r w:rsidR="00B637D4">
        <w:rPr>
          <w:sz w:val="28"/>
          <w:szCs w:val="28"/>
          <w:lang w:val="sq-AL"/>
        </w:rPr>
        <w:t xml:space="preserve">të </w:t>
      </w:r>
      <w:r w:rsidR="002976F6" w:rsidRPr="00211455">
        <w:rPr>
          <w:sz w:val="28"/>
          <w:szCs w:val="28"/>
          <w:lang w:val="sq-AL"/>
        </w:rPr>
        <w:t>pranimi</w:t>
      </w:r>
      <w:r w:rsidR="00B637D4">
        <w:rPr>
          <w:sz w:val="28"/>
          <w:szCs w:val="28"/>
          <w:lang w:val="sq-AL"/>
        </w:rPr>
        <w:t>t</w:t>
      </w:r>
      <w:r w:rsidR="002976F6" w:rsidRPr="00211455">
        <w:rPr>
          <w:sz w:val="28"/>
          <w:szCs w:val="28"/>
          <w:lang w:val="sq-AL"/>
        </w:rPr>
        <w:t xml:space="preserve"> t</w:t>
      </w:r>
      <w:r w:rsidR="001D2955" w:rsidRPr="00211455">
        <w:rPr>
          <w:sz w:val="28"/>
          <w:szCs w:val="28"/>
          <w:lang w:val="sq-AL"/>
        </w:rPr>
        <w:t>ë</w:t>
      </w:r>
      <w:r w:rsidR="002976F6" w:rsidRPr="00211455">
        <w:rPr>
          <w:sz w:val="28"/>
          <w:szCs w:val="28"/>
          <w:lang w:val="sq-AL"/>
        </w:rPr>
        <w:t xml:space="preserve"> ankes</w:t>
      </w:r>
      <w:r w:rsidR="001D2955" w:rsidRPr="00211455">
        <w:rPr>
          <w:sz w:val="28"/>
          <w:szCs w:val="28"/>
          <w:lang w:val="sq-AL"/>
        </w:rPr>
        <w:t>ë</w:t>
      </w:r>
      <w:r w:rsidR="002976F6" w:rsidRPr="00211455">
        <w:rPr>
          <w:sz w:val="28"/>
          <w:szCs w:val="28"/>
          <w:lang w:val="sq-AL"/>
        </w:rPr>
        <w:t>s, afati i dor</w:t>
      </w:r>
      <w:r w:rsidR="001D2955" w:rsidRPr="00211455">
        <w:rPr>
          <w:sz w:val="28"/>
          <w:szCs w:val="28"/>
          <w:lang w:val="sq-AL"/>
        </w:rPr>
        <w:t>ë</w:t>
      </w:r>
      <w:r w:rsidR="002976F6" w:rsidRPr="00211455">
        <w:rPr>
          <w:sz w:val="28"/>
          <w:szCs w:val="28"/>
          <w:lang w:val="sq-AL"/>
        </w:rPr>
        <w:t>zimit t</w:t>
      </w:r>
      <w:r w:rsidR="001D2955" w:rsidRPr="00211455">
        <w:rPr>
          <w:sz w:val="28"/>
          <w:szCs w:val="28"/>
          <w:lang w:val="sq-AL"/>
        </w:rPr>
        <w:t>ë</w:t>
      </w:r>
      <w:r w:rsidR="002976F6" w:rsidRPr="00211455">
        <w:rPr>
          <w:sz w:val="28"/>
          <w:szCs w:val="28"/>
          <w:lang w:val="sq-AL"/>
        </w:rPr>
        <w:t xml:space="preserve"> dokumenteve nga operator</w:t>
      </w:r>
      <w:r w:rsidR="001D2955" w:rsidRPr="00211455">
        <w:rPr>
          <w:sz w:val="28"/>
          <w:szCs w:val="28"/>
          <w:lang w:val="sq-AL"/>
        </w:rPr>
        <w:t>ë</w:t>
      </w:r>
      <w:r w:rsidR="002976F6" w:rsidRPr="00211455">
        <w:rPr>
          <w:sz w:val="28"/>
          <w:szCs w:val="28"/>
          <w:lang w:val="sq-AL"/>
        </w:rPr>
        <w:t>t ekonomik</w:t>
      </w:r>
      <w:r w:rsidR="001D2955" w:rsidRPr="00211455">
        <w:rPr>
          <w:sz w:val="28"/>
          <w:szCs w:val="28"/>
          <w:lang w:val="sq-AL"/>
        </w:rPr>
        <w:t>ë</w:t>
      </w:r>
      <w:r w:rsidR="002976F6" w:rsidRPr="00211455">
        <w:rPr>
          <w:sz w:val="28"/>
          <w:szCs w:val="28"/>
          <w:lang w:val="sq-AL"/>
        </w:rPr>
        <w:t xml:space="preserve"> shtyhet me jo m</w:t>
      </w:r>
      <w:r w:rsidR="001D2955" w:rsidRPr="00211455">
        <w:rPr>
          <w:sz w:val="28"/>
          <w:szCs w:val="28"/>
          <w:lang w:val="sq-AL"/>
        </w:rPr>
        <w:t>ë</w:t>
      </w:r>
      <w:r w:rsidR="002976F6" w:rsidRPr="00211455">
        <w:rPr>
          <w:sz w:val="28"/>
          <w:szCs w:val="28"/>
          <w:lang w:val="sq-AL"/>
        </w:rPr>
        <w:t xml:space="preserve"> pak se 3</w:t>
      </w:r>
      <w:r w:rsidR="00B637D4">
        <w:rPr>
          <w:sz w:val="28"/>
          <w:szCs w:val="28"/>
          <w:lang w:val="sq-AL"/>
        </w:rPr>
        <w:t xml:space="preserve"> (tre)</w:t>
      </w:r>
      <w:r w:rsidR="002976F6" w:rsidRPr="00211455">
        <w:rPr>
          <w:sz w:val="28"/>
          <w:szCs w:val="28"/>
          <w:lang w:val="sq-AL"/>
        </w:rPr>
        <w:t xml:space="preserve"> dit</w:t>
      </w:r>
      <w:r w:rsidR="001D2955" w:rsidRPr="00211455">
        <w:rPr>
          <w:sz w:val="28"/>
          <w:szCs w:val="28"/>
          <w:lang w:val="sq-AL"/>
        </w:rPr>
        <w:t>ë</w:t>
      </w:r>
      <w:r w:rsidR="002976F6" w:rsidRPr="00211455">
        <w:rPr>
          <w:sz w:val="28"/>
          <w:szCs w:val="28"/>
          <w:lang w:val="sq-AL"/>
        </w:rPr>
        <w:t xml:space="preserve"> pune.  </w:t>
      </w:r>
    </w:p>
    <w:p w14:paraId="1A770678" w14:textId="77777777" w:rsidR="00BD7B6C" w:rsidRDefault="00BD7B6C" w:rsidP="007A7DB5">
      <w:pPr>
        <w:ind w:left="360" w:hanging="450"/>
        <w:jc w:val="both"/>
        <w:rPr>
          <w:sz w:val="28"/>
          <w:szCs w:val="28"/>
          <w:lang w:val="sq-AL"/>
        </w:rPr>
      </w:pPr>
    </w:p>
    <w:p w14:paraId="1A770679" w14:textId="77777777" w:rsidR="00BD7B6C" w:rsidRPr="007A7DB5" w:rsidRDefault="00BD7B6C" w:rsidP="00211455">
      <w:pPr>
        <w:jc w:val="center"/>
        <w:rPr>
          <w:b/>
          <w:sz w:val="28"/>
          <w:szCs w:val="28"/>
          <w:lang w:val="sq-AL"/>
        </w:rPr>
      </w:pPr>
      <w:r w:rsidRPr="007A7DB5">
        <w:rPr>
          <w:b/>
          <w:sz w:val="28"/>
          <w:szCs w:val="28"/>
          <w:lang w:val="sq-AL"/>
        </w:rPr>
        <w:t>KREU VIII</w:t>
      </w:r>
    </w:p>
    <w:p w14:paraId="1A77067A" w14:textId="77777777" w:rsidR="00BD7B6C" w:rsidRPr="007A7DB5" w:rsidRDefault="00BD7B6C" w:rsidP="00211455">
      <w:pPr>
        <w:jc w:val="center"/>
        <w:rPr>
          <w:b/>
          <w:sz w:val="28"/>
          <w:szCs w:val="28"/>
          <w:lang w:val="sq-AL"/>
        </w:rPr>
      </w:pPr>
      <w:r w:rsidRPr="007A7DB5">
        <w:rPr>
          <w:b/>
          <w:sz w:val="28"/>
          <w:szCs w:val="28"/>
          <w:lang w:val="sq-AL"/>
        </w:rPr>
        <w:t>ZBATIMI I KONTRATËS</w:t>
      </w:r>
    </w:p>
    <w:p w14:paraId="1A77067B" w14:textId="77777777" w:rsidR="00BD7B6C" w:rsidRPr="007A7DB5" w:rsidRDefault="00BD7B6C" w:rsidP="00211455">
      <w:pPr>
        <w:jc w:val="center"/>
        <w:rPr>
          <w:b/>
          <w:sz w:val="28"/>
          <w:szCs w:val="28"/>
          <w:lang w:val="sq-AL"/>
        </w:rPr>
      </w:pPr>
    </w:p>
    <w:p w14:paraId="1A77067C" w14:textId="5D82A007" w:rsidR="00BD7B6C" w:rsidRPr="007A7DB5" w:rsidRDefault="00BD7B6C" w:rsidP="00211455">
      <w:pPr>
        <w:jc w:val="center"/>
        <w:rPr>
          <w:b/>
          <w:sz w:val="28"/>
          <w:szCs w:val="28"/>
          <w:lang w:val="sq-AL"/>
        </w:rPr>
      </w:pPr>
      <w:r w:rsidRPr="007A7DB5">
        <w:rPr>
          <w:b/>
          <w:sz w:val="28"/>
          <w:szCs w:val="28"/>
          <w:lang w:val="sq-AL"/>
        </w:rPr>
        <w:t>Neni 3</w:t>
      </w:r>
      <w:r w:rsidR="000B4420">
        <w:rPr>
          <w:b/>
          <w:sz w:val="28"/>
          <w:szCs w:val="28"/>
          <w:lang w:val="sq-AL"/>
        </w:rPr>
        <w:t>1</w:t>
      </w:r>
    </w:p>
    <w:p w14:paraId="1A77067D" w14:textId="77777777" w:rsidR="00BD7B6C" w:rsidRPr="00211455" w:rsidRDefault="00BD7B6C" w:rsidP="00211455">
      <w:pPr>
        <w:jc w:val="center"/>
        <w:rPr>
          <w:b/>
          <w:sz w:val="28"/>
          <w:szCs w:val="28"/>
          <w:lang w:val="sq-AL"/>
        </w:rPr>
      </w:pPr>
      <w:proofErr w:type="spellStart"/>
      <w:r w:rsidRPr="00211455">
        <w:rPr>
          <w:b/>
          <w:sz w:val="28"/>
          <w:szCs w:val="28"/>
          <w:lang w:val="sq-AL"/>
        </w:rPr>
        <w:t>Nënkontraktimi</w:t>
      </w:r>
      <w:proofErr w:type="spellEnd"/>
    </w:p>
    <w:p w14:paraId="1A77067E" w14:textId="77777777" w:rsidR="00BD7B6C" w:rsidRPr="00211455" w:rsidRDefault="00BD7B6C" w:rsidP="00211455">
      <w:pPr>
        <w:jc w:val="both"/>
        <w:rPr>
          <w:sz w:val="28"/>
          <w:szCs w:val="28"/>
          <w:lang w:val="sq-AL"/>
        </w:rPr>
      </w:pPr>
    </w:p>
    <w:p w14:paraId="1A77067F" w14:textId="3FA6D0D7" w:rsidR="00BD7B6C" w:rsidRDefault="006A457E" w:rsidP="007A7DB5">
      <w:pPr>
        <w:ind w:left="360" w:hanging="360"/>
        <w:jc w:val="both"/>
        <w:rPr>
          <w:sz w:val="28"/>
          <w:szCs w:val="28"/>
          <w:lang w:val="sq-AL"/>
        </w:rPr>
      </w:pPr>
      <w:r w:rsidRPr="00211455">
        <w:rPr>
          <w:sz w:val="28"/>
          <w:szCs w:val="28"/>
          <w:lang w:val="sq-AL"/>
        </w:rPr>
        <w:t xml:space="preserve">1. </w:t>
      </w:r>
      <w:r w:rsidR="007A7DB5">
        <w:rPr>
          <w:sz w:val="28"/>
          <w:szCs w:val="28"/>
          <w:lang w:val="sq-AL"/>
        </w:rPr>
        <w:tab/>
      </w:r>
      <w:r w:rsidR="00BD7B6C" w:rsidRPr="00211455">
        <w:rPr>
          <w:sz w:val="28"/>
          <w:szCs w:val="28"/>
          <w:lang w:val="sq-AL"/>
        </w:rPr>
        <w:t xml:space="preserve">Autoriteti </w:t>
      </w:r>
      <w:proofErr w:type="spellStart"/>
      <w:r w:rsidR="00BD7B6C" w:rsidRPr="00211455">
        <w:rPr>
          <w:sz w:val="28"/>
          <w:szCs w:val="28"/>
          <w:lang w:val="sq-AL"/>
        </w:rPr>
        <w:t>kontraktor</w:t>
      </w:r>
      <w:proofErr w:type="spellEnd"/>
      <w:r w:rsidR="00BD7B6C" w:rsidRPr="00211455">
        <w:rPr>
          <w:sz w:val="28"/>
          <w:szCs w:val="28"/>
          <w:lang w:val="sq-AL"/>
        </w:rPr>
        <w:t xml:space="preserve"> mund të lejojë </w:t>
      </w:r>
      <w:proofErr w:type="spellStart"/>
      <w:r w:rsidR="00BD7B6C" w:rsidRPr="00211455">
        <w:rPr>
          <w:sz w:val="28"/>
          <w:szCs w:val="28"/>
          <w:lang w:val="sq-AL"/>
        </w:rPr>
        <w:t>nënkontraktimin</w:t>
      </w:r>
      <w:proofErr w:type="spellEnd"/>
      <w:r w:rsidR="00BD7B6C" w:rsidRPr="00211455">
        <w:rPr>
          <w:sz w:val="28"/>
          <w:szCs w:val="28"/>
          <w:lang w:val="sq-AL"/>
        </w:rPr>
        <w:t xml:space="preserve"> për realizimin e një pjese të kontratës. Në asnjë rast, </w:t>
      </w:r>
      <w:proofErr w:type="spellStart"/>
      <w:r w:rsidR="00BD7B6C" w:rsidRPr="00211455">
        <w:rPr>
          <w:sz w:val="28"/>
          <w:szCs w:val="28"/>
          <w:lang w:val="sq-AL"/>
        </w:rPr>
        <w:t>kontraktorët</w:t>
      </w:r>
      <w:proofErr w:type="spellEnd"/>
      <w:r w:rsidR="00BD7B6C" w:rsidRPr="00211455">
        <w:rPr>
          <w:sz w:val="28"/>
          <w:szCs w:val="28"/>
          <w:lang w:val="sq-AL"/>
        </w:rPr>
        <w:t xml:space="preserve"> nuk mund të nënkontraktojnë mbi </w:t>
      </w:r>
      <w:r w:rsidR="00B637D4">
        <w:rPr>
          <w:sz w:val="28"/>
          <w:szCs w:val="28"/>
          <w:lang w:val="sq-AL"/>
        </w:rPr>
        <w:t xml:space="preserve">           </w:t>
      </w:r>
      <w:r w:rsidR="00BD7B6C" w:rsidRPr="00BD1876">
        <w:rPr>
          <w:sz w:val="28"/>
          <w:szCs w:val="28"/>
          <w:lang w:val="sq-AL"/>
        </w:rPr>
        <w:t>40 (dyzet) %</w:t>
      </w:r>
      <w:r w:rsidR="00BD7B6C" w:rsidRPr="00211455">
        <w:rPr>
          <w:sz w:val="28"/>
          <w:szCs w:val="28"/>
          <w:lang w:val="sq-AL"/>
        </w:rPr>
        <w:t xml:space="preserve"> të kontratës në palë të treta.</w:t>
      </w:r>
    </w:p>
    <w:p w14:paraId="16892010" w14:textId="77777777" w:rsidR="007A7DB5" w:rsidRPr="00211455" w:rsidRDefault="007A7DB5" w:rsidP="007A7DB5">
      <w:pPr>
        <w:ind w:left="360" w:hanging="360"/>
        <w:jc w:val="both"/>
        <w:rPr>
          <w:sz w:val="28"/>
          <w:szCs w:val="28"/>
          <w:lang w:val="sq-AL"/>
        </w:rPr>
      </w:pPr>
    </w:p>
    <w:p w14:paraId="4C8D6AF7" w14:textId="656A7211" w:rsidR="00AC252A" w:rsidRDefault="006A457E" w:rsidP="007A7DB5">
      <w:pPr>
        <w:ind w:left="360" w:hanging="360"/>
        <w:jc w:val="both"/>
        <w:rPr>
          <w:sz w:val="28"/>
          <w:szCs w:val="28"/>
          <w:lang w:val="sq-AL"/>
        </w:rPr>
      </w:pPr>
      <w:r w:rsidRPr="00211455">
        <w:rPr>
          <w:sz w:val="28"/>
          <w:szCs w:val="28"/>
          <w:lang w:val="sq-AL"/>
        </w:rPr>
        <w:t xml:space="preserve">2. </w:t>
      </w:r>
      <w:r w:rsidR="007A7DB5">
        <w:rPr>
          <w:sz w:val="28"/>
          <w:szCs w:val="28"/>
          <w:lang w:val="sq-AL"/>
        </w:rPr>
        <w:tab/>
      </w:r>
      <w:r w:rsidR="00BD7B6C" w:rsidRPr="00211455">
        <w:rPr>
          <w:sz w:val="28"/>
          <w:szCs w:val="28"/>
          <w:lang w:val="sq-AL"/>
        </w:rPr>
        <w:t xml:space="preserve">Në dokumentet e tenderit duhet të përcaktohet qartë nëse lejohet ose jo </w:t>
      </w:r>
      <w:proofErr w:type="spellStart"/>
      <w:r w:rsidR="00BD7B6C" w:rsidRPr="00211455">
        <w:rPr>
          <w:sz w:val="28"/>
          <w:szCs w:val="28"/>
          <w:lang w:val="sq-AL"/>
        </w:rPr>
        <w:t>nënkontraktimi</w:t>
      </w:r>
      <w:proofErr w:type="spellEnd"/>
      <w:r w:rsidR="00BD7B6C" w:rsidRPr="00211455">
        <w:rPr>
          <w:sz w:val="28"/>
          <w:szCs w:val="28"/>
          <w:lang w:val="sq-AL"/>
        </w:rPr>
        <w:t xml:space="preserve">. Në rastet kur mund të ketë </w:t>
      </w:r>
      <w:proofErr w:type="spellStart"/>
      <w:r w:rsidR="00BD7B6C" w:rsidRPr="00211455">
        <w:rPr>
          <w:sz w:val="28"/>
          <w:szCs w:val="28"/>
          <w:lang w:val="sq-AL"/>
        </w:rPr>
        <w:t>nënkontraktor</w:t>
      </w:r>
      <w:proofErr w:type="spellEnd"/>
      <w:r w:rsidR="00BD7B6C" w:rsidRPr="00211455">
        <w:rPr>
          <w:sz w:val="28"/>
          <w:szCs w:val="28"/>
          <w:lang w:val="sq-AL"/>
        </w:rPr>
        <w:t xml:space="preserve">, autoriteti </w:t>
      </w:r>
      <w:proofErr w:type="spellStart"/>
      <w:r w:rsidR="00BD7B6C" w:rsidRPr="00211455">
        <w:rPr>
          <w:sz w:val="28"/>
          <w:szCs w:val="28"/>
          <w:lang w:val="sq-AL"/>
        </w:rPr>
        <w:t>kontraktor</w:t>
      </w:r>
      <w:proofErr w:type="spellEnd"/>
      <w:r w:rsidR="00BD7B6C" w:rsidRPr="00211455">
        <w:rPr>
          <w:sz w:val="28"/>
          <w:szCs w:val="28"/>
          <w:lang w:val="sq-AL"/>
        </w:rPr>
        <w:t xml:space="preserve"> të shprehet qartë që </w:t>
      </w:r>
      <w:r w:rsidR="00AC252A" w:rsidRPr="00211455">
        <w:rPr>
          <w:sz w:val="28"/>
          <w:szCs w:val="28"/>
          <w:lang w:val="sq-AL"/>
        </w:rPr>
        <w:t>mund t</w:t>
      </w:r>
      <w:r w:rsidR="001D2955" w:rsidRPr="00211455">
        <w:rPr>
          <w:sz w:val="28"/>
          <w:szCs w:val="28"/>
          <w:lang w:val="sq-AL"/>
        </w:rPr>
        <w:t>ë</w:t>
      </w:r>
      <w:r w:rsidR="00AC252A" w:rsidRPr="00211455">
        <w:rPr>
          <w:sz w:val="28"/>
          <w:szCs w:val="28"/>
          <w:lang w:val="sq-AL"/>
        </w:rPr>
        <w:t xml:space="preserve"> lejohet pagesa e drejtp</w:t>
      </w:r>
      <w:r w:rsidR="00B637D4">
        <w:rPr>
          <w:sz w:val="28"/>
          <w:szCs w:val="28"/>
          <w:lang w:val="sq-AL"/>
        </w:rPr>
        <w:t>ë</w:t>
      </w:r>
      <w:r w:rsidR="00AC252A" w:rsidRPr="00211455">
        <w:rPr>
          <w:sz w:val="28"/>
          <w:szCs w:val="28"/>
          <w:lang w:val="sq-AL"/>
        </w:rPr>
        <w:t>rdrejt</w:t>
      </w:r>
      <w:r w:rsidR="001D2955" w:rsidRPr="00211455">
        <w:rPr>
          <w:sz w:val="28"/>
          <w:szCs w:val="28"/>
          <w:lang w:val="sq-AL"/>
        </w:rPr>
        <w:t>ë</w:t>
      </w:r>
      <w:r w:rsidR="00AC252A" w:rsidRPr="00211455">
        <w:rPr>
          <w:sz w:val="28"/>
          <w:szCs w:val="28"/>
          <w:lang w:val="sq-AL"/>
        </w:rPr>
        <w:t xml:space="preserve"> </w:t>
      </w:r>
      <w:proofErr w:type="spellStart"/>
      <w:r w:rsidR="00AC252A" w:rsidRPr="00211455">
        <w:rPr>
          <w:sz w:val="28"/>
          <w:szCs w:val="28"/>
          <w:lang w:val="sq-AL"/>
        </w:rPr>
        <w:t>n</w:t>
      </w:r>
      <w:r w:rsidR="001D2955" w:rsidRPr="00211455">
        <w:rPr>
          <w:sz w:val="28"/>
          <w:szCs w:val="28"/>
          <w:lang w:val="sq-AL"/>
        </w:rPr>
        <w:t>ë</w:t>
      </w:r>
      <w:r w:rsidR="00AC252A" w:rsidRPr="00211455">
        <w:rPr>
          <w:sz w:val="28"/>
          <w:szCs w:val="28"/>
          <w:lang w:val="sq-AL"/>
        </w:rPr>
        <w:t>nkontraktorit</w:t>
      </w:r>
      <w:proofErr w:type="spellEnd"/>
      <w:r w:rsidR="00AC252A" w:rsidRPr="00211455">
        <w:rPr>
          <w:sz w:val="28"/>
          <w:szCs w:val="28"/>
          <w:lang w:val="sq-AL"/>
        </w:rPr>
        <w:t>, por me garanci bankare ose sigurim t</w:t>
      </w:r>
      <w:r w:rsidR="001D2955" w:rsidRPr="00211455">
        <w:rPr>
          <w:sz w:val="28"/>
          <w:szCs w:val="28"/>
          <w:lang w:val="sq-AL"/>
        </w:rPr>
        <w:t>ë</w:t>
      </w:r>
      <w:r w:rsidR="00AC252A" w:rsidRPr="00211455">
        <w:rPr>
          <w:sz w:val="28"/>
          <w:szCs w:val="28"/>
          <w:lang w:val="sq-AL"/>
        </w:rPr>
        <w:t xml:space="preserve"> paraqitur nga ky i fundit.</w:t>
      </w:r>
    </w:p>
    <w:p w14:paraId="32D5DBF1" w14:textId="77777777" w:rsidR="007A7DB5" w:rsidRPr="00211455" w:rsidRDefault="007A7DB5" w:rsidP="007A7DB5">
      <w:pPr>
        <w:ind w:left="360" w:hanging="360"/>
        <w:jc w:val="both"/>
        <w:rPr>
          <w:sz w:val="28"/>
          <w:szCs w:val="28"/>
          <w:lang w:val="sq-AL"/>
        </w:rPr>
      </w:pPr>
    </w:p>
    <w:p w14:paraId="1A770683" w14:textId="7B6360CF" w:rsidR="00BD7B6C" w:rsidRDefault="006A457E" w:rsidP="007A7DB5">
      <w:pPr>
        <w:ind w:left="360" w:hanging="360"/>
        <w:jc w:val="both"/>
        <w:rPr>
          <w:sz w:val="28"/>
          <w:szCs w:val="28"/>
          <w:lang w:val="sq-AL"/>
        </w:rPr>
      </w:pPr>
      <w:r w:rsidRPr="00211455">
        <w:rPr>
          <w:sz w:val="28"/>
          <w:szCs w:val="28"/>
          <w:lang w:val="sq-AL"/>
        </w:rPr>
        <w:t xml:space="preserve">3. </w:t>
      </w:r>
      <w:r w:rsidR="007A7DB5">
        <w:rPr>
          <w:sz w:val="28"/>
          <w:szCs w:val="28"/>
          <w:lang w:val="sq-AL"/>
        </w:rPr>
        <w:tab/>
      </w:r>
      <w:r w:rsidR="00BD7B6C" w:rsidRPr="00211455">
        <w:rPr>
          <w:sz w:val="28"/>
          <w:szCs w:val="28"/>
          <w:lang w:val="sq-AL"/>
        </w:rPr>
        <w:t>Me dorëzimin e ofertave, ofertuesit duhet t</w:t>
      </w:r>
      <w:r w:rsidR="00B637D4">
        <w:rPr>
          <w:sz w:val="28"/>
          <w:szCs w:val="28"/>
          <w:lang w:val="sq-AL"/>
        </w:rPr>
        <w:t>ë deklarojnë pjesën e kontratës</w:t>
      </w:r>
      <w:r w:rsidR="00BD7B6C" w:rsidRPr="00211455">
        <w:rPr>
          <w:sz w:val="28"/>
          <w:szCs w:val="28"/>
          <w:lang w:val="sq-AL"/>
        </w:rPr>
        <w:t xml:space="preserve"> që ata kanë qëllim të nënkontraktojnë, në rast se shpallen fitues. Për kontratat që lidhen me çështje të informacionit, ekspozimi i të cilit është në kundërshtim me interesat e sigurisë kombëtare, autoriteti </w:t>
      </w:r>
      <w:proofErr w:type="spellStart"/>
      <w:r w:rsidR="00BD7B6C" w:rsidRPr="00211455">
        <w:rPr>
          <w:sz w:val="28"/>
          <w:szCs w:val="28"/>
          <w:lang w:val="sq-AL"/>
        </w:rPr>
        <w:t>kontraktor</w:t>
      </w:r>
      <w:proofErr w:type="spellEnd"/>
      <w:r w:rsidR="00BD7B6C" w:rsidRPr="00211455">
        <w:rPr>
          <w:sz w:val="28"/>
          <w:szCs w:val="28"/>
          <w:lang w:val="sq-AL"/>
        </w:rPr>
        <w:t xml:space="preserve"> duhet që të jetë shprehur më parë për kushtëzimet që ekzistojnë për </w:t>
      </w:r>
      <w:proofErr w:type="spellStart"/>
      <w:r w:rsidR="00BD7B6C" w:rsidRPr="00211455">
        <w:rPr>
          <w:sz w:val="28"/>
          <w:szCs w:val="28"/>
          <w:lang w:val="sq-AL"/>
        </w:rPr>
        <w:t>nënkontraktorët</w:t>
      </w:r>
      <w:proofErr w:type="spellEnd"/>
      <w:r w:rsidR="00BD7B6C" w:rsidRPr="00211455">
        <w:rPr>
          <w:sz w:val="28"/>
          <w:szCs w:val="28"/>
          <w:lang w:val="sq-AL"/>
        </w:rPr>
        <w:t>.</w:t>
      </w:r>
    </w:p>
    <w:p w14:paraId="72303DE1" w14:textId="77777777" w:rsidR="007A7DB5" w:rsidRPr="00211455" w:rsidRDefault="007A7DB5" w:rsidP="007A7DB5">
      <w:pPr>
        <w:ind w:left="360" w:hanging="360"/>
        <w:jc w:val="both"/>
        <w:rPr>
          <w:sz w:val="28"/>
          <w:szCs w:val="28"/>
          <w:lang w:val="sq-AL"/>
        </w:rPr>
      </w:pPr>
    </w:p>
    <w:p w14:paraId="1A770685" w14:textId="4EAD388C" w:rsidR="00BD7B6C" w:rsidRPr="00211455" w:rsidRDefault="006A457E" w:rsidP="007A7DB5">
      <w:pPr>
        <w:ind w:left="360" w:hanging="360"/>
        <w:jc w:val="both"/>
        <w:rPr>
          <w:sz w:val="28"/>
          <w:szCs w:val="28"/>
          <w:lang w:val="sq-AL"/>
        </w:rPr>
      </w:pPr>
      <w:r w:rsidRPr="00211455">
        <w:rPr>
          <w:sz w:val="28"/>
          <w:szCs w:val="28"/>
          <w:lang w:val="sq-AL"/>
        </w:rPr>
        <w:t xml:space="preserve">4. </w:t>
      </w:r>
      <w:r w:rsidR="00BD7B6C" w:rsidRPr="00211455">
        <w:rPr>
          <w:sz w:val="28"/>
          <w:szCs w:val="28"/>
          <w:lang w:val="sq-AL"/>
        </w:rPr>
        <w:t xml:space="preserve">Një kopje e </w:t>
      </w:r>
      <w:proofErr w:type="spellStart"/>
      <w:r w:rsidR="00BD7B6C" w:rsidRPr="00211455">
        <w:rPr>
          <w:sz w:val="28"/>
          <w:szCs w:val="28"/>
          <w:lang w:val="sq-AL"/>
        </w:rPr>
        <w:t>noterizuar</w:t>
      </w:r>
      <w:proofErr w:type="spellEnd"/>
      <w:r w:rsidR="00BD7B6C" w:rsidRPr="00211455">
        <w:rPr>
          <w:sz w:val="28"/>
          <w:szCs w:val="28"/>
          <w:lang w:val="sq-AL"/>
        </w:rPr>
        <w:t xml:space="preserve"> e kontratës së </w:t>
      </w:r>
      <w:proofErr w:type="spellStart"/>
      <w:r w:rsidR="00BD7B6C" w:rsidRPr="00211455">
        <w:rPr>
          <w:sz w:val="28"/>
          <w:szCs w:val="28"/>
          <w:lang w:val="sq-AL"/>
        </w:rPr>
        <w:t>nënkotraktimit</w:t>
      </w:r>
      <w:proofErr w:type="spellEnd"/>
      <w:r w:rsidR="00BD7B6C" w:rsidRPr="00211455">
        <w:rPr>
          <w:sz w:val="28"/>
          <w:szCs w:val="28"/>
          <w:lang w:val="sq-AL"/>
        </w:rPr>
        <w:t xml:space="preserve"> i dorëzohet autoritetit </w:t>
      </w:r>
      <w:proofErr w:type="spellStart"/>
      <w:r w:rsidR="00BD7B6C" w:rsidRPr="00211455">
        <w:rPr>
          <w:sz w:val="28"/>
          <w:szCs w:val="28"/>
          <w:lang w:val="sq-AL"/>
        </w:rPr>
        <w:t>kontraktor</w:t>
      </w:r>
      <w:proofErr w:type="spellEnd"/>
      <w:r w:rsidR="00BD7B6C" w:rsidRPr="00211455">
        <w:rPr>
          <w:sz w:val="28"/>
          <w:szCs w:val="28"/>
          <w:lang w:val="sq-AL"/>
        </w:rPr>
        <w:t xml:space="preserve">, brenda 5 (pesë) ditëve nga nënshkrimi saj, bashkë me dëshmitë e kualifikimeve dhe të kërkesave teknike të </w:t>
      </w:r>
      <w:proofErr w:type="spellStart"/>
      <w:r w:rsidR="00BD7B6C" w:rsidRPr="00211455">
        <w:rPr>
          <w:sz w:val="28"/>
          <w:szCs w:val="28"/>
          <w:lang w:val="sq-AL"/>
        </w:rPr>
        <w:t>nënkontraktorit</w:t>
      </w:r>
      <w:proofErr w:type="spellEnd"/>
      <w:r w:rsidR="00BD7B6C" w:rsidRPr="00211455">
        <w:rPr>
          <w:sz w:val="28"/>
          <w:szCs w:val="28"/>
          <w:lang w:val="sq-AL"/>
        </w:rPr>
        <w:t xml:space="preserve">. Autoriteti </w:t>
      </w:r>
      <w:proofErr w:type="spellStart"/>
      <w:r w:rsidR="00BD7B6C" w:rsidRPr="00211455">
        <w:rPr>
          <w:sz w:val="28"/>
          <w:szCs w:val="28"/>
          <w:lang w:val="sq-AL"/>
        </w:rPr>
        <w:t>kontraktor</w:t>
      </w:r>
      <w:proofErr w:type="spellEnd"/>
      <w:r w:rsidR="00BD7B6C" w:rsidRPr="00211455">
        <w:rPr>
          <w:sz w:val="28"/>
          <w:szCs w:val="28"/>
          <w:lang w:val="sq-AL"/>
        </w:rPr>
        <w:t xml:space="preserve">, pasi e shqyrton atë, ka të drejtë ta pranojë ose </w:t>
      </w:r>
      <w:r w:rsidR="00B637D4">
        <w:rPr>
          <w:sz w:val="28"/>
          <w:szCs w:val="28"/>
          <w:lang w:val="sq-AL"/>
        </w:rPr>
        <w:t xml:space="preserve">të </w:t>
      </w:r>
      <w:r w:rsidR="00BD7B6C" w:rsidRPr="00211455">
        <w:rPr>
          <w:sz w:val="28"/>
          <w:szCs w:val="28"/>
          <w:lang w:val="sq-AL"/>
        </w:rPr>
        <w:t xml:space="preserve">refuzojë, brenda </w:t>
      </w:r>
      <w:r w:rsidR="00BA1447" w:rsidRPr="00211455">
        <w:rPr>
          <w:sz w:val="28"/>
          <w:szCs w:val="28"/>
          <w:lang w:val="sq-AL"/>
        </w:rPr>
        <w:t xml:space="preserve">10 </w:t>
      </w:r>
      <w:r w:rsidR="00BD7B6C" w:rsidRPr="00211455">
        <w:rPr>
          <w:sz w:val="28"/>
          <w:szCs w:val="28"/>
          <w:lang w:val="sq-AL"/>
        </w:rPr>
        <w:t>(</w:t>
      </w:r>
      <w:r w:rsidR="00BA1447" w:rsidRPr="00211455">
        <w:rPr>
          <w:sz w:val="28"/>
          <w:szCs w:val="28"/>
          <w:lang w:val="sq-AL"/>
        </w:rPr>
        <w:t>dhjet</w:t>
      </w:r>
      <w:r w:rsidR="00BD7B6C" w:rsidRPr="00211455">
        <w:rPr>
          <w:sz w:val="28"/>
          <w:szCs w:val="28"/>
          <w:lang w:val="sq-AL"/>
        </w:rPr>
        <w:t>ë) ditëve, duke dhënë arsyet përkatëse.</w:t>
      </w:r>
    </w:p>
    <w:p w14:paraId="1A770686" w14:textId="77777777" w:rsidR="00BD7B6C" w:rsidRPr="00211455" w:rsidRDefault="00BD7B6C" w:rsidP="00211455">
      <w:pPr>
        <w:jc w:val="center"/>
        <w:rPr>
          <w:sz w:val="28"/>
          <w:szCs w:val="28"/>
          <w:lang w:val="sq-AL"/>
        </w:rPr>
      </w:pPr>
    </w:p>
    <w:p w14:paraId="1A770687" w14:textId="71B25FB7" w:rsidR="00BD7B6C" w:rsidRPr="007A7DB5" w:rsidRDefault="00BD7B6C" w:rsidP="00211455">
      <w:pPr>
        <w:jc w:val="center"/>
        <w:rPr>
          <w:b/>
          <w:sz w:val="28"/>
          <w:szCs w:val="28"/>
          <w:lang w:val="sq-AL"/>
        </w:rPr>
      </w:pPr>
      <w:r w:rsidRPr="007A7DB5">
        <w:rPr>
          <w:b/>
          <w:sz w:val="28"/>
          <w:szCs w:val="28"/>
          <w:lang w:val="sq-AL"/>
        </w:rPr>
        <w:t>Neni 3</w:t>
      </w:r>
      <w:r w:rsidR="000B4420">
        <w:rPr>
          <w:b/>
          <w:sz w:val="28"/>
          <w:szCs w:val="28"/>
          <w:lang w:val="sq-AL"/>
        </w:rPr>
        <w:t>2</w:t>
      </w:r>
    </w:p>
    <w:p w14:paraId="1A770688" w14:textId="77777777" w:rsidR="00BD7B6C" w:rsidRPr="00211455" w:rsidRDefault="00BD7B6C" w:rsidP="00211455">
      <w:pPr>
        <w:jc w:val="center"/>
        <w:rPr>
          <w:b/>
          <w:sz w:val="28"/>
          <w:szCs w:val="28"/>
          <w:lang w:val="sq-AL"/>
        </w:rPr>
      </w:pPr>
      <w:r w:rsidRPr="00211455">
        <w:rPr>
          <w:b/>
          <w:sz w:val="28"/>
          <w:szCs w:val="28"/>
          <w:lang w:val="sq-AL"/>
        </w:rPr>
        <w:t>Zbatimi dhe mbikëqyrja e kontratës</w:t>
      </w:r>
    </w:p>
    <w:p w14:paraId="1A770689" w14:textId="77777777" w:rsidR="00BD7B6C" w:rsidRPr="00211455" w:rsidRDefault="00BD7B6C" w:rsidP="00211455">
      <w:pPr>
        <w:jc w:val="both"/>
        <w:rPr>
          <w:sz w:val="28"/>
          <w:szCs w:val="28"/>
          <w:lang w:val="sq-AL"/>
        </w:rPr>
      </w:pPr>
    </w:p>
    <w:p w14:paraId="1A77068A" w14:textId="6FC93817" w:rsidR="00BD7B6C" w:rsidRDefault="006A457E" w:rsidP="007A7DB5">
      <w:pPr>
        <w:ind w:left="360" w:hanging="360"/>
        <w:jc w:val="both"/>
        <w:rPr>
          <w:sz w:val="28"/>
          <w:szCs w:val="28"/>
          <w:lang w:val="sq-AL"/>
        </w:rPr>
      </w:pPr>
      <w:r w:rsidRPr="00211455">
        <w:rPr>
          <w:sz w:val="28"/>
          <w:szCs w:val="28"/>
          <w:lang w:val="sq-AL"/>
        </w:rPr>
        <w:t xml:space="preserve">1. </w:t>
      </w:r>
      <w:r w:rsidR="007A7DB5">
        <w:rPr>
          <w:sz w:val="28"/>
          <w:szCs w:val="28"/>
          <w:lang w:val="sq-AL"/>
        </w:rPr>
        <w:tab/>
      </w:r>
      <w:r w:rsidR="00BD7B6C" w:rsidRPr="00211455">
        <w:rPr>
          <w:sz w:val="28"/>
          <w:szCs w:val="28"/>
          <w:lang w:val="sq-AL"/>
        </w:rPr>
        <w:t xml:space="preserve">Gjatë zbatimit të kontratës, autoriteti </w:t>
      </w:r>
      <w:proofErr w:type="spellStart"/>
      <w:r w:rsidR="00BD7B6C" w:rsidRPr="00211455">
        <w:rPr>
          <w:sz w:val="28"/>
          <w:szCs w:val="28"/>
          <w:lang w:val="sq-AL"/>
        </w:rPr>
        <w:t>kontraktor</w:t>
      </w:r>
      <w:proofErr w:type="spellEnd"/>
      <w:r w:rsidR="00BD7B6C" w:rsidRPr="00211455">
        <w:rPr>
          <w:sz w:val="28"/>
          <w:szCs w:val="28"/>
          <w:lang w:val="sq-AL"/>
        </w:rPr>
        <w:t xml:space="preserve"> dhe organe të tjera shtetërore</w:t>
      </w:r>
      <w:r w:rsidR="00B637D4">
        <w:rPr>
          <w:sz w:val="28"/>
          <w:szCs w:val="28"/>
          <w:lang w:val="sq-AL"/>
        </w:rPr>
        <w:t>,</w:t>
      </w:r>
      <w:r w:rsidR="00BD7B6C" w:rsidRPr="00211455">
        <w:rPr>
          <w:sz w:val="28"/>
          <w:szCs w:val="28"/>
          <w:lang w:val="sq-AL"/>
        </w:rPr>
        <w:t xml:space="preserve"> të autorizuara me ligj</w:t>
      </w:r>
      <w:r w:rsidR="00B637D4">
        <w:rPr>
          <w:sz w:val="28"/>
          <w:szCs w:val="28"/>
          <w:lang w:val="sq-AL"/>
        </w:rPr>
        <w:t>,</w:t>
      </w:r>
      <w:r w:rsidR="00BD7B6C" w:rsidRPr="00211455">
        <w:rPr>
          <w:sz w:val="28"/>
          <w:szCs w:val="28"/>
          <w:lang w:val="sq-AL"/>
        </w:rPr>
        <w:t xml:space="preserve"> mund të mbikëqyrin veprimtarinë e </w:t>
      </w:r>
      <w:proofErr w:type="spellStart"/>
      <w:r w:rsidR="00BD7B6C" w:rsidRPr="00211455">
        <w:rPr>
          <w:sz w:val="28"/>
          <w:szCs w:val="28"/>
          <w:lang w:val="sq-AL"/>
        </w:rPr>
        <w:t>kontraktorit</w:t>
      </w:r>
      <w:proofErr w:type="spellEnd"/>
      <w:r w:rsidR="00BD7B6C" w:rsidRPr="00211455">
        <w:rPr>
          <w:sz w:val="28"/>
          <w:szCs w:val="28"/>
          <w:lang w:val="sq-AL"/>
        </w:rPr>
        <w:t xml:space="preserve"> apo të </w:t>
      </w:r>
      <w:proofErr w:type="spellStart"/>
      <w:r w:rsidR="00BD7B6C" w:rsidRPr="00211455">
        <w:rPr>
          <w:sz w:val="28"/>
          <w:szCs w:val="28"/>
          <w:lang w:val="sq-AL"/>
        </w:rPr>
        <w:t>nënkontraktorit</w:t>
      </w:r>
      <w:proofErr w:type="spellEnd"/>
      <w:r w:rsidR="00BD7B6C" w:rsidRPr="00211455">
        <w:rPr>
          <w:sz w:val="28"/>
          <w:szCs w:val="28"/>
          <w:lang w:val="sq-AL"/>
        </w:rPr>
        <w:t>, vendin e zbatimit, afatet, si dhe cilësinë mallrave apo të shërbimeve, në përputhje me kushtet e kontratës, si dhe legjislacionin në fuqi.</w:t>
      </w:r>
    </w:p>
    <w:p w14:paraId="1E0F87EB" w14:textId="77777777" w:rsidR="007A7DB5" w:rsidRPr="00211455" w:rsidRDefault="007A7DB5" w:rsidP="007A7DB5">
      <w:pPr>
        <w:ind w:left="360" w:hanging="360"/>
        <w:jc w:val="both"/>
        <w:rPr>
          <w:sz w:val="28"/>
          <w:szCs w:val="28"/>
          <w:lang w:val="sq-AL"/>
        </w:rPr>
      </w:pPr>
    </w:p>
    <w:p w14:paraId="1A77068C" w14:textId="1579AE17" w:rsidR="00BD7B6C" w:rsidRDefault="006A457E" w:rsidP="007A7DB5">
      <w:pPr>
        <w:ind w:left="360" w:hanging="360"/>
        <w:jc w:val="both"/>
        <w:rPr>
          <w:sz w:val="28"/>
          <w:szCs w:val="28"/>
          <w:lang w:val="sq-AL"/>
        </w:rPr>
      </w:pPr>
      <w:r w:rsidRPr="00211455">
        <w:rPr>
          <w:sz w:val="28"/>
          <w:szCs w:val="28"/>
          <w:lang w:val="sq-AL"/>
        </w:rPr>
        <w:t xml:space="preserve">2. </w:t>
      </w:r>
      <w:r w:rsidR="00BD7B6C" w:rsidRPr="00211455">
        <w:rPr>
          <w:sz w:val="28"/>
          <w:szCs w:val="28"/>
          <w:lang w:val="sq-AL"/>
        </w:rPr>
        <w:t>Zbatimi dhe mbikëqyrja e kontratës realizohet nga struktura</w:t>
      </w:r>
      <w:r w:rsidR="00B637D4">
        <w:rPr>
          <w:sz w:val="28"/>
          <w:szCs w:val="28"/>
          <w:lang w:val="sq-AL"/>
        </w:rPr>
        <w:t>,</w:t>
      </w:r>
      <w:r w:rsidR="00BD7B6C" w:rsidRPr="00211455">
        <w:rPr>
          <w:sz w:val="28"/>
          <w:szCs w:val="28"/>
          <w:lang w:val="sq-AL"/>
        </w:rPr>
        <w:t xml:space="preserve"> përgjegjëse për</w:t>
      </w:r>
      <w:r w:rsidR="002976F6" w:rsidRPr="00211455">
        <w:rPr>
          <w:sz w:val="28"/>
          <w:szCs w:val="28"/>
          <w:lang w:val="sq-AL"/>
        </w:rPr>
        <w:t>fituese e pun</w:t>
      </w:r>
      <w:r w:rsidR="001D2955" w:rsidRPr="00211455">
        <w:rPr>
          <w:sz w:val="28"/>
          <w:szCs w:val="28"/>
          <w:lang w:val="sq-AL"/>
        </w:rPr>
        <w:t>ë</w:t>
      </w:r>
      <w:r w:rsidR="002976F6" w:rsidRPr="00211455">
        <w:rPr>
          <w:sz w:val="28"/>
          <w:szCs w:val="28"/>
          <w:lang w:val="sq-AL"/>
        </w:rPr>
        <w:t>ve/mallrave/sh</w:t>
      </w:r>
      <w:r w:rsidR="001D2955" w:rsidRPr="00211455">
        <w:rPr>
          <w:sz w:val="28"/>
          <w:szCs w:val="28"/>
          <w:lang w:val="sq-AL"/>
        </w:rPr>
        <w:t>ë</w:t>
      </w:r>
      <w:r w:rsidR="002976F6" w:rsidRPr="00211455">
        <w:rPr>
          <w:sz w:val="28"/>
          <w:szCs w:val="28"/>
          <w:lang w:val="sq-AL"/>
        </w:rPr>
        <w:t>rbimeve</w:t>
      </w:r>
      <w:r w:rsidR="00BD7B6C" w:rsidRPr="00211455">
        <w:rPr>
          <w:sz w:val="28"/>
          <w:szCs w:val="28"/>
          <w:lang w:val="sq-AL"/>
        </w:rPr>
        <w:t xml:space="preserve">, e cila vlerëson realizimin e detyrimeve </w:t>
      </w:r>
      <w:proofErr w:type="spellStart"/>
      <w:r w:rsidR="00BD7B6C" w:rsidRPr="00211455">
        <w:rPr>
          <w:sz w:val="28"/>
          <w:szCs w:val="28"/>
          <w:lang w:val="sq-AL"/>
        </w:rPr>
        <w:t>kontraktuale</w:t>
      </w:r>
      <w:proofErr w:type="spellEnd"/>
      <w:r w:rsidR="00BD7B6C" w:rsidRPr="00211455">
        <w:rPr>
          <w:sz w:val="28"/>
          <w:szCs w:val="28"/>
          <w:lang w:val="sq-AL"/>
        </w:rPr>
        <w:t xml:space="preserve">, sipas fazave të realizimit të kontratës dhe përgatit raportin përkatës për fazën në të cilën është zbatimi i kontratës. </w:t>
      </w:r>
    </w:p>
    <w:p w14:paraId="10174116" w14:textId="77777777" w:rsidR="007A7DB5" w:rsidRPr="00211455" w:rsidRDefault="007A7DB5" w:rsidP="007A7DB5">
      <w:pPr>
        <w:ind w:left="360" w:hanging="360"/>
        <w:jc w:val="both"/>
        <w:rPr>
          <w:sz w:val="28"/>
          <w:szCs w:val="28"/>
          <w:lang w:val="sq-AL"/>
        </w:rPr>
      </w:pPr>
    </w:p>
    <w:p w14:paraId="1771DA19" w14:textId="77777777" w:rsidR="00B637D4" w:rsidRDefault="00B637D4" w:rsidP="007A7DB5">
      <w:pPr>
        <w:ind w:left="360" w:hanging="360"/>
        <w:jc w:val="both"/>
        <w:rPr>
          <w:sz w:val="28"/>
          <w:szCs w:val="28"/>
          <w:lang w:val="sq-AL"/>
        </w:rPr>
      </w:pPr>
    </w:p>
    <w:p w14:paraId="05C8A8D5" w14:textId="77777777" w:rsidR="00B637D4" w:rsidRDefault="00B637D4" w:rsidP="007A7DB5">
      <w:pPr>
        <w:ind w:left="360" w:hanging="360"/>
        <w:jc w:val="both"/>
        <w:rPr>
          <w:sz w:val="28"/>
          <w:szCs w:val="28"/>
          <w:lang w:val="sq-AL"/>
        </w:rPr>
      </w:pPr>
    </w:p>
    <w:p w14:paraId="7E01AC3F" w14:textId="77777777" w:rsidR="00B637D4" w:rsidRDefault="00B637D4" w:rsidP="007A7DB5">
      <w:pPr>
        <w:ind w:left="360" w:hanging="360"/>
        <w:jc w:val="both"/>
        <w:rPr>
          <w:sz w:val="28"/>
          <w:szCs w:val="28"/>
          <w:lang w:val="sq-AL"/>
        </w:rPr>
      </w:pPr>
    </w:p>
    <w:p w14:paraId="7DDFA4D5" w14:textId="77777777" w:rsidR="00AA7DFD" w:rsidRDefault="00AA7DFD" w:rsidP="007A7DB5">
      <w:pPr>
        <w:ind w:left="360" w:hanging="360"/>
        <w:jc w:val="both"/>
        <w:rPr>
          <w:sz w:val="28"/>
          <w:szCs w:val="28"/>
          <w:lang w:val="sq-AL"/>
        </w:rPr>
      </w:pPr>
    </w:p>
    <w:p w14:paraId="1A77068E" w14:textId="5734962B" w:rsidR="00BD7B6C" w:rsidRPr="00211455" w:rsidRDefault="006A457E" w:rsidP="007A7DB5">
      <w:pPr>
        <w:ind w:left="360" w:hanging="360"/>
        <w:jc w:val="both"/>
        <w:rPr>
          <w:sz w:val="28"/>
          <w:szCs w:val="28"/>
          <w:lang w:val="sq-AL"/>
        </w:rPr>
      </w:pPr>
      <w:r w:rsidRPr="00211455">
        <w:rPr>
          <w:sz w:val="28"/>
          <w:szCs w:val="28"/>
          <w:lang w:val="sq-AL"/>
        </w:rPr>
        <w:t xml:space="preserve">3. </w:t>
      </w:r>
      <w:r w:rsidR="007A7DB5">
        <w:rPr>
          <w:sz w:val="28"/>
          <w:szCs w:val="28"/>
          <w:lang w:val="sq-AL"/>
        </w:rPr>
        <w:tab/>
      </w:r>
      <w:r w:rsidR="00BD7B6C" w:rsidRPr="00211455">
        <w:rPr>
          <w:sz w:val="28"/>
          <w:szCs w:val="28"/>
          <w:lang w:val="sq-AL"/>
        </w:rPr>
        <w:t>Në përfundim të k</w:t>
      </w:r>
      <w:r w:rsidR="00B637D4">
        <w:rPr>
          <w:sz w:val="28"/>
          <w:szCs w:val="28"/>
          <w:lang w:val="sq-AL"/>
        </w:rPr>
        <w:t>ontratës, struktura përgjegjëse,</w:t>
      </w:r>
      <w:r w:rsidR="002976F6" w:rsidRPr="00211455">
        <w:rPr>
          <w:sz w:val="28"/>
          <w:szCs w:val="28"/>
          <w:lang w:val="sq-AL"/>
        </w:rPr>
        <w:t xml:space="preserve"> përfituese e pun</w:t>
      </w:r>
      <w:r w:rsidR="001D2955" w:rsidRPr="00211455">
        <w:rPr>
          <w:sz w:val="28"/>
          <w:szCs w:val="28"/>
          <w:lang w:val="sq-AL"/>
        </w:rPr>
        <w:t>ë</w:t>
      </w:r>
      <w:r w:rsidR="002976F6" w:rsidRPr="00211455">
        <w:rPr>
          <w:sz w:val="28"/>
          <w:szCs w:val="28"/>
          <w:lang w:val="sq-AL"/>
        </w:rPr>
        <w:t>ve/mallrave/sh</w:t>
      </w:r>
      <w:r w:rsidR="001D2955" w:rsidRPr="00211455">
        <w:rPr>
          <w:sz w:val="28"/>
          <w:szCs w:val="28"/>
          <w:lang w:val="sq-AL"/>
        </w:rPr>
        <w:t>ë</w:t>
      </w:r>
      <w:r w:rsidR="002976F6" w:rsidRPr="00211455">
        <w:rPr>
          <w:sz w:val="28"/>
          <w:szCs w:val="28"/>
          <w:lang w:val="sq-AL"/>
        </w:rPr>
        <w:t>rbimeve</w:t>
      </w:r>
      <w:r w:rsidR="00B637D4">
        <w:rPr>
          <w:sz w:val="28"/>
          <w:szCs w:val="28"/>
          <w:lang w:val="sq-AL"/>
        </w:rPr>
        <w:t>,</w:t>
      </w:r>
      <w:r w:rsidR="002976F6" w:rsidRPr="00211455" w:rsidDel="002976F6">
        <w:rPr>
          <w:sz w:val="28"/>
          <w:szCs w:val="28"/>
          <w:lang w:val="sq-AL"/>
        </w:rPr>
        <w:t xml:space="preserve"> </w:t>
      </w:r>
      <w:r w:rsidR="00BD7B6C" w:rsidRPr="00211455">
        <w:rPr>
          <w:sz w:val="28"/>
          <w:szCs w:val="28"/>
          <w:lang w:val="sq-AL"/>
        </w:rPr>
        <w:t xml:space="preserve">përgatit një raport përmbledhës për titullarin e autoritetit </w:t>
      </w:r>
      <w:proofErr w:type="spellStart"/>
      <w:r w:rsidR="00BD7B6C" w:rsidRPr="00211455">
        <w:rPr>
          <w:sz w:val="28"/>
          <w:szCs w:val="28"/>
          <w:lang w:val="sq-AL"/>
        </w:rPr>
        <w:t>kontraktor</w:t>
      </w:r>
      <w:proofErr w:type="spellEnd"/>
      <w:r w:rsidR="00BD7B6C" w:rsidRPr="00211455">
        <w:rPr>
          <w:sz w:val="28"/>
          <w:szCs w:val="28"/>
          <w:lang w:val="sq-AL"/>
        </w:rPr>
        <w:t xml:space="preserve"> për korrektësinë dhe cilësinë e zbatimit të kontratës. Një kopje e këtij raporti i jepet edhe </w:t>
      </w:r>
      <w:proofErr w:type="spellStart"/>
      <w:r w:rsidR="00BD7B6C" w:rsidRPr="00211455">
        <w:rPr>
          <w:sz w:val="28"/>
          <w:szCs w:val="28"/>
          <w:lang w:val="sq-AL"/>
        </w:rPr>
        <w:t>kontraktorit</w:t>
      </w:r>
      <w:proofErr w:type="spellEnd"/>
      <w:r w:rsidR="00BD7B6C" w:rsidRPr="00211455">
        <w:rPr>
          <w:sz w:val="28"/>
          <w:szCs w:val="28"/>
          <w:lang w:val="sq-AL"/>
        </w:rPr>
        <w:t>, me kërkesë të tij.</w:t>
      </w:r>
    </w:p>
    <w:p w14:paraId="6F56CBD0" w14:textId="77777777" w:rsidR="00D1260F" w:rsidRPr="007A7DB5" w:rsidRDefault="00D1260F" w:rsidP="007A7DB5">
      <w:pPr>
        <w:jc w:val="both"/>
        <w:rPr>
          <w:b/>
          <w:sz w:val="28"/>
          <w:szCs w:val="28"/>
          <w:lang w:val="sq-AL"/>
        </w:rPr>
      </w:pPr>
    </w:p>
    <w:p w14:paraId="1A770690" w14:textId="77777777" w:rsidR="00BD7B6C" w:rsidRPr="007A7DB5" w:rsidRDefault="00BD7B6C" w:rsidP="00211455">
      <w:pPr>
        <w:jc w:val="center"/>
        <w:rPr>
          <w:b/>
          <w:sz w:val="28"/>
          <w:szCs w:val="28"/>
          <w:lang w:val="sq-AL"/>
        </w:rPr>
      </w:pPr>
      <w:r w:rsidRPr="007A7DB5">
        <w:rPr>
          <w:b/>
          <w:sz w:val="28"/>
          <w:szCs w:val="28"/>
          <w:lang w:val="sq-AL"/>
        </w:rPr>
        <w:t>PJESA II</w:t>
      </w:r>
    </w:p>
    <w:p w14:paraId="1A770691" w14:textId="77777777" w:rsidR="00BD7B6C" w:rsidRPr="007A7DB5" w:rsidRDefault="00BD7B6C" w:rsidP="00211455">
      <w:pPr>
        <w:jc w:val="center"/>
        <w:rPr>
          <w:b/>
          <w:sz w:val="28"/>
          <w:szCs w:val="28"/>
          <w:lang w:val="sq-AL"/>
        </w:rPr>
      </w:pPr>
      <w:r w:rsidRPr="007A7DB5">
        <w:rPr>
          <w:b/>
          <w:sz w:val="28"/>
          <w:szCs w:val="28"/>
          <w:lang w:val="sq-AL"/>
        </w:rPr>
        <w:t>KOMISIONI I VEÇANTË I KLASIFIKIMIT</w:t>
      </w:r>
    </w:p>
    <w:p w14:paraId="1A770692" w14:textId="77777777" w:rsidR="00BD7B6C" w:rsidRPr="007A7DB5" w:rsidRDefault="00BD7B6C" w:rsidP="00211455">
      <w:pPr>
        <w:jc w:val="center"/>
        <w:rPr>
          <w:b/>
          <w:sz w:val="28"/>
          <w:szCs w:val="28"/>
          <w:lang w:val="sq-AL"/>
        </w:rPr>
      </w:pPr>
    </w:p>
    <w:p w14:paraId="1A770693" w14:textId="77777777" w:rsidR="00BD7B6C" w:rsidRPr="007A7DB5" w:rsidRDefault="00BD7B6C" w:rsidP="00211455">
      <w:pPr>
        <w:jc w:val="center"/>
        <w:rPr>
          <w:b/>
          <w:sz w:val="28"/>
          <w:szCs w:val="28"/>
          <w:lang w:val="sq-AL"/>
        </w:rPr>
      </w:pPr>
      <w:r w:rsidRPr="007A7DB5">
        <w:rPr>
          <w:b/>
          <w:sz w:val="28"/>
          <w:szCs w:val="28"/>
          <w:lang w:val="sq-AL"/>
        </w:rPr>
        <w:t>KREU IX</w:t>
      </w:r>
    </w:p>
    <w:p w14:paraId="1A770694" w14:textId="13C978FE" w:rsidR="00BD7B6C" w:rsidRPr="007A7DB5" w:rsidRDefault="00BD7B6C" w:rsidP="00211455">
      <w:pPr>
        <w:jc w:val="center"/>
        <w:rPr>
          <w:b/>
          <w:sz w:val="28"/>
          <w:szCs w:val="28"/>
          <w:lang w:val="sq-AL"/>
        </w:rPr>
      </w:pPr>
      <w:r w:rsidRPr="007A7DB5">
        <w:rPr>
          <w:b/>
          <w:sz w:val="28"/>
          <w:szCs w:val="28"/>
          <w:lang w:val="sq-AL"/>
        </w:rPr>
        <w:t>PËRBËRJA, MËNYRA E ORGANIZIMIT DHE FUNKSIONIMIT TË KVK-</w:t>
      </w:r>
      <w:r w:rsidR="006D6585" w:rsidRPr="007A7DB5">
        <w:rPr>
          <w:b/>
          <w:sz w:val="28"/>
          <w:szCs w:val="28"/>
          <w:lang w:val="sq-AL"/>
        </w:rPr>
        <w:t>së</w:t>
      </w:r>
    </w:p>
    <w:p w14:paraId="1A770695" w14:textId="77777777" w:rsidR="00BD7B6C" w:rsidRPr="007A7DB5" w:rsidRDefault="00BD7B6C" w:rsidP="00211455">
      <w:pPr>
        <w:jc w:val="center"/>
        <w:rPr>
          <w:b/>
          <w:sz w:val="28"/>
          <w:szCs w:val="28"/>
          <w:lang w:val="sq-AL"/>
        </w:rPr>
      </w:pPr>
    </w:p>
    <w:p w14:paraId="1A770696" w14:textId="6BA24153" w:rsidR="00BD7B6C" w:rsidRPr="007A7DB5" w:rsidRDefault="00BD7B6C" w:rsidP="00211455">
      <w:pPr>
        <w:jc w:val="center"/>
        <w:rPr>
          <w:b/>
          <w:sz w:val="28"/>
          <w:szCs w:val="28"/>
          <w:lang w:val="sq-AL"/>
        </w:rPr>
      </w:pPr>
      <w:r w:rsidRPr="007A7DB5">
        <w:rPr>
          <w:b/>
          <w:sz w:val="28"/>
          <w:szCs w:val="28"/>
          <w:lang w:val="sq-AL"/>
        </w:rPr>
        <w:t>Neni 3</w:t>
      </w:r>
      <w:r w:rsidR="000B4420">
        <w:rPr>
          <w:b/>
          <w:sz w:val="28"/>
          <w:szCs w:val="28"/>
          <w:lang w:val="sq-AL"/>
        </w:rPr>
        <w:t>3</w:t>
      </w:r>
    </w:p>
    <w:p w14:paraId="1A770697" w14:textId="77777777" w:rsidR="00BD7B6C" w:rsidRPr="00211455" w:rsidRDefault="00BD7B6C" w:rsidP="00211455">
      <w:pPr>
        <w:jc w:val="center"/>
        <w:rPr>
          <w:b/>
          <w:sz w:val="28"/>
          <w:szCs w:val="28"/>
          <w:lang w:val="sq-AL"/>
        </w:rPr>
      </w:pPr>
      <w:r w:rsidRPr="00211455">
        <w:rPr>
          <w:b/>
          <w:sz w:val="28"/>
          <w:szCs w:val="28"/>
          <w:lang w:val="sq-AL"/>
        </w:rPr>
        <w:t>Organizimi dhe funksionimi i KVK-së</w:t>
      </w:r>
    </w:p>
    <w:p w14:paraId="1A770698" w14:textId="77777777" w:rsidR="00BD7B6C" w:rsidRPr="00211455" w:rsidRDefault="00BD7B6C" w:rsidP="00211455">
      <w:pPr>
        <w:jc w:val="both"/>
        <w:rPr>
          <w:sz w:val="28"/>
          <w:szCs w:val="28"/>
          <w:lang w:val="sq-AL"/>
        </w:rPr>
      </w:pPr>
    </w:p>
    <w:p w14:paraId="1A770699" w14:textId="765DD767" w:rsidR="00BD7B6C" w:rsidRPr="00211455" w:rsidRDefault="00BD7B6C" w:rsidP="00211455">
      <w:pPr>
        <w:jc w:val="both"/>
        <w:rPr>
          <w:sz w:val="28"/>
          <w:szCs w:val="28"/>
          <w:lang w:val="sq-AL"/>
        </w:rPr>
      </w:pPr>
      <w:r w:rsidRPr="00211455">
        <w:rPr>
          <w:sz w:val="28"/>
          <w:szCs w:val="28"/>
          <w:lang w:val="sq-AL"/>
        </w:rPr>
        <w:t xml:space="preserve">Komisioni i </w:t>
      </w:r>
      <w:r w:rsidR="007A7DB5">
        <w:rPr>
          <w:sz w:val="28"/>
          <w:szCs w:val="28"/>
          <w:lang w:val="sq-AL"/>
        </w:rPr>
        <w:t>v</w:t>
      </w:r>
      <w:r w:rsidRPr="00211455">
        <w:rPr>
          <w:sz w:val="28"/>
          <w:szCs w:val="28"/>
          <w:lang w:val="sq-AL"/>
        </w:rPr>
        <w:t xml:space="preserve">eçantë i </w:t>
      </w:r>
      <w:r w:rsidR="007A7DB5">
        <w:rPr>
          <w:sz w:val="28"/>
          <w:szCs w:val="28"/>
          <w:lang w:val="sq-AL"/>
        </w:rPr>
        <w:t>k</w:t>
      </w:r>
      <w:r w:rsidRPr="00211455">
        <w:rPr>
          <w:sz w:val="28"/>
          <w:szCs w:val="28"/>
          <w:lang w:val="sq-AL"/>
        </w:rPr>
        <w:t xml:space="preserve">lasifikimit (në vijim </w:t>
      </w:r>
      <w:r w:rsidR="00C40824" w:rsidRPr="00211455">
        <w:rPr>
          <w:sz w:val="28"/>
          <w:szCs w:val="28"/>
          <w:lang w:val="sq-AL"/>
        </w:rPr>
        <w:t>“</w:t>
      </w:r>
      <w:r w:rsidRPr="00211455">
        <w:rPr>
          <w:sz w:val="28"/>
          <w:szCs w:val="28"/>
          <w:lang w:val="sq-AL"/>
        </w:rPr>
        <w:t>KVK</w:t>
      </w:r>
      <w:r w:rsidR="00C40824" w:rsidRPr="00211455">
        <w:rPr>
          <w:sz w:val="28"/>
          <w:szCs w:val="28"/>
          <w:lang w:val="sq-AL"/>
        </w:rPr>
        <w:t>”</w:t>
      </w:r>
      <w:r w:rsidRPr="00211455">
        <w:rPr>
          <w:sz w:val="28"/>
          <w:szCs w:val="28"/>
          <w:lang w:val="sq-AL"/>
        </w:rPr>
        <w:t xml:space="preserve">) organizohet dhe funksionon si një strukturë e posaçme në Ministrinë e </w:t>
      </w:r>
      <w:r w:rsidR="00AC42F0" w:rsidRPr="00211455">
        <w:rPr>
          <w:sz w:val="28"/>
          <w:szCs w:val="28"/>
          <w:lang w:val="sq-AL"/>
        </w:rPr>
        <w:t>Brendshm</w:t>
      </w:r>
      <w:r w:rsidR="008979E8">
        <w:rPr>
          <w:sz w:val="28"/>
          <w:szCs w:val="28"/>
          <w:lang w:val="sq-AL"/>
        </w:rPr>
        <w:t>e</w:t>
      </w:r>
      <w:r w:rsidRPr="00211455">
        <w:rPr>
          <w:sz w:val="28"/>
          <w:szCs w:val="28"/>
          <w:lang w:val="sq-AL"/>
        </w:rPr>
        <w:t>, me qëllim klasifikimin e kontratave</w:t>
      </w:r>
      <w:r w:rsidR="007A7DB5">
        <w:rPr>
          <w:sz w:val="28"/>
          <w:szCs w:val="28"/>
          <w:lang w:val="sq-AL"/>
        </w:rPr>
        <w:t>,</w:t>
      </w:r>
      <w:r w:rsidRPr="00211455">
        <w:rPr>
          <w:sz w:val="28"/>
          <w:szCs w:val="28"/>
          <w:lang w:val="sq-AL"/>
        </w:rPr>
        <w:t xml:space="preserve"> si kontrata për blerjen e pajisjeve/mjeteve të projektuara posaçërisht ose të përshtatura për</w:t>
      </w:r>
      <w:r w:rsidR="001930ED" w:rsidRPr="00211455">
        <w:rPr>
          <w:sz w:val="28"/>
          <w:szCs w:val="28"/>
          <w:lang w:val="sq-AL"/>
        </w:rPr>
        <w:t xml:space="preserve"> fush</w:t>
      </w:r>
      <w:r w:rsidR="006368AC" w:rsidRPr="00211455">
        <w:rPr>
          <w:sz w:val="28"/>
          <w:szCs w:val="28"/>
          <w:lang w:val="sq-AL"/>
        </w:rPr>
        <w:t>ë</w:t>
      </w:r>
      <w:r w:rsidR="001930ED" w:rsidRPr="00211455">
        <w:rPr>
          <w:sz w:val="28"/>
          <w:szCs w:val="28"/>
          <w:lang w:val="sq-AL"/>
        </w:rPr>
        <w:t>n e siguris</w:t>
      </w:r>
      <w:r w:rsidR="006368AC" w:rsidRPr="00211455">
        <w:rPr>
          <w:sz w:val="28"/>
          <w:szCs w:val="28"/>
          <w:lang w:val="sq-AL"/>
        </w:rPr>
        <w:t>ë</w:t>
      </w:r>
      <w:r w:rsidR="00A46D08" w:rsidRPr="00211455">
        <w:rPr>
          <w:sz w:val="28"/>
          <w:szCs w:val="28"/>
          <w:lang w:val="sq-AL"/>
        </w:rPr>
        <w:t xml:space="preserve"> dhe/ose rendit publik</w:t>
      </w:r>
      <w:r w:rsidR="00AC252A" w:rsidRPr="00211455">
        <w:rPr>
          <w:sz w:val="28"/>
          <w:szCs w:val="28"/>
          <w:lang w:val="sq-AL"/>
        </w:rPr>
        <w:t>, pun</w:t>
      </w:r>
      <w:r w:rsidR="001D2955" w:rsidRPr="00211455">
        <w:rPr>
          <w:sz w:val="28"/>
          <w:szCs w:val="28"/>
          <w:lang w:val="sq-AL"/>
        </w:rPr>
        <w:t>ë</w:t>
      </w:r>
      <w:r w:rsidR="00AC252A" w:rsidRPr="00211455">
        <w:rPr>
          <w:sz w:val="28"/>
          <w:szCs w:val="28"/>
          <w:lang w:val="sq-AL"/>
        </w:rPr>
        <w:t>/mallra/sh</w:t>
      </w:r>
      <w:r w:rsidR="001D2955" w:rsidRPr="00211455">
        <w:rPr>
          <w:sz w:val="28"/>
          <w:szCs w:val="28"/>
          <w:lang w:val="sq-AL"/>
        </w:rPr>
        <w:t>ë</w:t>
      </w:r>
      <w:r w:rsidR="00AC252A" w:rsidRPr="00211455">
        <w:rPr>
          <w:sz w:val="28"/>
          <w:szCs w:val="28"/>
          <w:lang w:val="sq-AL"/>
        </w:rPr>
        <w:t>rbime,</w:t>
      </w:r>
      <w:r w:rsidRPr="00211455">
        <w:rPr>
          <w:sz w:val="28"/>
          <w:szCs w:val="28"/>
          <w:lang w:val="sq-AL"/>
        </w:rPr>
        <w:t xml:space="preserve"> si dhe  materialet për qëllime </w:t>
      </w:r>
      <w:proofErr w:type="spellStart"/>
      <w:r w:rsidRPr="00211455">
        <w:rPr>
          <w:sz w:val="28"/>
          <w:szCs w:val="28"/>
          <w:lang w:val="sq-AL"/>
        </w:rPr>
        <w:t>operacionale</w:t>
      </w:r>
      <w:proofErr w:type="spellEnd"/>
      <w:r w:rsidRPr="00211455">
        <w:rPr>
          <w:sz w:val="28"/>
          <w:szCs w:val="28"/>
          <w:lang w:val="sq-AL"/>
        </w:rPr>
        <w:t xml:space="preserve">, përfshirë teknologjinë dhe </w:t>
      </w:r>
      <w:proofErr w:type="spellStart"/>
      <w:r w:rsidRPr="00211455">
        <w:rPr>
          <w:i/>
          <w:sz w:val="28"/>
          <w:szCs w:val="28"/>
          <w:lang w:val="sq-AL"/>
        </w:rPr>
        <w:t>soft</w:t>
      </w:r>
      <w:r w:rsidR="007A7DB5">
        <w:rPr>
          <w:i/>
          <w:sz w:val="28"/>
          <w:szCs w:val="28"/>
          <w:lang w:val="sq-AL"/>
        </w:rPr>
        <w:t>w</w:t>
      </w:r>
      <w:r w:rsidRPr="00211455">
        <w:rPr>
          <w:i/>
          <w:sz w:val="28"/>
          <w:szCs w:val="28"/>
          <w:lang w:val="sq-AL"/>
        </w:rPr>
        <w:t>are</w:t>
      </w:r>
      <w:proofErr w:type="spellEnd"/>
      <w:r w:rsidRPr="00211455">
        <w:rPr>
          <w:sz w:val="28"/>
          <w:szCs w:val="28"/>
          <w:lang w:val="sq-AL"/>
        </w:rPr>
        <w:t>-t e lidhura me këto mallra.</w:t>
      </w:r>
    </w:p>
    <w:p w14:paraId="4DE20FD4" w14:textId="77777777" w:rsidR="002F5FA9" w:rsidRPr="00211455" w:rsidRDefault="002F5FA9" w:rsidP="00211455">
      <w:pPr>
        <w:jc w:val="center"/>
        <w:rPr>
          <w:sz w:val="28"/>
          <w:szCs w:val="28"/>
          <w:lang w:val="sq-AL"/>
        </w:rPr>
      </w:pPr>
    </w:p>
    <w:p w14:paraId="1A77069B" w14:textId="4E6C7828" w:rsidR="00BD7B6C" w:rsidRPr="007A7DB5" w:rsidRDefault="00BD7B6C" w:rsidP="00211455">
      <w:pPr>
        <w:jc w:val="center"/>
        <w:rPr>
          <w:b/>
          <w:sz w:val="28"/>
          <w:szCs w:val="28"/>
          <w:lang w:val="sq-AL"/>
        </w:rPr>
      </w:pPr>
      <w:r w:rsidRPr="007A7DB5">
        <w:rPr>
          <w:b/>
          <w:sz w:val="28"/>
          <w:szCs w:val="28"/>
          <w:lang w:val="sq-AL"/>
        </w:rPr>
        <w:t>Neni 3</w:t>
      </w:r>
      <w:r w:rsidR="000B4420">
        <w:rPr>
          <w:b/>
          <w:sz w:val="28"/>
          <w:szCs w:val="28"/>
          <w:lang w:val="sq-AL"/>
        </w:rPr>
        <w:t>4</w:t>
      </w:r>
    </w:p>
    <w:p w14:paraId="1A77069C" w14:textId="77777777" w:rsidR="00BD7B6C" w:rsidRPr="00211455" w:rsidRDefault="00BD7B6C" w:rsidP="00211455">
      <w:pPr>
        <w:jc w:val="center"/>
        <w:rPr>
          <w:b/>
          <w:sz w:val="28"/>
          <w:szCs w:val="28"/>
          <w:lang w:val="sq-AL"/>
        </w:rPr>
      </w:pPr>
      <w:r w:rsidRPr="00211455">
        <w:rPr>
          <w:b/>
          <w:sz w:val="28"/>
          <w:szCs w:val="28"/>
          <w:lang w:val="sq-AL"/>
        </w:rPr>
        <w:t>Detyrat e KVK-së</w:t>
      </w:r>
    </w:p>
    <w:p w14:paraId="1A77069D" w14:textId="77777777" w:rsidR="00BD7B6C" w:rsidRPr="00211455" w:rsidRDefault="00BD7B6C" w:rsidP="00211455">
      <w:pPr>
        <w:jc w:val="both"/>
        <w:rPr>
          <w:sz w:val="28"/>
          <w:szCs w:val="28"/>
          <w:lang w:val="sq-AL"/>
        </w:rPr>
      </w:pPr>
    </w:p>
    <w:p w14:paraId="1A77069E" w14:textId="3FCDCBFB" w:rsidR="00BD7B6C" w:rsidRDefault="00F172A2" w:rsidP="007A7DB5">
      <w:pPr>
        <w:ind w:left="360" w:hanging="360"/>
        <w:jc w:val="both"/>
        <w:rPr>
          <w:sz w:val="28"/>
          <w:szCs w:val="28"/>
          <w:lang w:val="sq-AL"/>
        </w:rPr>
      </w:pPr>
      <w:r w:rsidRPr="00211455">
        <w:rPr>
          <w:sz w:val="28"/>
          <w:szCs w:val="28"/>
          <w:lang w:val="sq-AL"/>
        </w:rPr>
        <w:t xml:space="preserve">1. </w:t>
      </w:r>
      <w:r w:rsidR="007A7DB5">
        <w:rPr>
          <w:sz w:val="28"/>
          <w:szCs w:val="28"/>
          <w:lang w:val="sq-AL"/>
        </w:rPr>
        <w:tab/>
      </w:r>
      <w:r w:rsidR="00BD7B6C" w:rsidRPr="00211455">
        <w:rPr>
          <w:sz w:val="28"/>
          <w:szCs w:val="28"/>
          <w:lang w:val="sq-AL"/>
        </w:rPr>
        <w:t>KVK-ja, në zbatim të përcaktimeve të nenit 3</w:t>
      </w:r>
      <w:r w:rsidR="008979E8">
        <w:rPr>
          <w:sz w:val="28"/>
          <w:szCs w:val="28"/>
          <w:lang w:val="sq-AL"/>
        </w:rPr>
        <w:t>3</w:t>
      </w:r>
      <w:r w:rsidR="00BD7B6C" w:rsidRPr="00211455">
        <w:rPr>
          <w:sz w:val="28"/>
          <w:szCs w:val="28"/>
          <w:lang w:val="sq-AL"/>
        </w:rPr>
        <w:t>, të këtij vendimi, ka për detyrë:</w:t>
      </w:r>
    </w:p>
    <w:p w14:paraId="69A70793" w14:textId="77777777" w:rsidR="007A7DB5" w:rsidRPr="00211455" w:rsidRDefault="007A7DB5" w:rsidP="007A7DB5">
      <w:pPr>
        <w:ind w:left="360" w:hanging="360"/>
        <w:jc w:val="both"/>
        <w:rPr>
          <w:sz w:val="28"/>
          <w:szCs w:val="28"/>
          <w:lang w:val="sq-AL"/>
        </w:rPr>
      </w:pPr>
    </w:p>
    <w:p w14:paraId="1A7706A0" w14:textId="7B349AB3" w:rsidR="00BD7B6C" w:rsidRPr="00211455" w:rsidRDefault="00F172A2" w:rsidP="008979E8">
      <w:pPr>
        <w:ind w:left="720" w:hanging="360"/>
        <w:jc w:val="both"/>
        <w:rPr>
          <w:sz w:val="28"/>
          <w:szCs w:val="28"/>
          <w:lang w:val="sq-AL"/>
        </w:rPr>
      </w:pPr>
      <w:r w:rsidRPr="00211455">
        <w:rPr>
          <w:sz w:val="28"/>
          <w:szCs w:val="28"/>
          <w:lang w:val="sq-AL"/>
        </w:rPr>
        <w:t xml:space="preserve">a) </w:t>
      </w:r>
      <w:r w:rsidR="008979E8">
        <w:rPr>
          <w:sz w:val="28"/>
          <w:szCs w:val="28"/>
          <w:lang w:val="sq-AL"/>
        </w:rPr>
        <w:tab/>
      </w:r>
      <w:r w:rsidR="00BD7B6C" w:rsidRPr="00211455">
        <w:rPr>
          <w:sz w:val="28"/>
          <w:szCs w:val="28"/>
          <w:lang w:val="sq-AL"/>
        </w:rPr>
        <w:t xml:space="preserve">të analizojë kërkesat </w:t>
      </w:r>
      <w:r w:rsidR="00B40A92" w:rsidRPr="00211455">
        <w:rPr>
          <w:sz w:val="28"/>
          <w:szCs w:val="28"/>
          <w:lang w:val="sq-AL"/>
        </w:rPr>
        <w:t>p</w:t>
      </w:r>
      <w:r w:rsidR="00BA02CD" w:rsidRPr="00211455">
        <w:rPr>
          <w:sz w:val="28"/>
          <w:szCs w:val="28"/>
          <w:lang w:val="sq-AL"/>
        </w:rPr>
        <w:t>ë</w:t>
      </w:r>
      <w:r w:rsidR="00B40A92" w:rsidRPr="00211455">
        <w:rPr>
          <w:sz w:val="28"/>
          <w:szCs w:val="28"/>
          <w:lang w:val="sq-AL"/>
        </w:rPr>
        <w:t xml:space="preserve">r prokurim </w:t>
      </w:r>
      <w:r w:rsidR="00BD7B6C" w:rsidRPr="00211455">
        <w:rPr>
          <w:sz w:val="28"/>
          <w:szCs w:val="28"/>
          <w:lang w:val="sq-AL"/>
        </w:rPr>
        <w:t>të hartuara nga strukturat e gjenerimit të tyre;</w:t>
      </w:r>
    </w:p>
    <w:p w14:paraId="1A7706A1" w14:textId="1F02B4CC" w:rsidR="00BD7B6C" w:rsidRPr="00211455" w:rsidRDefault="00F172A2" w:rsidP="008979E8">
      <w:pPr>
        <w:ind w:left="720" w:hanging="360"/>
        <w:jc w:val="both"/>
        <w:rPr>
          <w:sz w:val="28"/>
          <w:szCs w:val="28"/>
          <w:lang w:val="sq-AL"/>
        </w:rPr>
      </w:pPr>
      <w:r w:rsidRPr="00211455">
        <w:rPr>
          <w:sz w:val="28"/>
          <w:szCs w:val="28"/>
          <w:lang w:val="sq-AL"/>
        </w:rPr>
        <w:t xml:space="preserve">b) </w:t>
      </w:r>
      <w:r w:rsidR="008979E8">
        <w:rPr>
          <w:sz w:val="28"/>
          <w:szCs w:val="28"/>
          <w:lang w:val="sq-AL"/>
        </w:rPr>
        <w:tab/>
      </w:r>
      <w:r w:rsidR="00BD7B6C" w:rsidRPr="00211455">
        <w:rPr>
          <w:sz w:val="28"/>
          <w:szCs w:val="28"/>
          <w:lang w:val="sq-AL"/>
        </w:rPr>
        <w:t>të klasifikojë natyrën e mallrave</w:t>
      </w:r>
      <w:r w:rsidR="00B40A92" w:rsidRPr="00211455">
        <w:rPr>
          <w:sz w:val="28"/>
          <w:szCs w:val="28"/>
          <w:lang w:val="sq-AL"/>
        </w:rPr>
        <w:t>, pun</w:t>
      </w:r>
      <w:r w:rsidR="00BA02CD" w:rsidRPr="00211455">
        <w:rPr>
          <w:sz w:val="28"/>
          <w:szCs w:val="28"/>
          <w:lang w:val="sq-AL"/>
        </w:rPr>
        <w:t>ë</w:t>
      </w:r>
      <w:r w:rsidR="00B40A92" w:rsidRPr="00211455">
        <w:rPr>
          <w:sz w:val="28"/>
          <w:szCs w:val="28"/>
          <w:lang w:val="sq-AL"/>
        </w:rPr>
        <w:t>ve</w:t>
      </w:r>
      <w:r w:rsidR="00BD7B6C" w:rsidRPr="00211455">
        <w:rPr>
          <w:sz w:val="28"/>
          <w:szCs w:val="28"/>
          <w:lang w:val="sq-AL"/>
        </w:rPr>
        <w:t xml:space="preserve"> apo të shërbimeve të kërkuara nga strukturat gjeneruese, si mallra</w:t>
      </w:r>
      <w:r w:rsidR="00B40A92" w:rsidRPr="00211455">
        <w:rPr>
          <w:sz w:val="28"/>
          <w:szCs w:val="28"/>
          <w:lang w:val="sq-AL"/>
        </w:rPr>
        <w:t>, pun</w:t>
      </w:r>
      <w:r w:rsidR="00BA02CD" w:rsidRPr="00211455">
        <w:rPr>
          <w:sz w:val="28"/>
          <w:szCs w:val="28"/>
          <w:lang w:val="sq-AL"/>
        </w:rPr>
        <w:t>ë</w:t>
      </w:r>
      <w:r w:rsidR="00BD7B6C" w:rsidRPr="00211455">
        <w:rPr>
          <w:sz w:val="28"/>
          <w:szCs w:val="28"/>
          <w:lang w:val="sq-AL"/>
        </w:rPr>
        <w:t xml:space="preserve"> ose shërbime</w:t>
      </w:r>
      <w:r w:rsidR="00AA7DFD">
        <w:rPr>
          <w:sz w:val="28"/>
          <w:szCs w:val="28"/>
          <w:lang w:val="sq-AL"/>
        </w:rPr>
        <w:t>,</w:t>
      </w:r>
      <w:r w:rsidR="00BD7B6C" w:rsidRPr="00211455">
        <w:rPr>
          <w:sz w:val="28"/>
          <w:szCs w:val="28"/>
          <w:lang w:val="sq-AL"/>
        </w:rPr>
        <w:t xml:space="preserve"> </w:t>
      </w:r>
      <w:r w:rsidR="00B40A92" w:rsidRPr="00211455">
        <w:rPr>
          <w:sz w:val="28"/>
          <w:szCs w:val="28"/>
          <w:lang w:val="sq-AL"/>
        </w:rPr>
        <w:t xml:space="preserve">publikimi i informacioneve </w:t>
      </w:r>
      <w:r w:rsidR="00AA7DFD">
        <w:rPr>
          <w:sz w:val="28"/>
          <w:szCs w:val="28"/>
          <w:lang w:val="sq-AL"/>
        </w:rPr>
        <w:t xml:space="preserve">të </w:t>
      </w:r>
      <w:proofErr w:type="spellStart"/>
      <w:r w:rsidR="00B40A92" w:rsidRPr="00211455">
        <w:rPr>
          <w:sz w:val="28"/>
          <w:szCs w:val="28"/>
          <w:lang w:val="sq-AL"/>
        </w:rPr>
        <w:t>t</w:t>
      </w:r>
      <w:r w:rsidR="00BA02CD" w:rsidRPr="00211455">
        <w:rPr>
          <w:sz w:val="28"/>
          <w:szCs w:val="28"/>
          <w:lang w:val="sq-AL"/>
        </w:rPr>
        <w:t>ë</w:t>
      </w:r>
      <w:proofErr w:type="spellEnd"/>
      <w:r w:rsidR="00B40A92" w:rsidRPr="00211455">
        <w:rPr>
          <w:sz w:val="28"/>
          <w:szCs w:val="28"/>
          <w:lang w:val="sq-AL"/>
        </w:rPr>
        <w:t xml:space="preserve"> cila</w:t>
      </w:r>
      <w:r w:rsidR="00AA7DFD">
        <w:rPr>
          <w:sz w:val="28"/>
          <w:szCs w:val="28"/>
          <w:lang w:val="sq-AL"/>
        </w:rPr>
        <w:t>ve</w:t>
      </w:r>
      <w:r w:rsidR="00B40A92" w:rsidRPr="00211455">
        <w:rPr>
          <w:sz w:val="28"/>
          <w:szCs w:val="28"/>
          <w:lang w:val="sq-AL"/>
        </w:rPr>
        <w:t xml:space="preserve"> do t</w:t>
      </w:r>
      <w:r w:rsidR="00BA02CD" w:rsidRPr="00211455">
        <w:rPr>
          <w:sz w:val="28"/>
          <w:szCs w:val="28"/>
          <w:lang w:val="sq-AL"/>
        </w:rPr>
        <w:t>ë</w:t>
      </w:r>
      <w:r w:rsidR="00B40A92" w:rsidRPr="00211455">
        <w:rPr>
          <w:sz w:val="28"/>
          <w:szCs w:val="28"/>
          <w:lang w:val="sq-AL"/>
        </w:rPr>
        <w:t xml:space="preserve"> d</w:t>
      </w:r>
      <w:r w:rsidR="00BA02CD" w:rsidRPr="00211455">
        <w:rPr>
          <w:sz w:val="28"/>
          <w:szCs w:val="28"/>
          <w:lang w:val="sq-AL"/>
        </w:rPr>
        <w:t>ë</w:t>
      </w:r>
      <w:r w:rsidR="00B40A92" w:rsidRPr="00211455">
        <w:rPr>
          <w:sz w:val="28"/>
          <w:szCs w:val="28"/>
          <w:lang w:val="sq-AL"/>
        </w:rPr>
        <w:t>mtonte interesat e ligjsh</w:t>
      </w:r>
      <w:r w:rsidR="00BA02CD" w:rsidRPr="00211455">
        <w:rPr>
          <w:sz w:val="28"/>
          <w:szCs w:val="28"/>
          <w:lang w:val="sq-AL"/>
        </w:rPr>
        <w:t>ë</w:t>
      </w:r>
      <w:r w:rsidR="00B40A92" w:rsidRPr="00211455">
        <w:rPr>
          <w:sz w:val="28"/>
          <w:szCs w:val="28"/>
          <w:lang w:val="sq-AL"/>
        </w:rPr>
        <w:t>m shtet</w:t>
      </w:r>
      <w:r w:rsidR="00BA02CD" w:rsidRPr="00211455">
        <w:rPr>
          <w:sz w:val="28"/>
          <w:szCs w:val="28"/>
          <w:lang w:val="sq-AL"/>
        </w:rPr>
        <w:t>ë</w:t>
      </w:r>
      <w:r w:rsidR="00B40A92" w:rsidRPr="00211455">
        <w:rPr>
          <w:sz w:val="28"/>
          <w:szCs w:val="28"/>
          <w:lang w:val="sq-AL"/>
        </w:rPr>
        <w:t>ror</w:t>
      </w:r>
      <w:r w:rsidR="00BA02CD" w:rsidRPr="00211455">
        <w:rPr>
          <w:sz w:val="28"/>
          <w:szCs w:val="28"/>
          <w:lang w:val="sq-AL"/>
        </w:rPr>
        <w:t>ë</w:t>
      </w:r>
      <w:r w:rsidR="00B40A92" w:rsidRPr="00211455">
        <w:rPr>
          <w:sz w:val="28"/>
          <w:szCs w:val="28"/>
          <w:lang w:val="sq-AL"/>
        </w:rPr>
        <w:t xml:space="preserve"> </w:t>
      </w:r>
      <w:r w:rsidR="00BD7B6C" w:rsidRPr="00211455">
        <w:rPr>
          <w:sz w:val="28"/>
          <w:szCs w:val="28"/>
          <w:lang w:val="sq-AL"/>
        </w:rPr>
        <w:t>;</w:t>
      </w:r>
    </w:p>
    <w:p w14:paraId="1A7706A2" w14:textId="45DEACE2" w:rsidR="00BD7B6C" w:rsidRDefault="00F172A2" w:rsidP="008979E8">
      <w:pPr>
        <w:ind w:left="720" w:hanging="360"/>
        <w:jc w:val="both"/>
        <w:rPr>
          <w:sz w:val="28"/>
          <w:szCs w:val="28"/>
          <w:lang w:val="sq-AL"/>
        </w:rPr>
      </w:pPr>
      <w:r w:rsidRPr="00211455">
        <w:rPr>
          <w:sz w:val="28"/>
          <w:szCs w:val="28"/>
          <w:lang w:val="sq-AL"/>
        </w:rPr>
        <w:t xml:space="preserve">c) </w:t>
      </w:r>
      <w:r w:rsidR="008979E8">
        <w:rPr>
          <w:sz w:val="28"/>
          <w:szCs w:val="28"/>
          <w:lang w:val="sq-AL"/>
        </w:rPr>
        <w:tab/>
      </w:r>
      <w:r w:rsidR="00BD7B6C" w:rsidRPr="00211455">
        <w:rPr>
          <w:sz w:val="28"/>
          <w:szCs w:val="28"/>
          <w:lang w:val="sq-AL"/>
        </w:rPr>
        <w:t xml:space="preserve">të vlerësojë dhe </w:t>
      </w:r>
      <w:r w:rsidR="00081E97" w:rsidRPr="00211455">
        <w:rPr>
          <w:sz w:val="28"/>
          <w:szCs w:val="28"/>
          <w:lang w:val="sq-AL"/>
        </w:rPr>
        <w:t xml:space="preserve">miratojë nga ana </w:t>
      </w:r>
      <w:proofErr w:type="spellStart"/>
      <w:r w:rsidR="00081E97" w:rsidRPr="00211455">
        <w:rPr>
          <w:sz w:val="28"/>
          <w:szCs w:val="28"/>
          <w:lang w:val="sq-AL"/>
        </w:rPr>
        <w:t>operacionale</w:t>
      </w:r>
      <w:proofErr w:type="spellEnd"/>
      <w:r w:rsidR="00081E97" w:rsidRPr="00211455">
        <w:rPr>
          <w:sz w:val="28"/>
          <w:szCs w:val="28"/>
          <w:lang w:val="sq-AL"/>
        </w:rPr>
        <w:t xml:space="preserve"> </w:t>
      </w:r>
      <w:r w:rsidR="00BD7B6C" w:rsidRPr="00211455">
        <w:rPr>
          <w:sz w:val="28"/>
          <w:szCs w:val="28"/>
          <w:lang w:val="sq-AL"/>
        </w:rPr>
        <w:t xml:space="preserve">e funksionale kërkesat </w:t>
      </w:r>
      <w:proofErr w:type="spellStart"/>
      <w:r w:rsidR="00BD7B6C" w:rsidRPr="00211455">
        <w:rPr>
          <w:sz w:val="28"/>
          <w:szCs w:val="28"/>
          <w:lang w:val="sq-AL"/>
        </w:rPr>
        <w:t>operacionale</w:t>
      </w:r>
      <w:proofErr w:type="spellEnd"/>
      <w:r w:rsidR="00AA7DFD">
        <w:rPr>
          <w:sz w:val="28"/>
          <w:szCs w:val="28"/>
          <w:lang w:val="sq-AL"/>
        </w:rPr>
        <w:t>,</w:t>
      </w:r>
      <w:r w:rsidR="00BD7B6C" w:rsidRPr="00211455">
        <w:rPr>
          <w:sz w:val="28"/>
          <w:szCs w:val="28"/>
          <w:lang w:val="sq-AL"/>
        </w:rPr>
        <w:t xml:space="preserve"> të hartuara nga strukturat e gjenerimit të tyre.</w:t>
      </w:r>
    </w:p>
    <w:p w14:paraId="5CC0CF86" w14:textId="77777777" w:rsidR="007A7DB5" w:rsidRPr="00211455" w:rsidRDefault="007A7DB5" w:rsidP="00211455">
      <w:pPr>
        <w:jc w:val="both"/>
        <w:rPr>
          <w:sz w:val="28"/>
          <w:szCs w:val="28"/>
          <w:lang w:val="sq-AL"/>
        </w:rPr>
      </w:pPr>
    </w:p>
    <w:p w14:paraId="1A7706A4" w14:textId="0A9B2B7A" w:rsidR="00BD7B6C" w:rsidRDefault="00BD7B6C" w:rsidP="007A7DB5">
      <w:pPr>
        <w:ind w:left="360" w:hanging="360"/>
        <w:jc w:val="both"/>
        <w:rPr>
          <w:sz w:val="28"/>
          <w:szCs w:val="28"/>
          <w:lang w:val="sq-AL"/>
        </w:rPr>
      </w:pPr>
      <w:r w:rsidRPr="00211455">
        <w:rPr>
          <w:sz w:val="28"/>
          <w:szCs w:val="28"/>
          <w:lang w:val="sq-AL"/>
        </w:rPr>
        <w:t xml:space="preserve">2. </w:t>
      </w:r>
      <w:r w:rsidR="007A7DB5">
        <w:rPr>
          <w:sz w:val="28"/>
          <w:szCs w:val="28"/>
          <w:lang w:val="sq-AL"/>
        </w:rPr>
        <w:tab/>
      </w:r>
      <w:r w:rsidRPr="00211455">
        <w:rPr>
          <w:sz w:val="28"/>
          <w:szCs w:val="28"/>
          <w:lang w:val="sq-AL"/>
        </w:rPr>
        <w:t>Klasifikimi</w:t>
      </w:r>
      <w:r w:rsidR="007A7DB5">
        <w:rPr>
          <w:sz w:val="28"/>
          <w:szCs w:val="28"/>
          <w:lang w:val="sq-AL"/>
        </w:rPr>
        <w:t>,</w:t>
      </w:r>
      <w:r w:rsidRPr="00211455">
        <w:rPr>
          <w:sz w:val="28"/>
          <w:szCs w:val="28"/>
          <w:lang w:val="sq-AL"/>
        </w:rPr>
        <w:t xml:space="preserve"> </w:t>
      </w:r>
      <w:r w:rsidR="00AC252A" w:rsidRPr="00211455">
        <w:rPr>
          <w:sz w:val="28"/>
          <w:szCs w:val="28"/>
          <w:lang w:val="sq-AL"/>
        </w:rPr>
        <w:t>sipas pikës 1, të këtij neni</w:t>
      </w:r>
      <w:r w:rsidR="00AA7DFD">
        <w:rPr>
          <w:sz w:val="28"/>
          <w:szCs w:val="28"/>
          <w:lang w:val="sq-AL"/>
        </w:rPr>
        <w:t>,</w:t>
      </w:r>
      <w:r w:rsidR="00AC252A" w:rsidRPr="00211455">
        <w:rPr>
          <w:sz w:val="28"/>
          <w:szCs w:val="28"/>
          <w:lang w:val="sq-AL"/>
        </w:rPr>
        <w:t xml:space="preserve"> bëhet 1 (një) herë për çdo tipologji pune, malli dhe shërbimi.</w:t>
      </w:r>
    </w:p>
    <w:p w14:paraId="36247230" w14:textId="77777777" w:rsidR="007A7DB5" w:rsidRPr="00211455" w:rsidRDefault="007A7DB5" w:rsidP="007A7DB5">
      <w:pPr>
        <w:ind w:left="360" w:hanging="360"/>
        <w:jc w:val="both"/>
        <w:rPr>
          <w:sz w:val="28"/>
          <w:szCs w:val="28"/>
          <w:lang w:val="sq-AL"/>
        </w:rPr>
      </w:pPr>
    </w:p>
    <w:p w14:paraId="20DCC09F" w14:textId="53948D3A" w:rsidR="001D2955" w:rsidRPr="00211455" w:rsidRDefault="00B87C6E" w:rsidP="007A7DB5">
      <w:pPr>
        <w:pStyle w:val="CommentText"/>
        <w:ind w:left="360" w:hanging="360"/>
        <w:rPr>
          <w:sz w:val="28"/>
          <w:szCs w:val="28"/>
          <w:lang w:val="sq-AL"/>
        </w:rPr>
      </w:pPr>
      <w:r>
        <w:rPr>
          <w:sz w:val="28"/>
          <w:szCs w:val="28"/>
          <w:lang w:val="sq-AL"/>
        </w:rPr>
        <w:t xml:space="preserve">3. </w:t>
      </w:r>
      <w:r w:rsidR="007A7DB5">
        <w:rPr>
          <w:sz w:val="28"/>
          <w:szCs w:val="28"/>
          <w:lang w:val="sq-AL"/>
        </w:rPr>
        <w:tab/>
      </w:r>
      <w:r w:rsidR="00AC252A" w:rsidRPr="00211455">
        <w:rPr>
          <w:sz w:val="28"/>
          <w:szCs w:val="28"/>
          <w:lang w:val="sq-AL"/>
        </w:rPr>
        <w:t>KVK-ja n</w:t>
      </w:r>
      <w:r w:rsidR="001D2955" w:rsidRPr="00211455">
        <w:rPr>
          <w:sz w:val="28"/>
          <w:szCs w:val="28"/>
          <w:lang w:val="sq-AL"/>
        </w:rPr>
        <w:t>ë</w:t>
      </w:r>
      <w:r w:rsidR="00AC252A" w:rsidRPr="00211455">
        <w:rPr>
          <w:sz w:val="28"/>
          <w:szCs w:val="28"/>
          <w:lang w:val="sq-AL"/>
        </w:rPr>
        <w:t xml:space="preserve"> p</w:t>
      </w:r>
      <w:r w:rsidR="001D2955" w:rsidRPr="00211455">
        <w:rPr>
          <w:sz w:val="28"/>
          <w:szCs w:val="28"/>
          <w:lang w:val="sq-AL"/>
        </w:rPr>
        <w:t>ë</w:t>
      </w:r>
      <w:r w:rsidR="00AC252A" w:rsidRPr="00211455">
        <w:rPr>
          <w:sz w:val="28"/>
          <w:szCs w:val="28"/>
          <w:lang w:val="sq-AL"/>
        </w:rPr>
        <w:t>rfundim paraqet nj</w:t>
      </w:r>
      <w:r w:rsidR="001D2955" w:rsidRPr="00211455">
        <w:rPr>
          <w:sz w:val="28"/>
          <w:szCs w:val="28"/>
          <w:lang w:val="sq-AL"/>
        </w:rPr>
        <w:t>ë</w:t>
      </w:r>
      <w:r w:rsidR="00AC252A" w:rsidRPr="00211455">
        <w:rPr>
          <w:sz w:val="28"/>
          <w:szCs w:val="28"/>
          <w:lang w:val="sq-AL"/>
        </w:rPr>
        <w:t xml:space="preserve"> relacion </w:t>
      </w:r>
      <w:r w:rsidR="007A7DB5">
        <w:rPr>
          <w:sz w:val="28"/>
          <w:szCs w:val="28"/>
          <w:lang w:val="sq-AL"/>
        </w:rPr>
        <w:t>m</w:t>
      </w:r>
      <w:r w:rsidR="00AC252A" w:rsidRPr="00211455">
        <w:rPr>
          <w:sz w:val="28"/>
          <w:szCs w:val="28"/>
          <w:lang w:val="sq-AL"/>
        </w:rPr>
        <w:t>inistrit p</w:t>
      </w:r>
      <w:r w:rsidR="001D2955" w:rsidRPr="00211455">
        <w:rPr>
          <w:sz w:val="28"/>
          <w:szCs w:val="28"/>
          <w:lang w:val="sq-AL"/>
        </w:rPr>
        <w:t>ë</w:t>
      </w:r>
      <w:r w:rsidR="00AC252A" w:rsidRPr="00211455">
        <w:rPr>
          <w:sz w:val="28"/>
          <w:szCs w:val="28"/>
          <w:lang w:val="sq-AL"/>
        </w:rPr>
        <w:t>r miratim t</w:t>
      </w:r>
      <w:r w:rsidR="001D2955" w:rsidRPr="00211455">
        <w:rPr>
          <w:sz w:val="28"/>
          <w:szCs w:val="28"/>
          <w:lang w:val="sq-AL"/>
        </w:rPr>
        <w:t>ë</w:t>
      </w:r>
      <w:r w:rsidR="00AC252A" w:rsidRPr="00211455">
        <w:rPr>
          <w:sz w:val="28"/>
          <w:szCs w:val="28"/>
          <w:lang w:val="sq-AL"/>
        </w:rPr>
        <w:t xml:space="preserve"> tij.</w:t>
      </w:r>
    </w:p>
    <w:p w14:paraId="0F6AB38D" w14:textId="77777777" w:rsidR="000875BC" w:rsidRDefault="000875BC" w:rsidP="00D82DFE">
      <w:pPr>
        <w:jc w:val="both"/>
        <w:rPr>
          <w:b/>
          <w:sz w:val="28"/>
          <w:szCs w:val="28"/>
          <w:lang w:val="sq-AL"/>
        </w:rPr>
      </w:pPr>
    </w:p>
    <w:p w14:paraId="73F933B5" w14:textId="77777777" w:rsidR="00A56847" w:rsidRDefault="00A56847" w:rsidP="00D82DFE">
      <w:pPr>
        <w:jc w:val="both"/>
        <w:rPr>
          <w:b/>
          <w:sz w:val="28"/>
          <w:szCs w:val="28"/>
          <w:lang w:val="sq-AL"/>
        </w:rPr>
      </w:pPr>
    </w:p>
    <w:p w14:paraId="3A41AE73" w14:textId="77777777" w:rsidR="00A56847" w:rsidRPr="007A7DB5" w:rsidRDefault="00A56847" w:rsidP="00D82DFE">
      <w:pPr>
        <w:jc w:val="both"/>
        <w:rPr>
          <w:b/>
          <w:sz w:val="28"/>
          <w:szCs w:val="28"/>
          <w:lang w:val="sq-AL"/>
        </w:rPr>
      </w:pPr>
    </w:p>
    <w:p w14:paraId="1A7706A6" w14:textId="1EB71641" w:rsidR="00BD7B6C" w:rsidRPr="007A7DB5" w:rsidRDefault="00BD7B6C" w:rsidP="00211455">
      <w:pPr>
        <w:jc w:val="center"/>
        <w:rPr>
          <w:b/>
          <w:sz w:val="28"/>
          <w:szCs w:val="28"/>
          <w:lang w:val="sq-AL"/>
        </w:rPr>
      </w:pPr>
      <w:r w:rsidRPr="007A7DB5">
        <w:rPr>
          <w:b/>
          <w:sz w:val="28"/>
          <w:szCs w:val="28"/>
          <w:lang w:val="sq-AL"/>
        </w:rPr>
        <w:lastRenderedPageBreak/>
        <w:t>Neni 3</w:t>
      </w:r>
      <w:r w:rsidR="000B4420">
        <w:rPr>
          <w:b/>
          <w:sz w:val="28"/>
          <w:szCs w:val="28"/>
          <w:lang w:val="sq-AL"/>
        </w:rPr>
        <w:t>5</w:t>
      </w:r>
    </w:p>
    <w:p w14:paraId="1A7706A7" w14:textId="77777777" w:rsidR="00BD7B6C" w:rsidRPr="00211455" w:rsidRDefault="00BD7B6C" w:rsidP="00211455">
      <w:pPr>
        <w:jc w:val="center"/>
        <w:rPr>
          <w:b/>
          <w:sz w:val="28"/>
          <w:szCs w:val="28"/>
          <w:lang w:val="sq-AL"/>
        </w:rPr>
      </w:pPr>
      <w:r w:rsidRPr="00211455">
        <w:rPr>
          <w:b/>
          <w:sz w:val="28"/>
          <w:szCs w:val="28"/>
          <w:lang w:val="sq-AL"/>
        </w:rPr>
        <w:t>Përbërja e KVK-së</w:t>
      </w:r>
    </w:p>
    <w:p w14:paraId="1A7706A8" w14:textId="77777777" w:rsidR="00BD7B6C" w:rsidRPr="00211455" w:rsidRDefault="00BD7B6C" w:rsidP="00211455">
      <w:pPr>
        <w:jc w:val="both"/>
        <w:rPr>
          <w:sz w:val="28"/>
          <w:szCs w:val="28"/>
          <w:lang w:val="sq-AL"/>
        </w:rPr>
      </w:pPr>
    </w:p>
    <w:p w14:paraId="685BEEC2" w14:textId="69D44EA5" w:rsidR="001D2955" w:rsidRDefault="001B12E5" w:rsidP="00B30B59">
      <w:pPr>
        <w:pStyle w:val="NoSpacing"/>
        <w:numPr>
          <w:ilvl w:val="0"/>
          <w:numId w:val="1"/>
        </w:numPr>
        <w:ind w:left="360"/>
        <w:rPr>
          <w:sz w:val="28"/>
          <w:szCs w:val="28"/>
          <w:lang w:val="sq-AL"/>
        </w:rPr>
      </w:pPr>
      <w:r w:rsidRPr="00211455">
        <w:rPr>
          <w:sz w:val="28"/>
          <w:szCs w:val="28"/>
          <w:lang w:val="sq-AL"/>
        </w:rPr>
        <w:t xml:space="preserve">Komisioni i </w:t>
      </w:r>
      <w:r w:rsidR="00AA7DFD" w:rsidRPr="00211455">
        <w:rPr>
          <w:sz w:val="28"/>
          <w:szCs w:val="28"/>
          <w:lang w:val="sq-AL"/>
        </w:rPr>
        <w:t xml:space="preserve">veçantë i klasifikimit </w:t>
      </w:r>
      <w:r w:rsidR="00B13108" w:rsidRPr="00211455">
        <w:rPr>
          <w:sz w:val="28"/>
          <w:szCs w:val="28"/>
          <w:lang w:val="sq-AL"/>
        </w:rPr>
        <w:t>do të përbëhet nga 3 (tr</w:t>
      </w:r>
      <w:r w:rsidR="00AA7DFD">
        <w:rPr>
          <w:sz w:val="28"/>
          <w:szCs w:val="28"/>
          <w:lang w:val="sq-AL"/>
        </w:rPr>
        <w:t>e) anëtarë, ndër të cilët</w:t>
      </w:r>
      <w:r w:rsidR="00B13108" w:rsidRPr="00211455">
        <w:rPr>
          <w:sz w:val="28"/>
          <w:szCs w:val="28"/>
          <w:lang w:val="sq-AL"/>
        </w:rPr>
        <w:t xml:space="preserve"> 2 (dy) janë anëtarë të përhershëm, si më poshtë</w:t>
      </w:r>
      <w:r w:rsidR="007A7DB5">
        <w:rPr>
          <w:sz w:val="28"/>
          <w:szCs w:val="28"/>
          <w:lang w:val="sq-AL"/>
        </w:rPr>
        <w:t xml:space="preserve"> vijon</w:t>
      </w:r>
      <w:r w:rsidR="00B13108" w:rsidRPr="00211455">
        <w:rPr>
          <w:sz w:val="28"/>
          <w:szCs w:val="28"/>
          <w:lang w:val="sq-AL"/>
        </w:rPr>
        <w:t>:</w:t>
      </w:r>
    </w:p>
    <w:p w14:paraId="04FABEBF" w14:textId="77777777" w:rsidR="007A7DB5" w:rsidRPr="00211455" w:rsidRDefault="007A7DB5" w:rsidP="007A7DB5">
      <w:pPr>
        <w:pStyle w:val="NoSpacing"/>
        <w:ind w:left="360" w:hanging="360"/>
        <w:rPr>
          <w:sz w:val="28"/>
          <w:szCs w:val="28"/>
          <w:lang w:val="sq-AL"/>
        </w:rPr>
      </w:pPr>
    </w:p>
    <w:p w14:paraId="08D5E38B" w14:textId="0D6D9EB0" w:rsidR="00B13108" w:rsidRPr="00211455" w:rsidRDefault="00B13108" w:rsidP="00B30B59">
      <w:pPr>
        <w:pStyle w:val="NoSpacing"/>
        <w:numPr>
          <w:ilvl w:val="0"/>
          <w:numId w:val="19"/>
        </w:numPr>
        <w:ind w:left="720"/>
        <w:jc w:val="both"/>
        <w:rPr>
          <w:sz w:val="28"/>
          <w:szCs w:val="28"/>
          <w:lang w:val="sq-AL"/>
        </w:rPr>
      </w:pPr>
      <w:r w:rsidRPr="00211455">
        <w:rPr>
          <w:sz w:val="28"/>
          <w:szCs w:val="28"/>
          <w:lang w:val="sq-AL"/>
        </w:rPr>
        <w:t>Drejtori i Përgjithshëm, i cili mbulon çështjet ekonomik</w:t>
      </w:r>
      <w:r>
        <w:rPr>
          <w:sz w:val="28"/>
          <w:szCs w:val="28"/>
          <w:lang w:val="sq-AL"/>
        </w:rPr>
        <w:t>e dhe të shërbimeve mbështetëse</w:t>
      </w:r>
      <w:r w:rsidRPr="00211455">
        <w:rPr>
          <w:sz w:val="28"/>
          <w:szCs w:val="28"/>
          <w:lang w:val="sq-AL"/>
        </w:rPr>
        <w:t xml:space="preserve"> në Ministrinë e Brendshme, i cili </w:t>
      </w:r>
      <w:r w:rsidR="00FF5053" w:rsidRPr="00211455">
        <w:rPr>
          <w:sz w:val="28"/>
          <w:szCs w:val="28"/>
          <w:lang w:val="sq-AL"/>
        </w:rPr>
        <w:t>krye</w:t>
      </w:r>
      <w:r w:rsidRPr="00211455">
        <w:rPr>
          <w:sz w:val="28"/>
          <w:szCs w:val="28"/>
          <w:lang w:val="sq-AL"/>
        </w:rPr>
        <w:t>n rolin e kryetarit (i përhershëm);</w:t>
      </w:r>
    </w:p>
    <w:p w14:paraId="79B55D7F" w14:textId="1EDD946F" w:rsidR="00B13108" w:rsidRPr="00211455" w:rsidRDefault="00B13108" w:rsidP="00B30B59">
      <w:pPr>
        <w:pStyle w:val="NoSpacing"/>
        <w:numPr>
          <w:ilvl w:val="0"/>
          <w:numId w:val="19"/>
        </w:numPr>
        <w:ind w:left="720"/>
        <w:jc w:val="both"/>
        <w:rPr>
          <w:sz w:val="28"/>
          <w:szCs w:val="28"/>
          <w:lang w:val="sq-AL"/>
        </w:rPr>
      </w:pPr>
      <w:r w:rsidRPr="00211455">
        <w:rPr>
          <w:sz w:val="28"/>
          <w:szCs w:val="28"/>
          <w:lang w:val="sq-AL"/>
        </w:rPr>
        <w:t>Drejtori</w:t>
      </w:r>
      <w:r w:rsidR="00FF5053" w:rsidRPr="00211455">
        <w:rPr>
          <w:sz w:val="28"/>
          <w:szCs w:val="28"/>
          <w:lang w:val="sq-AL"/>
        </w:rPr>
        <w:t>,</w:t>
      </w:r>
      <w:r w:rsidRPr="00211455">
        <w:rPr>
          <w:sz w:val="28"/>
          <w:szCs w:val="28"/>
          <w:lang w:val="sq-AL"/>
        </w:rPr>
        <w:t xml:space="preserve"> i cili mbulon çësht</w:t>
      </w:r>
      <w:r>
        <w:rPr>
          <w:sz w:val="28"/>
          <w:szCs w:val="28"/>
          <w:lang w:val="sq-AL"/>
        </w:rPr>
        <w:t>jet e kuadrit ligjor</w:t>
      </w:r>
      <w:r w:rsidRPr="00211455">
        <w:rPr>
          <w:sz w:val="28"/>
          <w:szCs w:val="28"/>
          <w:lang w:val="sq-AL"/>
        </w:rPr>
        <w:t xml:space="preserve"> në Ministrinë e Brendshme (i përhershëm);</w:t>
      </w:r>
    </w:p>
    <w:p w14:paraId="3A8B3BE0" w14:textId="48067EB1" w:rsidR="00B13108" w:rsidRDefault="00B13108" w:rsidP="00B30B59">
      <w:pPr>
        <w:pStyle w:val="NoSpacing"/>
        <w:numPr>
          <w:ilvl w:val="0"/>
          <w:numId w:val="19"/>
        </w:numPr>
        <w:ind w:left="720"/>
        <w:jc w:val="both"/>
        <w:rPr>
          <w:sz w:val="28"/>
          <w:szCs w:val="28"/>
          <w:lang w:val="sq-AL"/>
        </w:rPr>
      </w:pPr>
      <w:r w:rsidRPr="00211455">
        <w:rPr>
          <w:sz w:val="28"/>
          <w:szCs w:val="28"/>
          <w:lang w:val="sq-AL"/>
        </w:rPr>
        <w:t xml:space="preserve">Një përfaqësues nga struktura </w:t>
      </w:r>
      <w:proofErr w:type="spellStart"/>
      <w:r w:rsidRPr="00211455">
        <w:rPr>
          <w:sz w:val="28"/>
          <w:szCs w:val="28"/>
          <w:lang w:val="sq-AL"/>
        </w:rPr>
        <w:t>propozuese</w:t>
      </w:r>
      <w:proofErr w:type="spellEnd"/>
      <w:r w:rsidRPr="00211455">
        <w:rPr>
          <w:sz w:val="28"/>
          <w:szCs w:val="28"/>
          <w:lang w:val="sq-AL"/>
        </w:rPr>
        <w:t xml:space="preserve"> e projektit, sipas rastit.</w:t>
      </w:r>
    </w:p>
    <w:p w14:paraId="41AFC26F" w14:textId="77777777" w:rsidR="007A7DB5" w:rsidRPr="00211455" w:rsidRDefault="007A7DB5" w:rsidP="007A7DB5">
      <w:pPr>
        <w:pStyle w:val="NoSpacing"/>
        <w:jc w:val="both"/>
        <w:rPr>
          <w:sz w:val="28"/>
          <w:szCs w:val="28"/>
          <w:lang w:val="sq-AL"/>
        </w:rPr>
      </w:pPr>
    </w:p>
    <w:p w14:paraId="3C37349A" w14:textId="33168A47" w:rsidR="00FF5053" w:rsidRPr="00211455" w:rsidRDefault="00FF5053" w:rsidP="007A7DB5">
      <w:pPr>
        <w:pStyle w:val="NoSpacing"/>
        <w:ind w:left="360" w:hanging="360"/>
        <w:jc w:val="both"/>
        <w:rPr>
          <w:sz w:val="28"/>
          <w:szCs w:val="28"/>
          <w:lang w:val="sq-AL"/>
        </w:rPr>
      </w:pPr>
      <w:r w:rsidRPr="00211455">
        <w:rPr>
          <w:sz w:val="28"/>
          <w:szCs w:val="28"/>
          <w:lang w:val="sq-AL"/>
        </w:rPr>
        <w:t xml:space="preserve">2.  Në mungesë të një prej anëtarëve të përhershëm, për shkaqe objektive, </w:t>
      </w:r>
      <w:r w:rsidR="00B356DD">
        <w:rPr>
          <w:sz w:val="28"/>
          <w:szCs w:val="28"/>
          <w:lang w:val="sq-AL"/>
        </w:rPr>
        <w:t>m</w:t>
      </w:r>
      <w:r w:rsidRPr="00211455">
        <w:rPr>
          <w:sz w:val="28"/>
          <w:szCs w:val="28"/>
          <w:lang w:val="sq-AL"/>
        </w:rPr>
        <w:t>inistri i Brendshëm cakton me urdhër zëvendësuesin.</w:t>
      </w:r>
    </w:p>
    <w:p w14:paraId="6D694A92" w14:textId="77777777" w:rsidR="000875BC" w:rsidRPr="00211455" w:rsidRDefault="000875BC" w:rsidP="00D82DFE">
      <w:pPr>
        <w:pStyle w:val="NoSpacing"/>
        <w:rPr>
          <w:sz w:val="28"/>
          <w:szCs w:val="28"/>
          <w:lang w:val="sq-AL"/>
        </w:rPr>
      </w:pPr>
    </w:p>
    <w:p w14:paraId="1A7706C0" w14:textId="1B590581" w:rsidR="00BD7B6C" w:rsidRPr="00B356DD" w:rsidRDefault="00BD7B6C" w:rsidP="00211455">
      <w:pPr>
        <w:jc w:val="center"/>
        <w:rPr>
          <w:b/>
          <w:sz w:val="28"/>
          <w:szCs w:val="28"/>
          <w:lang w:val="sq-AL"/>
        </w:rPr>
      </w:pPr>
      <w:r w:rsidRPr="00B356DD">
        <w:rPr>
          <w:b/>
          <w:sz w:val="28"/>
          <w:szCs w:val="28"/>
          <w:lang w:val="sq-AL"/>
        </w:rPr>
        <w:t>Neni 3</w:t>
      </w:r>
      <w:r w:rsidR="000B4420">
        <w:rPr>
          <w:b/>
          <w:sz w:val="28"/>
          <w:szCs w:val="28"/>
          <w:lang w:val="sq-AL"/>
        </w:rPr>
        <w:t>6</w:t>
      </w:r>
    </w:p>
    <w:p w14:paraId="1A7706C1" w14:textId="77777777" w:rsidR="00BD7B6C" w:rsidRPr="00211455" w:rsidRDefault="00BD7B6C" w:rsidP="00211455">
      <w:pPr>
        <w:jc w:val="center"/>
        <w:rPr>
          <w:b/>
          <w:sz w:val="28"/>
          <w:szCs w:val="28"/>
          <w:lang w:val="sq-AL"/>
        </w:rPr>
      </w:pPr>
      <w:r w:rsidRPr="00211455">
        <w:rPr>
          <w:b/>
          <w:sz w:val="28"/>
          <w:szCs w:val="28"/>
          <w:lang w:val="sq-AL"/>
        </w:rPr>
        <w:t>Mënyra e funksionimit të KVK-së</w:t>
      </w:r>
    </w:p>
    <w:p w14:paraId="1A7706C2" w14:textId="77777777" w:rsidR="00BD7B6C" w:rsidRPr="00211455" w:rsidRDefault="00BD7B6C" w:rsidP="00211455">
      <w:pPr>
        <w:jc w:val="both"/>
        <w:rPr>
          <w:sz w:val="28"/>
          <w:szCs w:val="28"/>
          <w:lang w:val="sq-AL"/>
        </w:rPr>
      </w:pPr>
    </w:p>
    <w:p w14:paraId="1A7706C3" w14:textId="62D44E99" w:rsidR="00BD7B6C" w:rsidRDefault="00536C63" w:rsidP="00B356DD">
      <w:pPr>
        <w:ind w:left="360" w:hanging="360"/>
        <w:jc w:val="both"/>
        <w:rPr>
          <w:sz w:val="28"/>
          <w:szCs w:val="28"/>
          <w:lang w:val="sq-AL"/>
        </w:rPr>
      </w:pPr>
      <w:r w:rsidRPr="00211455">
        <w:rPr>
          <w:sz w:val="28"/>
          <w:szCs w:val="28"/>
          <w:lang w:val="sq-AL"/>
        </w:rPr>
        <w:t xml:space="preserve">1. </w:t>
      </w:r>
      <w:r w:rsidR="00B356DD">
        <w:rPr>
          <w:sz w:val="28"/>
          <w:szCs w:val="28"/>
          <w:lang w:val="sq-AL"/>
        </w:rPr>
        <w:tab/>
      </w:r>
      <w:r w:rsidR="00BD7B6C" w:rsidRPr="00211455">
        <w:rPr>
          <w:sz w:val="28"/>
          <w:szCs w:val="28"/>
          <w:lang w:val="sq-AL"/>
        </w:rPr>
        <w:t xml:space="preserve">KVK-ja i zhvillon takimet sipas planit vjetor të punës, i cili hartohet dhe miratohet nga kryetari i tij, si dhe sa herë kërkohet nga kryetari ose </w:t>
      </w:r>
      <w:r w:rsidR="001930ED" w:rsidRPr="00211455">
        <w:rPr>
          <w:sz w:val="28"/>
          <w:szCs w:val="28"/>
          <w:lang w:val="sq-AL"/>
        </w:rPr>
        <w:t xml:space="preserve">autoriteti </w:t>
      </w:r>
      <w:proofErr w:type="spellStart"/>
      <w:r w:rsidR="001930ED" w:rsidRPr="00211455">
        <w:rPr>
          <w:sz w:val="28"/>
          <w:szCs w:val="28"/>
          <w:lang w:val="sq-AL"/>
        </w:rPr>
        <w:t>kontraktor</w:t>
      </w:r>
      <w:proofErr w:type="spellEnd"/>
      <w:r w:rsidR="00BD7B6C" w:rsidRPr="00211455">
        <w:rPr>
          <w:sz w:val="28"/>
          <w:szCs w:val="28"/>
          <w:lang w:val="sq-AL"/>
        </w:rPr>
        <w:t>.</w:t>
      </w:r>
    </w:p>
    <w:p w14:paraId="06D88663" w14:textId="77777777" w:rsidR="00B356DD" w:rsidRPr="00211455" w:rsidRDefault="00B356DD" w:rsidP="00B356DD">
      <w:pPr>
        <w:ind w:left="360" w:hanging="360"/>
        <w:jc w:val="both"/>
        <w:rPr>
          <w:sz w:val="28"/>
          <w:szCs w:val="28"/>
          <w:lang w:val="sq-AL"/>
        </w:rPr>
      </w:pPr>
    </w:p>
    <w:p w14:paraId="1A7706C5" w14:textId="04CE49D2" w:rsidR="00BD7B6C" w:rsidRDefault="00536C63" w:rsidP="00B356DD">
      <w:pPr>
        <w:ind w:left="360" w:hanging="360"/>
        <w:jc w:val="both"/>
        <w:rPr>
          <w:sz w:val="28"/>
          <w:szCs w:val="28"/>
          <w:lang w:val="sq-AL"/>
        </w:rPr>
      </w:pPr>
      <w:r w:rsidRPr="00211455">
        <w:rPr>
          <w:sz w:val="28"/>
          <w:szCs w:val="28"/>
          <w:lang w:val="sq-AL"/>
        </w:rPr>
        <w:t xml:space="preserve">2. </w:t>
      </w:r>
      <w:r w:rsidR="00A56847">
        <w:rPr>
          <w:sz w:val="28"/>
          <w:szCs w:val="28"/>
          <w:lang w:val="sq-AL"/>
        </w:rPr>
        <w:tab/>
      </w:r>
      <w:r w:rsidR="00BD7B6C" w:rsidRPr="00211455">
        <w:rPr>
          <w:sz w:val="28"/>
          <w:szCs w:val="28"/>
          <w:lang w:val="sq-AL"/>
        </w:rPr>
        <w:t>Mbledhjet e KVK-së janë të vlefshme kur në to marrin pjesë jo më pak se 2/3 e numrit të anëtarëve të tij. Ato bëhen të mbyllura dhe për to mbahet procesverbal, i cili nënshkruhet nga të gjithë anëtarët pjesëmarrës në mbledhje dhe nga sekretari i KVK-së.</w:t>
      </w:r>
    </w:p>
    <w:p w14:paraId="11738F8A" w14:textId="77777777" w:rsidR="00B356DD" w:rsidRPr="00211455" w:rsidRDefault="00B356DD" w:rsidP="00B356DD">
      <w:pPr>
        <w:ind w:left="360" w:hanging="360"/>
        <w:jc w:val="both"/>
        <w:rPr>
          <w:sz w:val="28"/>
          <w:szCs w:val="28"/>
          <w:lang w:val="sq-AL"/>
        </w:rPr>
      </w:pPr>
    </w:p>
    <w:p w14:paraId="1A7706C7" w14:textId="48C900B5" w:rsidR="00BD7B6C" w:rsidRDefault="00536C63" w:rsidP="00B356DD">
      <w:pPr>
        <w:ind w:left="360" w:hanging="360"/>
        <w:jc w:val="both"/>
        <w:rPr>
          <w:sz w:val="28"/>
          <w:szCs w:val="28"/>
          <w:lang w:val="sq-AL"/>
        </w:rPr>
      </w:pPr>
      <w:r w:rsidRPr="00211455">
        <w:rPr>
          <w:sz w:val="28"/>
          <w:szCs w:val="28"/>
          <w:lang w:val="sq-AL"/>
        </w:rPr>
        <w:t xml:space="preserve">3. </w:t>
      </w:r>
      <w:r w:rsidR="00B356DD">
        <w:rPr>
          <w:sz w:val="28"/>
          <w:szCs w:val="28"/>
          <w:lang w:val="sq-AL"/>
        </w:rPr>
        <w:tab/>
      </w:r>
      <w:r w:rsidR="00BD7B6C" w:rsidRPr="00211455">
        <w:rPr>
          <w:sz w:val="28"/>
          <w:szCs w:val="28"/>
          <w:lang w:val="sq-AL"/>
        </w:rPr>
        <w:t xml:space="preserve">Rendi i ditës për mbledhjen e radhës së KVK-së hartohet nga sekretari i </w:t>
      </w:r>
      <w:r w:rsidR="00B356DD">
        <w:rPr>
          <w:sz w:val="28"/>
          <w:szCs w:val="28"/>
          <w:lang w:val="sq-AL"/>
        </w:rPr>
        <w:t xml:space="preserve">               </w:t>
      </w:r>
      <w:r w:rsidR="00BD7B6C" w:rsidRPr="00211455">
        <w:rPr>
          <w:sz w:val="28"/>
          <w:szCs w:val="28"/>
          <w:lang w:val="sq-AL"/>
        </w:rPr>
        <w:t>KVK-së dhe miratohet nga kryetari i këtij komisioni, i cili cakton afatin dhe vendin e mbledhjes. Sekretari njofton anëtarët e KVK-së dhe u vë në dispozicion dosjen përkatëse.</w:t>
      </w:r>
    </w:p>
    <w:p w14:paraId="055C5004" w14:textId="77777777" w:rsidR="00B356DD" w:rsidRPr="00211455" w:rsidRDefault="00B356DD" w:rsidP="00B356DD">
      <w:pPr>
        <w:ind w:left="360" w:hanging="360"/>
        <w:jc w:val="both"/>
        <w:rPr>
          <w:sz w:val="28"/>
          <w:szCs w:val="28"/>
          <w:lang w:val="sq-AL"/>
        </w:rPr>
      </w:pPr>
    </w:p>
    <w:p w14:paraId="1A7706C9" w14:textId="622CF28C" w:rsidR="00BD7B6C" w:rsidRDefault="00536C63" w:rsidP="00B356DD">
      <w:pPr>
        <w:ind w:left="360" w:hanging="360"/>
        <w:jc w:val="both"/>
        <w:rPr>
          <w:sz w:val="28"/>
          <w:szCs w:val="28"/>
          <w:lang w:val="sq-AL"/>
        </w:rPr>
      </w:pPr>
      <w:r w:rsidRPr="00211455">
        <w:rPr>
          <w:sz w:val="28"/>
          <w:szCs w:val="28"/>
          <w:lang w:val="sq-AL"/>
        </w:rPr>
        <w:t xml:space="preserve">4. </w:t>
      </w:r>
      <w:r w:rsidR="00B356DD">
        <w:rPr>
          <w:sz w:val="28"/>
          <w:szCs w:val="28"/>
          <w:lang w:val="sq-AL"/>
        </w:rPr>
        <w:tab/>
      </w:r>
      <w:r w:rsidR="00BD7B6C" w:rsidRPr="00211455">
        <w:rPr>
          <w:sz w:val="28"/>
          <w:szCs w:val="28"/>
          <w:lang w:val="sq-AL"/>
        </w:rPr>
        <w:t xml:space="preserve">Materialet që do të analizohen në takim u shpërndahen anëtarëve të KVK-së nga sekretari i komisionit, jo më vonë se </w:t>
      </w:r>
      <w:r w:rsidR="00081E97" w:rsidRPr="00211455">
        <w:rPr>
          <w:sz w:val="28"/>
          <w:szCs w:val="28"/>
          <w:lang w:val="sq-AL"/>
        </w:rPr>
        <w:t>2 (</w:t>
      </w:r>
      <w:r w:rsidR="00BD7B6C" w:rsidRPr="00211455">
        <w:rPr>
          <w:sz w:val="28"/>
          <w:szCs w:val="28"/>
          <w:lang w:val="sq-AL"/>
        </w:rPr>
        <w:t>dy</w:t>
      </w:r>
      <w:r w:rsidR="00081E97" w:rsidRPr="00211455">
        <w:rPr>
          <w:sz w:val="28"/>
          <w:szCs w:val="28"/>
          <w:lang w:val="sq-AL"/>
        </w:rPr>
        <w:t>)</w:t>
      </w:r>
      <w:r w:rsidR="00BD7B6C" w:rsidRPr="00211455">
        <w:rPr>
          <w:sz w:val="28"/>
          <w:szCs w:val="28"/>
          <w:lang w:val="sq-AL"/>
        </w:rPr>
        <w:t xml:space="preserve"> ditë para ditës së takimit. Kur materialet që do të analizohen kërkojnë më shumë kohë për t’u përpunuar, kryetari mund të shtyjë afatin e takimit të KVK-së.</w:t>
      </w:r>
    </w:p>
    <w:p w14:paraId="18488FE5" w14:textId="77777777" w:rsidR="00B356DD" w:rsidRPr="00211455" w:rsidRDefault="00B356DD" w:rsidP="00B356DD">
      <w:pPr>
        <w:ind w:left="360" w:hanging="360"/>
        <w:jc w:val="both"/>
        <w:rPr>
          <w:sz w:val="28"/>
          <w:szCs w:val="28"/>
          <w:lang w:val="sq-AL"/>
        </w:rPr>
      </w:pPr>
    </w:p>
    <w:p w14:paraId="1A7706CB" w14:textId="064F6896" w:rsidR="00BD7B6C" w:rsidRDefault="00536C63" w:rsidP="00B356DD">
      <w:pPr>
        <w:ind w:left="360" w:hanging="360"/>
        <w:jc w:val="both"/>
        <w:rPr>
          <w:sz w:val="28"/>
          <w:szCs w:val="28"/>
          <w:lang w:val="sq-AL"/>
        </w:rPr>
      </w:pPr>
      <w:r w:rsidRPr="00211455">
        <w:rPr>
          <w:sz w:val="28"/>
          <w:szCs w:val="28"/>
          <w:lang w:val="sq-AL"/>
        </w:rPr>
        <w:t xml:space="preserve">5. </w:t>
      </w:r>
      <w:r w:rsidR="00B356DD">
        <w:rPr>
          <w:sz w:val="28"/>
          <w:szCs w:val="28"/>
          <w:lang w:val="sq-AL"/>
        </w:rPr>
        <w:tab/>
      </w:r>
      <w:r w:rsidR="00BD7B6C" w:rsidRPr="00211455">
        <w:rPr>
          <w:sz w:val="28"/>
          <w:szCs w:val="28"/>
          <w:lang w:val="sq-AL"/>
        </w:rPr>
        <w:t>Për çështje që do të analizohen dhe që mund të kenë nevojë për verifikime e informacione të mëtejshme, kryetari i KVK-së ka të drejtë të kërkojë ekspertë të fushës.</w:t>
      </w:r>
    </w:p>
    <w:p w14:paraId="266BA95F" w14:textId="77777777" w:rsidR="00B356DD" w:rsidRPr="00211455" w:rsidRDefault="00B356DD" w:rsidP="00B356DD">
      <w:pPr>
        <w:ind w:left="360" w:hanging="360"/>
        <w:jc w:val="both"/>
        <w:rPr>
          <w:sz w:val="28"/>
          <w:szCs w:val="28"/>
          <w:lang w:val="sq-AL"/>
        </w:rPr>
      </w:pPr>
    </w:p>
    <w:p w14:paraId="1A7706CC" w14:textId="33E48013" w:rsidR="00BD7B6C" w:rsidRDefault="00536C63" w:rsidP="00B356DD">
      <w:pPr>
        <w:ind w:left="360" w:hanging="360"/>
        <w:jc w:val="both"/>
        <w:rPr>
          <w:sz w:val="28"/>
          <w:szCs w:val="28"/>
          <w:lang w:val="sq-AL"/>
        </w:rPr>
      </w:pPr>
      <w:r w:rsidRPr="00211455">
        <w:rPr>
          <w:sz w:val="28"/>
          <w:szCs w:val="28"/>
          <w:lang w:val="sq-AL"/>
        </w:rPr>
        <w:t xml:space="preserve">6. </w:t>
      </w:r>
      <w:r w:rsidR="00B356DD">
        <w:rPr>
          <w:sz w:val="28"/>
          <w:szCs w:val="28"/>
          <w:lang w:val="sq-AL"/>
        </w:rPr>
        <w:tab/>
      </w:r>
      <w:proofErr w:type="spellStart"/>
      <w:r w:rsidR="00AA7DFD">
        <w:rPr>
          <w:sz w:val="28"/>
          <w:szCs w:val="28"/>
          <w:lang w:val="sq-AL"/>
        </w:rPr>
        <w:t>Relatimi</w:t>
      </w:r>
      <w:proofErr w:type="spellEnd"/>
      <w:r w:rsidR="00AA7DFD">
        <w:rPr>
          <w:sz w:val="28"/>
          <w:szCs w:val="28"/>
          <w:lang w:val="sq-AL"/>
        </w:rPr>
        <w:t xml:space="preserve"> dhe</w:t>
      </w:r>
      <w:r w:rsidR="00BD7B6C" w:rsidRPr="00211455">
        <w:rPr>
          <w:sz w:val="28"/>
          <w:szCs w:val="28"/>
          <w:lang w:val="sq-AL"/>
        </w:rPr>
        <w:t xml:space="preserve"> prezantimi i materialit në KVK bëhe</w:t>
      </w:r>
      <w:r w:rsidR="00AA7DFD">
        <w:rPr>
          <w:sz w:val="28"/>
          <w:szCs w:val="28"/>
          <w:lang w:val="sq-AL"/>
        </w:rPr>
        <w:t>n</w:t>
      </w:r>
      <w:r w:rsidR="00BD7B6C" w:rsidRPr="00211455">
        <w:rPr>
          <w:sz w:val="28"/>
          <w:szCs w:val="28"/>
          <w:lang w:val="sq-AL"/>
        </w:rPr>
        <w:t xml:space="preserve"> nga titullari i strukturës gjeneruese.</w:t>
      </w:r>
    </w:p>
    <w:p w14:paraId="51813B75" w14:textId="77777777" w:rsidR="00B356DD" w:rsidRPr="00211455" w:rsidRDefault="00B356DD" w:rsidP="00B356DD">
      <w:pPr>
        <w:ind w:left="360" w:hanging="360"/>
        <w:jc w:val="both"/>
        <w:rPr>
          <w:sz w:val="28"/>
          <w:szCs w:val="28"/>
          <w:lang w:val="sq-AL"/>
        </w:rPr>
      </w:pPr>
    </w:p>
    <w:p w14:paraId="1A7706CE" w14:textId="7F6EFEAF" w:rsidR="00BD7B6C" w:rsidRDefault="00536C63" w:rsidP="00B356DD">
      <w:pPr>
        <w:ind w:left="360" w:hanging="360"/>
        <w:jc w:val="both"/>
        <w:rPr>
          <w:sz w:val="28"/>
          <w:szCs w:val="28"/>
          <w:lang w:val="sq-AL"/>
        </w:rPr>
      </w:pPr>
      <w:r w:rsidRPr="00211455">
        <w:rPr>
          <w:sz w:val="28"/>
          <w:szCs w:val="28"/>
          <w:lang w:val="sq-AL"/>
        </w:rPr>
        <w:lastRenderedPageBreak/>
        <w:t xml:space="preserve">7. </w:t>
      </w:r>
      <w:r w:rsidR="00B356DD">
        <w:rPr>
          <w:sz w:val="28"/>
          <w:szCs w:val="28"/>
          <w:lang w:val="sq-AL"/>
        </w:rPr>
        <w:tab/>
      </w:r>
      <w:r w:rsidR="00BD7B6C" w:rsidRPr="00211455">
        <w:rPr>
          <w:sz w:val="28"/>
          <w:szCs w:val="28"/>
          <w:lang w:val="sq-AL"/>
        </w:rPr>
        <w:t>Vendimet e KVK-së merren me shumicën e të gjith</w:t>
      </w:r>
      <w:r w:rsidR="00BD7B6C">
        <w:rPr>
          <w:sz w:val="28"/>
          <w:szCs w:val="28"/>
          <w:lang w:val="sq-AL"/>
        </w:rPr>
        <w:t>a votave të anëtarëve të KVK-së</w:t>
      </w:r>
      <w:r w:rsidR="00BD7B6C" w:rsidRPr="00211455">
        <w:rPr>
          <w:sz w:val="28"/>
          <w:szCs w:val="28"/>
          <w:lang w:val="sq-AL"/>
        </w:rPr>
        <w:t xml:space="preserve"> pjesëmarrës. Votimet në KVK bëhen të hapura.</w:t>
      </w:r>
    </w:p>
    <w:p w14:paraId="31DF7C89" w14:textId="77777777" w:rsidR="00B356DD" w:rsidRPr="00211455" w:rsidRDefault="00B356DD" w:rsidP="00B356DD">
      <w:pPr>
        <w:ind w:left="360" w:hanging="360"/>
        <w:jc w:val="both"/>
        <w:rPr>
          <w:sz w:val="28"/>
          <w:szCs w:val="28"/>
          <w:lang w:val="sq-AL"/>
        </w:rPr>
      </w:pPr>
    </w:p>
    <w:p w14:paraId="1A7706D0" w14:textId="602D8206" w:rsidR="00BD7B6C" w:rsidRDefault="00536C63" w:rsidP="00B356DD">
      <w:pPr>
        <w:ind w:left="360" w:hanging="360"/>
        <w:jc w:val="both"/>
        <w:rPr>
          <w:sz w:val="28"/>
          <w:szCs w:val="28"/>
          <w:lang w:val="sq-AL"/>
        </w:rPr>
      </w:pPr>
      <w:r w:rsidRPr="00211455">
        <w:rPr>
          <w:sz w:val="28"/>
          <w:szCs w:val="28"/>
          <w:lang w:val="sq-AL"/>
        </w:rPr>
        <w:t xml:space="preserve">8. </w:t>
      </w:r>
      <w:r w:rsidR="00B356DD">
        <w:rPr>
          <w:sz w:val="28"/>
          <w:szCs w:val="28"/>
          <w:lang w:val="sq-AL"/>
        </w:rPr>
        <w:tab/>
      </w:r>
      <w:r w:rsidR="00BD7B6C" w:rsidRPr="00211455">
        <w:rPr>
          <w:sz w:val="28"/>
          <w:szCs w:val="28"/>
          <w:lang w:val="sq-AL"/>
        </w:rPr>
        <w:t>Në rastet kur rezultati i votimit është i barabartë, vota e kryetarit është vendimtare.</w:t>
      </w:r>
    </w:p>
    <w:p w14:paraId="60122F71" w14:textId="77777777" w:rsidR="00AA7DFD" w:rsidRDefault="00AA7DFD" w:rsidP="00B356DD">
      <w:pPr>
        <w:ind w:left="360" w:hanging="360"/>
        <w:jc w:val="both"/>
        <w:rPr>
          <w:sz w:val="28"/>
          <w:szCs w:val="28"/>
          <w:lang w:val="sq-AL"/>
        </w:rPr>
      </w:pPr>
    </w:p>
    <w:p w14:paraId="1A7706D2" w14:textId="39210276" w:rsidR="00BD7B6C" w:rsidRDefault="00536C63" w:rsidP="00B356DD">
      <w:pPr>
        <w:ind w:left="360" w:hanging="360"/>
        <w:jc w:val="both"/>
        <w:rPr>
          <w:sz w:val="28"/>
          <w:szCs w:val="28"/>
          <w:lang w:val="sq-AL"/>
        </w:rPr>
      </w:pPr>
      <w:r w:rsidRPr="00211455">
        <w:rPr>
          <w:sz w:val="28"/>
          <w:szCs w:val="28"/>
          <w:lang w:val="sq-AL"/>
        </w:rPr>
        <w:t xml:space="preserve">9. </w:t>
      </w:r>
      <w:r w:rsidR="00B356DD">
        <w:rPr>
          <w:sz w:val="28"/>
          <w:szCs w:val="28"/>
          <w:lang w:val="sq-AL"/>
        </w:rPr>
        <w:tab/>
      </w:r>
      <w:r w:rsidR="00BD7B6C" w:rsidRPr="00211455">
        <w:rPr>
          <w:sz w:val="28"/>
          <w:szCs w:val="28"/>
          <w:lang w:val="sq-AL"/>
        </w:rPr>
        <w:t xml:space="preserve">Secili anëtar që voton kundër është i detyruar të shpjegojë kundërshtinë e tij, të cilat pasqyrohen në procesverbalin e mbledhjes. Nuk lejohet e drejta e abstenimit. </w:t>
      </w:r>
    </w:p>
    <w:p w14:paraId="57C12A15" w14:textId="77777777" w:rsidR="00B356DD" w:rsidRPr="00211455" w:rsidRDefault="00B356DD" w:rsidP="00B356DD">
      <w:pPr>
        <w:ind w:left="360" w:hanging="360"/>
        <w:jc w:val="both"/>
        <w:rPr>
          <w:sz w:val="28"/>
          <w:szCs w:val="28"/>
          <w:lang w:val="sq-AL"/>
        </w:rPr>
      </w:pPr>
    </w:p>
    <w:p w14:paraId="1A7706D4" w14:textId="161FBCE8" w:rsidR="00BD7B6C" w:rsidRDefault="00536C63" w:rsidP="00B356DD">
      <w:pPr>
        <w:ind w:left="360" w:hanging="450"/>
        <w:jc w:val="both"/>
        <w:rPr>
          <w:sz w:val="28"/>
          <w:szCs w:val="28"/>
          <w:lang w:val="sq-AL"/>
        </w:rPr>
      </w:pPr>
      <w:r w:rsidRPr="00211455">
        <w:rPr>
          <w:sz w:val="28"/>
          <w:szCs w:val="28"/>
          <w:lang w:val="sq-AL"/>
        </w:rPr>
        <w:t xml:space="preserve">10. </w:t>
      </w:r>
      <w:r w:rsidR="00B356DD">
        <w:rPr>
          <w:sz w:val="28"/>
          <w:szCs w:val="28"/>
          <w:lang w:val="sq-AL"/>
        </w:rPr>
        <w:tab/>
      </w:r>
      <w:r w:rsidR="00BD7B6C" w:rsidRPr="00211455">
        <w:rPr>
          <w:sz w:val="28"/>
          <w:szCs w:val="28"/>
          <w:lang w:val="sq-AL"/>
        </w:rPr>
        <w:t>Vendimi duhet të jetë i argumentuar dhe i bazuar, duke përmendur në detaje referencat që kanë shërbyer si bazë për marrjen e këtij vendimi.</w:t>
      </w:r>
    </w:p>
    <w:p w14:paraId="30D60AF3" w14:textId="77777777" w:rsidR="00B356DD" w:rsidRPr="00211455" w:rsidRDefault="00B356DD" w:rsidP="00B356DD">
      <w:pPr>
        <w:ind w:left="360" w:hanging="450"/>
        <w:jc w:val="both"/>
        <w:rPr>
          <w:sz w:val="28"/>
          <w:szCs w:val="28"/>
          <w:lang w:val="sq-AL"/>
        </w:rPr>
      </w:pPr>
    </w:p>
    <w:p w14:paraId="1A7706D6" w14:textId="334DFA38" w:rsidR="00BD7B6C" w:rsidRDefault="00536C63" w:rsidP="00B356DD">
      <w:pPr>
        <w:ind w:left="360" w:hanging="450"/>
        <w:jc w:val="both"/>
        <w:rPr>
          <w:sz w:val="28"/>
          <w:szCs w:val="28"/>
          <w:lang w:val="sq-AL"/>
        </w:rPr>
      </w:pPr>
      <w:r w:rsidRPr="00211455">
        <w:rPr>
          <w:sz w:val="28"/>
          <w:szCs w:val="28"/>
          <w:lang w:val="sq-AL"/>
        </w:rPr>
        <w:t xml:space="preserve">11. </w:t>
      </w:r>
      <w:r w:rsidR="00B356DD">
        <w:rPr>
          <w:sz w:val="28"/>
          <w:szCs w:val="28"/>
          <w:lang w:val="sq-AL"/>
        </w:rPr>
        <w:tab/>
      </w:r>
      <w:r w:rsidR="00BD7B6C" w:rsidRPr="00211455">
        <w:rPr>
          <w:sz w:val="28"/>
          <w:szCs w:val="28"/>
          <w:lang w:val="sq-AL"/>
        </w:rPr>
        <w:t xml:space="preserve">Vendimet e KVK-së, së bashku me procesverbalin e mbledhjes, i përcillen drejtpërdrejt ministrit të </w:t>
      </w:r>
      <w:r w:rsidR="00AC42F0" w:rsidRPr="00211455">
        <w:rPr>
          <w:sz w:val="28"/>
          <w:szCs w:val="28"/>
          <w:lang w:val="sq-AL"/>
        </w:rPr>
        <w:t>Brendshëm</w:t>
      </w:r>
      <w:r w:rsidR="00BD7B6C" w:rsidRPr="00211455">
        <w:rPr>
          <w:sz w:val="28"/>
          <w:szCs w:val="28"/>
          <w:lang w:val="sq-AL"/>
        </w:rPr>
        <w:t xml:space="preserve">, i cili vendos kalimin ose jo për vijimin e procedurave të mëtejshme nga struktura përgjegjëse për </w:t>
      </w:r>
      <w:r w:rsidR="003C07FB" w:rsidRPr="00211455">
        <w:rPr>
          <w:sz w:val="28"/>
          <w:szCs w:val="28"/>
          <w:lang w:val="sq-AL"/>
        </w:rPr>
        <w:t>prokurimin</w:t>
      </w:r>
      <w:r w:rsidR="00BD7B6C" w:rsidRPr="00211455">
        <w:rPr>
          <w:sz w:val="28"/>
          <w:szCs w:val="28"/>
          <w:lang w:val="sq-AL"/>
        </w:rPr>
        <w:t>.</w:t>
      </w:r>
    </w:p>
    <w:p w14:paraId="34B2FA63" w14:textId="77777777" w:rsidR="00AA7DFD" w:rsidRPr="00211455" w:rsidRDefault="00AA7DFD" w:rsidP="00B356DD">
      <w:pPr>
        <w:ind w:left="360" w:hanging="450"/>
        <w:jc w:val="both"/>
        <w:rPr>
          <w:sz w:val="28"/>
          <w:szCs w:val="28"/>
          <w:lang w:val="sq-AL"/>
        </w:rPr>
      </w:pPr>
    </w:p>
    <w:p w14:paraId="4DA6DE99" w14:textId="3AC29741" w:rsidR="00FF5053" w:rsidRDefault="00536C63" w:rsidP="00B356DD">
      <w:pPr>
        <w:ind w:left="360" w:hanging="450"/>
        <w:jc w:val="both"/>
        <w:rPr>
          <w:sz w:val="28"/>
          <w:szCs w:val="28"/>
          <w:lang w:val="sq-AL"/>
        </w:rPr>
      </w:pPr>
      <w:r w:rsidRPr="00211455">
        <w:rPr>
          <w:sz w:val="28"/>
          <w:szCs w:val="28"/>
          <w:lang w:val="sq-AL"/>
        </w:rPr>
        <w:t xml:space="preserve">12. </w:t>
      </w:r>
      <w:r w:rsidR="00B356DD">
        <w:rPr>
          <w:sz w:val="28"/>
          <w:szCs w:val="28"/>
          <w:lang w:val="sq-AL"/>
        </w:rPr>
        <w:tab/>
      </w:r>
      <w:r w:rsidR="00BD7B6C" w:rsidRPr="00211455">
        <w:rPr>
          <w:sz w:val="28"/>
          <w:szCs w:val="28"/>
          <w:lang w:val="sq-AL"/>
        </w:rPr>
        <w:t>Kërkesat</w:t>
      </w:r>
      <w:r w:rsidR="00515AE4">
        <w:rPr>
          <w:sz w:val="28"/>
          <w:szCs w:val="28"/>
          <w:lang w:val="sq-AL"/>
        </w:rPr>
        <w:t>,</w:t>
      </w:r>
      <w:r w:rsidR="00BD7B6C" w:rsidRPr="00211455">
        <w:rPr>
          <w:sz w:val="28"/>
          <w:szCs w:val="28"/>
          <w:lang w:val="sq-AL"/>
        </w:rPr>
        <w:t xml:space="preserve"> që nuk klasifikohen</w:t>
      </w:r>
      <w:r w:rsidR="00AA7DFD">
        <w:rPr>
          <w:sz w:val="28"/>
          <w:szCs w:val="28"/>
          <w:lang w:val="sq-AL"/>
        </w:rPr>
        <w:t>,</w:t>
      </w:r>
      <w:r w:rsidR="00BD7B6C" w:rsidRPr="00211455">
        <w:rPr>
          <w:sz w:val="28"/>
          <w:szCs w:val="28"/>
          <w:lang w:val="sq-AL"/>
        </w:rPr>
        <w:t xml:space="preserve"> </w:t>
      </w:r>
      <w:r w:rsidR="00B40A92" w:rsidRPr="00211455">
        <w:rPr>
          <w:sz w:val="28"/>
          <w:szCs w:val="28"/>
          <w:lang w:val="sq-AL"/>
        </w:rPr>
        <w:t>si</w:t>
      </w:r>
      <w:r w:rsidR="00515AE4">
        <w:rPr>
          <w:sz w:val="28"/>
          <w:szCs w:val="28"/>
          <w:lang w:val="sq-AL"/>
        </w:rPr>
        <w:t>pas</w:t>
      </w:r>
      <w:r w:rsidR="00B40A92" w:rsidRPr="00211455">
        <w:rPr>
          <w:sz w:val="28"/>
          <w:szCs w:val="28"/>
          <w:lang w:val="sq-AL"/>
        </w:rPr>
        <w:t xml:space="preserve"> </w:t>
      </w:r>
      <w:r w:rsidR="00B356DD">
        <w:rPr>
          <w:sz w:val="28"/>
          <w:szCs w:val="28"/>
          <w:lang w:val="sq-AL"/>
        </w:rPr>
        <w:t>shkronjë</w:t>
      </w:r>
      <w:r w:rsidR="00515AE4">
        <w:rPr>
          <w:sz w:val="28"/>
          <w:szCs w:val="28"/>
          <w:lang w:val="sq-AL"/>
        </w:rPr>
        <w:t>s</w:t>
      </w:r>
      <w:r w:rsidR="00B40A92" w:rsidRPr="00211455">
        <w:rPr>
          <w:sz w:val="28"/>
          <w:szCs w:val="28"/>
          <w:lang w:val="sq-AL"/>
        </w:rPr>
        <w:t xml:space="preserve"> </w:t>
      </w:r>
      <w:r w:rsidR="00B356DD">
        <w:rPr>
          <w:sz w:val="28"/>
          <w:szCs w:val="28"/>
          <w:lang w:val="sq-AL"/>
        </w:rPr>
        <w:t>“</w:t>
      </w:r>
      <w:r w:rsidR="00B40A92">
        <w:rPr>
          <w:sz w:val="28"/>
          <w:szCs w:val="28"/>
          <w:lang w:val="sq-AL"/>
        </w:rPr>
        <w:t>a</w:t>
      </w:r>
      <w:r w:rsidR="00B356DD">
        <w:rPr>
          <w:sz w:val="28"/>
          <w:szCs w:val="28"/>
          <w:lang w:val="sq-AL"/>
        </w:rPr>
        <w:t>”,</w:t>
      </w:r>
      <w:r w:rsidR="00B40A92" w:rsidRPr="00211455">
        <w:rPr>
          <w:sz w:val="28"/>
          <w:szCs w:val="28"/>
          <w:lang w:val="sq-AL"/>
        </w:rPr>
        <w:t xml:space="preserve"> t</w:t>
      </w:r>
      <w:r w:rsidR="00BA02CD" w:rsidRPr="00211455">
        <w:rPr>
          <w:sz w:val="28"/>
          <w:szCs w:val="28"/>
          <w:lang w:val="sq-AL"/>
        </w:rPr>
        <w:t>ë</w:t>
      </w:r>
      <w:r w:rsidR="00515AE4">
        <w:rPr>
          <w:sz w:val="28"/>
          <w:szCs w:val="28"/>
          <w:lang w:val="sq-AL"/>
        </w:rPr>
        <w:t xml:space="preserve"> pikës 1, të nenit 5, të</w:t>
      </w:r>
      <w:r w:rsidR="00B356DD">
        <w:rPr>
          <w:sz w:val="28"/>
          <w:szCs w:val="28"/>
          <w:lang w:val="sq-AL"/>
        </w:rPr>
        <w:t xml:space="preserve">                             </w:t>
      </w:r>
      <w:r w:rsidR="00B40A92" w:rsidRPr="00211455">
        <w:rPr>
          <w:sz w:val="28"/>
          <w:szCs w:val="28"/>
          <w:lang w:val="sq-AL"/>
        </w:rPr>
        <w:t xml:space="preserve">ligjit </w:t>
      </w:r>
      <w:r w:rsidR="00515AE4">
        <w:rPr>
          <w:sz w:val="28"/>
          <w:szCs w:val="28"/>
          <w:lang w:val="sq-AL"/>
        </w:rPr>
        <w:t>nr.</w:t>
      </w:r>
      <w:r w:rsidR="00B40A92" w:rsidRPr="00211455">
        <w:rPr>
          <w:sz w:val="28"/>
          <w:szCs w:val="28"/>
          <w:lang w:val="sq-AL"/>
        </w:rPr>
        <w:t>36/2020</w:t>
      </w:r>
      <w:r w:rsidR="00B356DD">
        <w:rPr>
          <w:sz w:val="28"/>
          <w:szCs w:val="28"/>
          <w:lang w:val="sq-AL"/>
        </w:rPr>
        <w:t>,</w:t>
      </w:r>
      <w:r w:rsidR="00B40A92" w:rsidRPr="00211455">
        <w:rPr>
          <w:sz w:val="28"/>
          <w:szCs w:val="28"/>
          <w:lang w:val="sq-AL"/>
        </w:rPr>
        <w:t xml:space="preserve"> i rikthehen struktur</w:t>
      </w:r>
      <w:r w:rsidR="00BA02CD" w:rsidRPr="00211455">
        <w:rPr>
          <w:sz w:val="28"/>
          <w:szCs w:val="28"/>
          <w:lang w:val="sq-AL"/>
        </w:rPr>
        <w:t>ë</w:t>
      </w:r>
      <w:r w:rsidR="00B40A92" w:rsidRPr="00211455">
        <w:rPr>
          <w:sz w:val="28"/>
          <w:szCs w:val="28"/>
          <w:lang w:val="sq-AL"/>
        </w:rPr>
        <w:t>s q</w:t>
      </w:r>
      <w:r w:rsidR="00BA02CD" w:rsidRPr="00211455">
        <w:rPr>
          <w:sz w:val="28"/>
          <w:szCs w:val="28"/>
          <w:lang w:val="sq-AL"/>
        </w:rPr>
        <w:t>ë</w:t>
      </w:r>
      <w:r w:rsidR="00B40A92" w:rsidRPr="00211455">
        <w:rPr>
          <w:sz w:val="28"/>
          <w:szCs w:val="28"/>
          <w:lang w:val="sq-AL"/>
        </w:rPr>
        <w:t xml:space="preserve"> ka b</w:t>
      </w:r>
      <w:r w:rsidR="00BA02CD" w:rsidRPr="00211455">
        <w:rPr>
          <w:sz w:val="28"/>
          <w:szCs w:val="28"/>
          <w:lang w:val="sq-AL"/>
        </w:rPr>
        <w:t>ë</w:t>
      </w:r>
      <w:r w:rsidR="00B40A92" w:rsidRPr="00211455">
        <w:rPr>
          <w:sz w:val="28"/>
          <w:szCs w:val="28"/>
          <w:lang w:val="sq-AL"/>
        </w:rPr>
        <w:t>r</w:t>
      </w:r>
      <w:r w:rsidR="00BA02CD" w:rsidRPr="00211455">
        <w:rPr>
          <w:sz w:val="28"/>
          <w:szCs w:val="28"/>
          <w:lang w:val="sq-AL"/>
        </w:rPr>
        <w:t>ë</w:t>
      </w:r>
      <w:r w:rsidR="00B40A92" w:rsidRPr="00211455">
        <w:rPr>
          <w:sz w:val="28"/>
          <w:szCs w:val="28"/>
          <w:lang w:val="sq-AL"/>
        </w:rPr>
        <w:t xml:space="preserve"> k</w:t>
      </w:r>
      <w:r w:rsidR="00BA02CD" w:rsidRPr="00211455">
        <w:rPr>
          <w:sz w:val="28"/>
          <w:szCs w:val="28"/>
          <w:lang w:val="sq-AL"/>
        </w:rPr>
        <w:t>ë</w:t>
      </w:r>
      <w:r w:rsidR="00B40A92" w:rsidRPr="00211455">
        <w:rPr>
          <w:sz w:val="28"/>
          <w:szCs w:val="28"/>
          <w:lang w:val="sq-AL"/>
        </w:rPr>
        <w:t>rkes</w:t>
      </w:r>
      <w:r w:rsidR="00BA02CD" w:rsidRPr="00211455">
        <w:rPr>
          <w:sz w:val="28"/>
          <w:szCs w:val="28"/>
          <w:lang w:val="sq-AL"/>
        </w:rPr>
        <w:t>ë</w:t>
      </w:r>
      <w:r w:rsidR="00B40A92" w:rsidRPr="00211455">
        <w:rPr>
          <w:sz w:val="28"/>
          <w:szCs w:val="28"/>
          <w:lang w:val="sq-AL"/>
        </w:rPr>
        <w:t>n p</w:t>
      </w:r>
      <w:r w:rsidR="00BA02CD" w:rsidRPr="00211455">
        <w:rPr>
          <w:sz w:val="28"/>
          <w:szCs w:val="28"/>
          <w:lang w:val="sq-AL"/>
        </w:rPr>
        <w:t>ë</w:t>
      </w:r>
      <w:r w:rsidR="00B40A92" w:rsidRPr="00211455">
        <w:rPr>
          <w:sz w:val="28"/>
          <w:szCs w:val="28"/>
          <w:lang w:val="sq-AL"/>
        </w:rPr>
        <w:t>r prokurim.</w:t>
      </w:r>
    </w:p>
    <w:p w14:paraId="33F985AE" w14:textId="77777777" w:rsidR="00B356DD" w:rsidRPr="00211455" w:rsidRDefault="00B356DD" w:rsidP="00B356DD">
      <w:pPr>
        <w:ind w:left="360" w:hanging="450"/>
        <w:jc w:val="both"/>
        <w:rPr>
          <w:sz w:val="28"/>
          <w:szCs w:val="28"/>
          <w:lang w:val="sq-AL"/>
        </w:rPr>
      </w:pPr>
    </w:p>
    <w:p w14:paraId="1A7706DA" w14:textId="17A8E064" w:rsidR="00BD7B6C" w:rsidRPr="00211455" w:rsidRDefault="00FF5053" w:rsidP="00B356DD">
      <w:pPr>
        <w:ind w:left="360" w:hanging="450"/>
        <w:jc w:val="both"/>
        <w:rPr>
          <w:sz w:val="28"/>
          <w:szCs w:val="28"/>
          <w:lang w:val="sq-AL"/>
        </w:rPr>
      </w:pPr>
      <w:r w:rsidRPr="00211455">
        <w:rPr>
          <w:sz w:val="28"/>
          <w:szCs w:val="28"/>
          <w:lang w:val="sq-AL"/>
        </w:rPr>
        <w:t>1</w:t>
      </w:r>
      <w:r w:rsidR="00536C63" w:rsidRPr="00211455">
        <w:rPr>
          <w:sz w:val="28"/>
          <w:szCs w:val="28"/>
          <w:lang w:val="sq-AL"/>
        </w:rPr>
        <w:t>3.</w:t>
      </w:r>
      <w:r w:rsidR="001169C0" w:rsidRPr="00211455">
        <w:rPr>
          <w:sz w:val="28"/>
          <w:szCs w:val="28"/>
          <w:lang w:val="sq-AL"/>
        </w:rPr>
        <w:t xml:space="preserve"> </w:t>
      </w:r>
      <w:r w:rsidR="00AA7DFD">
        <w:rPr>
          <w:sz w:val="28"/>
          <w:szCs w:val="28"/>
          <w:lang w:val="sq-AL"/>
        </w:rPr>
        <w:tab/>
      </w:r>
      <w:r w:rsidR="00BD7B6C" w:rsidRPr="00211455">
        <w:rPr>
          <w:sz w:val="28"/>
          <w:szCs w:val="28"/>
          <w:lang w:val="sq-AL"/>
        </w:rPr>
        <w:t xml:space="preserve">Kryetari i </w:t>
      </w:r>
      <w:r w:rsidR="00B356DD">
        <w:rPr>
          <w:sz w:val="28"/>
          <w:szCs w:val="28"/>
          <w:lang w:val="sq-AL"/>
        </w:rPr>
        <w:t>k</w:t>
      </w:r>
      <w:r w:rsidR="00BD7B6C" w:rsidRPr="00211455">
        <w:rPr>
          <w:sz w:val="28"/>
          <w:szCs w:val="28"/>
          <w:lang w:val="sq-AL"/>
        </w:rPr>
        <w:t xml:space="preserve">omisionit të </w:t>
      </w:r>
      <w:r w:rsidR="00B356DD">
        <w:rPr>
          <w:sz w:val="28"/>
          <w:szCs w:val="28"/>
          <w:lang w:val="sq-AL"/>
        </w:rPr>
        <w:t>v</w:t>
      </w:r>
      <w:r w:rsidR="00BD7B6C" w:rsidRPr="00211455">
        <w:rPr>
          <w:sz w:val="28"/>
          <w:szCs w:val="28"/>
          <w:lang w:val="sq-AL"/>
        </w:rPr>
        <w:t xml:space="preserve">eçantë të </w:t>
      </w:r>
      <w:r w:rsidR="00B356DD">
        <w:rPr>
          <w:sz w:val="28"/>
          <w:szCs w:val="28"/>
          <w:lang w:val="sq-AL"/>
        </w:rPr>
        <w:t>k</w:t>
      </w:r>
      <w:r w:rsidR="00BD7B6C" w:rsidRPr="00211455">
        <w:rPr>
          <w:sz w:val="28"/>
          <w:szCs w:val="28"/>
          <w:lang w:val="sq-AL"/>
        </w:rPr>
        <w:t xml:space="preserve">lasifikimit u dërgon për rishikim strukturave gjeneruese kërkesat </w:t>
      </w:r>
      <w:r w:rsidR="003C07FB" w:rsidRPr="00211455">
        <w:rPr>
          <w:sz w:val="28"/>
          <w:szCs w:val="28"/>
          <w:lang w:val="sq-AL"/>
        </w:rPr>
        <w:t>p</w:t>
      </w:r>
      <w:r w:rsidR="006368AC" w:rsidRPr="00211455">
        <w:rPr>
          <w:sz w:val="28"/>
          <w:szCs w:val="28"/>
          <w:lang w:val="sq-AL"/>
        </w:rPr>
        <w:t>ë</w:t>
      </w:r>
      <w:r w:rsidR="003C07FB" w:rsidRPr="00211455">
        <w:rPr>
          <w:sz w:val="28"/>
          <w:szCs w:val="28"/>
          <w:lang w:val="sq-AL"/>
        </w:rPr>
        <w:t xml:space="preserve">r prokurim </w:t>
      </w:r>
      <w:r w:rsidR="00BD7B6C" w:rsidRPr="00211455">
        <w:rPr>
          <w:sz w:val="28"/>
          <w:szCs w:val="28"/>
          <w:lang w:val="sq-AL"/>
        </w:rPr>
        <w:t xml:space="preserve">të pamundura teknikisht. Komisioni i </w:t>
      </w:r>
      <w:r w:rsidR="00B356DD">
        <w:rPr>
          <w:sz w:val="28"/>
          <w:szCs w:val="28"/>
          <w:lang w:val="sq-AL"/>
        </w:rPr>
        <w:t>v</w:t>
      </w:r>
      <w:r w:rsidR="00BD7B6C" w:rsidRPr="00211455">
        <w:rPr>
          <w:sz w:val="28"/>
          <w:szCs w:val="28"/>
          <w:lang w:val="sq-AL"/>
        </w:rPr>
        <w:t xml:space="preserve">eçantë i </w:t>
      </w:r>
      <w:r w:rsidR="00B356DD">
        <w:rPr>
          <w:sz w:val="28"/>
          <w:szCs w:val="28"/>
          <w:lang w:val="sq-AL"/>
        </w:rPr>
        <w:t>k</w:t>
      </w:r>
      <w:r w:rsidR="00BD7B6C" w:rsidRPr="00211455">
        <w:rPr>
          <w:sz w:val="28"/>
          <w:szCs w:val="28"/>
          <w:lang w:val="sq-AL"/>
        </w:rPr>
        <w:t xml:space="preserve">lasifikimit vlerëson dhe miraton kërkesën e rishikuar. </w:t>
      </w:r>
    </w:p>
    <w:p w14:paraId="40B19C8F" w14:textId="77777777" w:rsidR="000875BC" w:rsidRPr="00211455" w:rsidRDefault="000875BC" w:rsidP="00B356DD">
      <w:pPr>
        <w:jc w:val="both"/>
        <w:rPr>
          <w:sz w:val="28"/>
          <w:szCs w:val="28"/>
          <w:lang w:val="sq-AL"/>
        </w:rPr>
      </w:pPr>
    </w:p>
    <w:p w14:paraId="4FD45F41" w14:textId="140C6706" w:rsidR="001B2736" w:rsidRPr="00211455" w:rsidRDefault="001B2736" w:rsidP="00B356DD">
      <w:pPr>
        <w:ind w:left="360" w:hanging="450"/>
        <w:jc w:val="both"/>
        <w:rPr>
          <w:sz w:val="28"/>
          <w:szCs w:val="28"/>
          <w:lang w:val="sq-AL"/>
        </w:rPr>
      </w:pPr>
      <w:r w:rsidRPr="00211455">
        <w:rPr>
          <w:sz w:val="28"/>
          <w:szCs w:val="28"/>
          <w:lang w:val="sq-AL"/>
        </w:rPr>
        <w:t>14. Me k</w:t>
      </w:r>
      <w:r w:rsidR="001D2955" w:rsidRPr="00211455">
        <w:rPr>
          <w:sz w:val="28"/>
          <w:szCs w:val="28"/>
          <w:lang w:val="sq-AL"/>
        </w:rPr>
        <w:t>ë</w:t>
      </w:r>
      <w:r w:rsidRPr="00211455">
        <w:rPr>
          <w:sz w:val="28"/>
          <w:szCs w:val="28"/>
          <w:lang w:val="sq-AL"/>
        </w:rPr>
        <w:t>rkes</w:t>
      </w:r>
      <w:r w:rsidR="001D2955" w:rsidRPr="00211455">
        <w:rPr>
          <w:sz w:val="28"/>
          <w:szCs w:val="28"/>
          <w:lang w:val="sq-AL"/>
        </w:rPr>
        <w:t>ë</w:t>
      </w:r>
      <w:r w:rsidRPr="00211455">
        <w:rPr>
          <w:sz w:val="28"/>
          <w:szCs w:val="28"/>
          <w:lang w:val="sq-AL"/>
        </w:rPr>
        <w:t xml:space="preserve"> t</w:t>
      </w:r>
      <w:r w:rsidR="001D2955" w:rsidRPr="00211455">
        <w:rPr>
          <w:sz w:val="28"/>
          <w:szCs w:val="28"/>
          <w:lang w:val="sq-AL"/>
        </w:rPr>
        <w:t>ë</w:t>
      </w:r>
      <w:r w:rsidRPr="00211455">
        <w:rPr>
          <w:sz w:val="28"/>
          <w:szCs w:val="28"/>
          <w:lang w:val="sq-AL"/>
        </w:rPr>
        <w:t xml:space="preserve"> institucioneve dhe/ose nga analiza e fakteve dhe rrethanave KVK</w:t>
      </w:r>
      <w:r w:rsidR="00153D81" w:rsidRPr="00211455">
        <w:rPr>
          <w:sz w:val="28"/>
          <w:szCs w:val="28"/>
          <w:lang w:val="sq-AL"/>
        </w:rPr>
        <w:t>-ja</w:t>
      </w:r>
      <w:r w:rsidRPr="00211455">
        <w:rPr>
          <w:sz w:val="28"/>
          <w:szCs w:val="28"/>
          <w:lang w:val="sq-AL"/>
        </w:rPr>
        <w:t xml:space="preserve"> mund t</w:t>
      </w:r>
      <w:r w:rsidR="001D2955" w:rsidRPr="00211455">
        <w:rPr>
          <w:sz w:val="28"/>
          <w:szCs w:val="28"/>
          <w:lang w:val="sq-AL"/>
        </w:rPr>
        <w:t>ë</w:t>
      </w:r>
      <w:r w:rsidRPr="00211455">
        <w:rPr>
          <w:sz w:val="28"/>
          <w:szCs w:val="28"/>
          <w:lang w:val="sq-AL"/>
        </w:rPr>
        <w:t xml:space="preserve"> vendos</w:t>
      </w:r>
      <w:r w:rsidR="001D2955" w:rsidRPr="00211455">
        <w:rPr>
          <w:sz w:val="28"/>
          <w:szCs w:val="28"/>
          <w:lang w:val="sq-AL"/>
        </w:rPr>
        <w:t>ë</w:t>
      </w:r>
      <w:r w:rsidRPr="00211455">
        <w:rPr>
          <w:sz w:val="28"/>
          <w:szCs w:val="28"/>
          <w:lang w:val="sq-AL"/>
        </w:rPr>
        <w:t xml:space="preserve"> caktimin p</w:t>
      </w:r>
      <w:r w:rsidR="001D2955" w:rsidRPr="00211455">
        <w:rPr>
          <w:sz w:val="28"/>
          <w:szCs w:val="28"/>
          <w:lang w:val="sq-AL"/>
        </w:rPr>
        <w:t>ë</w:t>
      </w:r>
      <w:r w:rsidRPr="00211455">
        <w:rPr>
          <w:sz w:val="28"/>
          <w:szCs w:val="28"/>
          <w:lang w:val="sq-AL"/>
        </w:rPr>
        <w:t>r realizimin e procedur</w:t>
      </w:r>
      <w:r w:rsidR="001D2955" w:rsidRPr="00211455">
        <w:rPr>
          <w:sz w:val="28"/>
          <w:szCs w:val="28"/>
          <w:lang w:val="sq-AL"/>
        </w:rPr>
        <w:t>ë</w:t>
      </w:r>
      <w:r w:rsidRPr="00211455">
        <w:rPr>
          <w:sz w:val="28"/>
          <w:szCs w:val="28"/>
          <w:lang w:val="sq-AL"/>
        </w:rPr>
        <w:t>s s</w:t>
      </w:r>
      <w:r w:rsidR="001D2955" w:rsidRPr="00211455">
        <w:rPr>
          <w:sz w:val="28"/>
          <w:szCs w:val="28"/>
          <w:lang w:val="sq-AL"/>
        </w:rPr>
        <w:t>ë</w:t>
      </w:r>
      <w:r w:rsidRPr="00211455">
        <w:rPr>
          <w:sz w:val="28"/>
          <w:szCs w:val="28"/>
          <w:lang w:val="sq-AL"/>
        </w:rPr>
        <w:t xml:space="preserve"> prokurimit nj</w:t>
      </w:r>
      <w:r w:rsidR="001D2955" w:rsidRPr="00211455">
        <w:rPr>
          <w:sz w:val="28"/>
          <w:szCs w:val="28"/>
          <w:lang w:val="sq-AL"/>
        </w:rPr>
        <w:t>ë</w:t>
      </w:r>
      <w:r w:rsidRPr="00211455">
        <w:rPr>
          <w:sz w:val="28"/>
          <w:szCs w:val="28"/>
          <w:lang w:val="sq-AL"/>
        </w:rPr>
        <w:t xml:space="preserve"> autoriteti tjet</w:t>
      </w:r>
      <w:r w:rsidR="001D2955" w:rsidRPr="00211455">
        <w:rPr>
          <w:sz w:val="28"/>
          <w:szCs w:val="28"/>
          <w:lang w:val="sq-AL"/>
        </w:rPr>
        <w:t>ë</w:t>
      </w:r>
      <w:r w:rsidRPr="00211455">
        <w:rPr>
          <w:sz w:val="28"/>
          <w:szCs w:val="28"/>
          <w:lang w:val="sq-AL"/>
        </w:rPr>
        <w:t>r.</w:t>
      </w:r>
    </w:p>
    <w:p w14:paraId="1A7706DB" w14:textId="77777777" w:rsidR="00BD7B6C" w:rsidRPr="00211455" w:rsidRDefault="00BD7B6C" w:rsidP="00B356DD">
      <w:pPr>
        <w:ind w:left="360" w:hanging="450"/>
        <w:jc w:val="both"/>
        <w:rPr>
          <w:sz w:val="28"/>
          <w:szCs w:val="28"/>
          <w:lang w:val="sq-AL"/>
        </w:rPr>
      </w:pPr>
    </w:p>
    <w:p w14:paraId="1A7706DC" w14:textId="06B57809" w:rsidR="00BD7B6C" w:rsidRPr="00B356DD" w:rsidRDefault="00BD7B6C" w:rsidP="00B356DD">
      <w:pPr>
        <w:ind w:left="360" w:hanging="360"/>
        <w:jc w:val="center"/>
        <w:rPr>
          <w:b/>
          <w:sz w:val="28"/>
          <w:szCs w:val="28"/>
          <w:lang w:val="sq-AL"/>
        </w:rPr>
      </w:pPr>
      <w:r w:rsidRPr="00B356DD">
        <w:rPr>
          <w:b/>
          <w:sz w:val="28"/>
          <w:szCs w:val="28"/>
          <w:lang w:val="sq-AL"/>
        </w:rPr>
        <w:t>Neni 3</w:t>
      </w:r>
      <w:r w:rsidR="000B4420">
        <w:rPr>
          <w:b/>
          <w:sz w:val="28"/>
          <w:szCs w:val="28"/>
          <w:lang w:val="sq-AL"/>
        </w:rPr>
        <w:t>7</w:t>
      </w:r>
    </w:p>
    <w:p w14:paraId="1A7706DD" w14:textId="77777777" w:rsidR="00BD7B6C" w:rsidRPr="00211455" w:rsidRDefault="00BD7B6C" w:rsidP="00211455">
      <w:pPr>
        <w:jc w:val="center"/>
        <w:rPr>
          <w:b/>
          <w:sz w:val="28"/>
          <w:szCs w:val="28"/>
          <w:lang w:val="sq-AL"/>
        </w:rPr>
      </w:pPr>
      <w:r w:rsidRPr="00211455">
        <w:rPr>
          <w:b/>
          <w:sz w:val="28"/>
          <w:szCs w:val="28"/>
          <w:lang w:val="sq-AL"/>
        </w:rPr>
        <w:t>Detyrat e kryetarit të KVK-së</w:t>
      </w:r>
    </w:p>
    <w:p w14:paraId="1A7706DE" w14:textId="77777777" w:rsidR="00BD7B6C" w:rsidRPr="00211455" w:rsidRDefault="00BD7B6C" w:rsidP="00211455">
      <w:pPr>
        <w:jc w:val="both"/>
        <w:rPr>
          <w:sz w:val="28"/>
          <w:szCs w:val="28"/>
          <w:lang w:val="sq-AL"/>
        </w:rPr>
      </w:pPr>
    </w:p>
    <w:p w14:paraId="1A7706DF" w14:textId="4E26577D" w:rsidR="00BD7B6C" w:rsidRDefault="001D2955" w:rsidP="00B356DD">
      <w:pPr>
        <w:ind w:left="360" w:hanging="360"/>
        <w:jc w:val="both"/>
        <w:rPr>
          <w:sz w:val="28"/>
          <w:szCs w:val="28"/>
          <w:lang w:val="sq-AL"/>
        </w:rPr>
      </w:pPr>
      <w:r w:rsidRPr="00211455">
        <w:rPr>
          <w:sz w:val="28"/>
          <w:szCs w:val="28"/>
          <w:lang w:val="sq-AL"/>
        </w:rPr>
        <w:t xml:space="preserve">1. </w:t>
      </w:r>
      <w:r w:rsidR="00B356DD">
        <w:rPr>
          <w:sz w:val="28"/>
          <w:szCs w:val="28"/>
          <w:lang w:val="sq-AL"/>
        </w:rPr>
        <w:tab/>
      </w:r>
      <w:r w:rsidR="00BD7B6C" w:rsidRPr="00211455">
        <w:rPr>
          <w:sz w:val="28"/>
          <w:szCs w:val="28"/>
          <w:lang w:val="sq-AL"/>
        </w:rPr>
        <w:t>Kryetari i KVK-së ushtron detyrat, si më poshtë vijon:</w:t>
      </w:r>
    </w:p>
    <w:p w14:paraId="5BC7551F" w14:textId="77777777" w:rsidR="00B356DD" w:rsidRPr="00211455" w:rsidRDefault="00B356DD" w:rsidP="00211455">
      <w:pPr>
        <w:jc w:val="both"/>
        <w:rPr>
          <w:sz w:val="28"/>
          <w:szCs w:val="28"/>
          <w:lang w:val="sq-AL"/>
        </w:rPr>
      </w:pPr>
    </w:p>
    <w:p w14:paraId="1A7706E1" w14:textId="18B1C7A5" w:rsidR="000C0B09" w:rsidRPr="00211455" w:rsidRDefault="00BD7B6C" w:rsidP="00B30B59">
      <w:pPr>
        <w:pStyle w:val="ListParagraph"/>
        <w:numPr>
          <w:ilvl w:val="0"/>
          <w:numId w:val="20"/>
        </w:numPr>
        <w:jc w:val="both"/>
        <w:rPr>
          <w:sz w:val="28"/>
          <w:szCs w:val="28"/>
          <w:lang w:val="sq-AL"/>
        </w:rPr>
      </w:pPr>
      <w:r w:rsidRPr="00211455">
        <w:rPr>
          <w:sz w:val="28"/>
          <w:szCs w:val="28"/>
          <w:lang w:val="sq-AL"/>
        </w:rPr>
        <w:t>Drejton mbledhjet e KVK-së;</w:t>
      </w:r>
    </w:p>
    <w:p w14:paraId="1A7706E3" w14:textId="401EA356" w:rsidR="00BD7B6C" w:rsidRPr="00211455" w:rsidRDefault="00BD7B6C" w:rsidP="00B30B59">
      <w:pPr>
        <w:pStyle w:val="ListParagraph"/>
        <w:numPr>
          <w:ilvl w:val="0"/>
          <w:numId w:val="20"/>
        </w:numPr>
        <w:jc w:val="both"/>
        <w:rPr>
          <w:sz w:val="28"/>
          <w:szCs w:val="28"/>
          <w:lang w:val="sq-AL"/>
        </w:rPr>
      </w:pPr>
      <w:r w:rsidRPr="00211455">
        <w:rPr>
          <w:sz w:val="28"/>
          <w:szCs w:val="28"/>
          <w:lang w:val="sq-AL"/>
        </w:rPr>
        <w:t>Siguron zbatimin e akteve ligjore e nënligjore në marrjen e vendimeve;</w:t>
      </w:r>
    </w:p>
    <w:p w14:paraId="1A7706E5" w14:textId="48EDABF7" w:rsidR="00BD7B6C" w:rsidRPr="00211455" w:rsidRDefault="00BD7B6C" w:rsidP="00B30B59">
      <w:pPr>
        <w:pStyle w:val="ListParagraph"/>
        <w:numPr>
          <w:ilvl w:val="0"/>
          <w:numId w:val="20"/>
        </w:numPr>
        <w:jc w:val="both"/>
        <w:rPr>
          <w:sz w:val="28"/>
          <w:szCs w:val="28"/>
          <w:lang w:val="sq-AL"/>
        </w:rPr>
      </w:pPr>
      <w:r w:rsidRPr="00211455">
        <w:rPr>
          <w:sz w:val="28"/>
          <w:szCs w:val="28"/>
          <w:lang w:val="sq-AL"/>
        </w:rPr>
        <w:t>Vendos për rendin e ditës për çdo takim, si dhe për datën e kohën e mbledhjes së radhës;</w:t>
      </w:r>
    </w:p>
    <w:p w14:paraId="1A7706E7" w14:textId="60A0511A" w:rsidR="000C0B09" w:rsidRPr="00211455" w:rsidRDefault="001D2955" w:rsidP="00B356DD">
      <w:pPr>
        <w:ind w:left="720" w:hanging="360"/>
        <w:jc w:val="both"/>
        <w:rPr>
          <w:sz w:val="28"/>
          <w:szCs w:val="28"/>
          <w:lang w:val="sq-AL"/>
        </w:rPr>
      </w:pPr>
      <w:r w:rsidRPr="00211455">
        <w:rPr>
          <w:sz w:val="28"/>
          <w:szCs w:val="28"/>
          <w:lang w:val="sq-AL"/>
        </w:rPr>
        <w:t>ç)</w:t>
      </w:r>
      <w:r w:rsidR="00B356DD">
        <w:rPr>
          <w:sz w:val="28"/>
          <w:szCs w:val="28"/>
          <w:lang w:val="sq-AL"/>
        </w:rPr>
        <w:tab/>
      </w:r>
      <w:r w:rsidR="00BD7B6C" w:rsidRPr="00211455">
        <w:rPr>
          <w:sz w:val="28"/>
          <w:szCs w:val="28"/>
          <w:lang w:val="sq-AL"/>
        </w:rPr>
        <w:t>Thërret mbledhje të zakonshme dhe të jashtëzakonshme të KVK-së, sipas nevojave;</w:t>
      </w:r>
    </w:p>
    <w:p w14:paraId="1A7706E9" w14:textId="2C02EAE7" w:rsidR="00BD7B6C" w:rsidRPr="00211455" w:rsidRDefault="00BD7B6C" w:rsidP="00B30B59">
      <w:pPr>
        <w:pStyle w:val="ListParagraph"/>
        <w:numPr>
          <w:ilvl w:val="0"/>
          <w:numId w:val="20"/>
        </w:numPr>
        <w:jc w:val="both"/>
        <w:rPr>
          <w:sz w:val="28"/>
          <w:szCs w:val="28"/>
          <w:lang w:val="sq-AL"/>
        </w:rPr>
      </w:pPr>
      <w:r w:rsidRPr="00211455">
        <w:rPr>
          <w:sz w:val="28"/>
          <w:szCs w:val="28"/>
          <w:lang w:val="sq-AL"/>
        </w:rPr>
        <w:t>Voton i fundit për miratimin e çdo kërkese apo projekti;</w:t>
      </w:r>
    </w:p>
    <w:p w14:paraId="1A7706EB" w14:textId="6A475BAF" w:rsidR="00BD7B6C" w:rsidRPr="00211455" w:rsidRDefault="00B356DD" w:rsidP="00B356DD">
      <w:pPr>
        <w:ind w:left="720" w:hanging="540"/>
        <w:jc w:val="both"/>
        <w:rPr>
          <w:sz w:val="28"/>
          <w:szCs w:val="28"/>
          <w:lang w:val="sq-AL"/>
        </w:rPr>
      </w:pPr>
      <w:r>
        <w:rPr>
          <w:sz w:val="28"/>
          <w:szCs w:val="28"/>
          <w:lang w:val="sq-AL"/>
        </w:rPr>
        <w:t xml:space="preserve"> </w:t>
      </w:r>
      <w:r w:rsidR="001D2955" w:rsidRPr="00211455">
        <w:rPr>
          <w:sz w:val="28"/>
          <w:szCs w:val="28"/>
          <w:lang w:val="sq-AL"/>
        </w:rPr>
        <w:t>dh)</w:t>
      </w:r>
      <w:r>
        <w:rPr>
          <w:sz w:val="28"/>
          <w:szCs w:val="28"/>
          <w:lang w:val="sq-AL"/>
        </w:rPr>
        <w:t xml:space="preserve"> </w:t>
      </w:r>
      <w:r>
        <w:rPr>
          <w:sz w:val="28"/>
          <w:szCs w:val="28"/>
          <w:lang w:val="sq-AL"/>
        </w:rPr>
        <w:tab/>
      </w:r>
      <w:r w:rsidR="00BD7B6C" w:rsidRPr="00211455">
        <w:rPr>
          <w:sz w:val="28"/>
          <w:szCs w:val="28"/>
          <w:lang w:val="sq-AL"/>
        </w:rPr>
        <w:t>Nënshkruan vendimin dhe procesverbalin e mbledhjes;</w:t>
      </w:r>
    </w:p>
    <w:p w14:paraId="1A7706ED" w14:textId="7508F704" w:rsidR="00BD7B6C" w:rsidRPr="00211455" w:rsidRDefault="00B356DD" w:rsidP="00B356DD">
      <w:pPr>
        <w:pStyle w:val="ListParagraph"/>
        <w:ind w:hanging="360"/>
        <w:jc w:val="both"/>
        <w:rPr>
          <w:sz w:val="28"/>
          <w:szCs w:val="28"/>
          <w:lang w:val="sq-AL"/>
        </w:rPr>
      </w:pPr>
      <w:r>
        <w:rPr>
          <w:sz w:val="28"/>
          <w:szCs w:val="28"/>
          <w:lang w:val="sq-AL"/>
        </w:rPr>
        <w:t xml:space="preserve">e) </w:t>
      </w:r>
      <w:r>
        <w:rPr>
          <w:sz w:val="28"/>
          <w:szCs w:val="28"/>
          <w:lang w:val="sq-AL"/>
        </w:rPr>
        <w:tab/>
      </w:r>
      <w:r w:rsidR="00BD7B6C" w:rsidRPr="00211455">
        <w:rPr>
          <w:sz w:val="28"/>
          <w:szCs w:val="28"/>
          <w:lang w:val="sq-AL"/>
        </w:rPr>
        <w:t xml:space="preserve">Paraqet drejtpërdrejt te ministri i </w:t>
      </w:r>
      <w:r w:rsidR="00AC42F0" w:rsidRPr="00211455">
        <w:rPr>
          <w:sz w:val="28"/>
          <w:szCs w:val="28"/>
          <w:lang w:val="sq-AL"/>
        </w:rPr>
        <w:t>Brendshëm</w:t>
      </w:r>
      <w:r w:rsidR="00BD7B6C" w:rsidRPr="00211455">
        <w:rPr>
          <w:sz w:val="28"/>
          <w:szCs w:val="28"/>
          <w:lang w:val="sq-AL"/>
        </w:rPr>
        <w:t xml:space="preserve"> të gjitha vendimet që merren nga KVK-ja </w:t>
      </w:r>
      <w:r w:rsidR="00AA7DFD">
        <w:rPr>
          <w:sz w:val="28"/>
          <w:szCs w:val="28"/>
          <w:lang w:val="sq-AL"/>
        </w:rPr>
        <w:t>dhe procesverbalet e mbledhjeve;</w:t>
      </w:r>
    </w:p>
    <w:p w14:paraId="05BA73DE" w14:textId="5720ACFA" w:rsidR="001D2955" w:rsidRPr="00211455" w:rsidRDefault="001D2955" w:rsidP="00B356DD">
      <w:pPr>
        <w:pStyle w:val="CommentText"/>
        <w:ind w:left="720" w:hanging="360"/>
        <w:rPr>
          <w:sz w:val="28"/>
          <w:szCs w:val="28"/>
          <w:lang w:val="sq-AL"/>
        </w:rPr>
      </w:pPr>
      <w:r>
        <w:rPr>
          <w:sz w:val="28"/>
          <w:szCs w:val="28"/>
          <w:lang w:val="sq-AL"/>
        </w:rPr>
        <w:t>ë</w:t>
      </w:r>
      <w:r w:rsidR="00B356DD">
        <w:rPr>
          <w:sz w:val="28"/>
          <w:szCs w:val="28"/>
          <w:lang w:val="sq-AL"/>
        </w:rPr>
        <w:t xml:space="preserve">) </w:t>
      </w:r>
      <w:r w:rsidR="00B356DD">
        <w:rPr>
          <w:sz w:val="28"/>
          <w:szCs w:val="28"/>
          <w:lang w:val="sq-AL"/>
        </w:rPr>
        <w:tab/>
        <w:t>R</w:t>
      </w:r>
      <w:r w:rsidRPr="00211455">
        <w:rPr>
          <w:sz w:val="28"/>
          <w:szCs w:val="28"/>
          <w:lang w:val="sq-AL"/>
        </w:rPr>
        <w:t>aporton përpara ministrit</w:t>
      </w:r>
      <w:r w:rsidR="00B356DD">
        <w:rPr>
          <w:sz w:val="28"/>
          <w:szCs w:val="28"/>
          <w:lang w:val="sq-AL"/>
        </w:rPr>
        <w:t>,</w:t>
      </w:r>
      <w:r w:rsidRPr="00211455">
        <w:rPr>
          <w:sz w:val="28"/>
          <w:szCs w:val="28"/>
          <w:lang w:val="sq-AL"/>
        </w:rPr>
        <w:t xml:space="preserve"> sipas kërkesave të këtij të fundit.</w:t>
      </w:r>
    </w:p>
    <w:p w14:paraId="1A7706EE" w14:textId="77777777" w:rsidR="00BD7B6C" w:rsidRPr="00211455" w:rsidRDefault="00BD7B6C" w:rsidP="00E81B1F">
      <w:pPr>
        <w:jc w:val="both"/>
        <w:rPr>
          <w:sz w:val="28"/>
          <w:szCs w:val="28"/>
          <w:lang w:val="sq-AL"/>
        </w:rPr>
      </w:pPr>
    </w:p>
    <w:p w14:paraId="1A7706EF" w14:textId="5014BB09" w:rsidR="00BD7B6C" w:rsidRPr="00B356DD" w:rsidRDefault="00BD7B6C" w:rsidP="00211455">
      <w:pPr>
        <w:jc w:val="center"/>
        <w:rPr>
          <w:b/>
          <w:sz w:val="28"/>
          <w:szCs w:val="28"/>
          <w:lang w:val="sq-AL"/>
        </w:rPr>
      </w:pPr>
      <w:r w:rsidRPr="00B356DD">
        <w:rPr>
          <w:b/>
          <w:sz w:val="28"/>
          <w:szCs w:val="28"/>
          <w:lang w:val="sq-AL"/>
        </w:rPr>
        <w:lastRenderedPageBreak/>
        <w:t>Neni 3</w:t>
      </w:r>
      <w:r w:rsidR="000B4420">
        <w:rPr>
          <w:b/>
          <w:sz w:val="28"/>
          <w:szCs w:val="28"/>
          <w:lang w:val="sq-AL"/>
        </w:rPr>
        <w:t>8</w:t>
      </w:r>
    </w:p>
    <w:p w14:paraId="1A7706F0" w14:textId="77777777" w:rsidR="00BD7B6C" w:rsidRPr="00211455" w:rsidRDefault="00BD7B6C" w:rsidP="00211455">
      <w:pPr>
        <w:jc w:val="center"/>
        <w:rPr>
          <w:b/>
          <w:sz w:val="28"/>
          <w:szCs w:val="28"/>
          <w:lang w:val="sq-AL"/>
        </w:rPr>
      </w:pPr>
      <w:r w:rsidRPr="00211455">
        <w:rPr>
          <w:b/>
          <w:sz w:val="28"/>
          <w:szCs w:val="28"/>
          <w:lang w:val="sq-AL"/>
        </w:rPr>
        <w:t>Detyrat e zëvendëskryetarit të KVK-së</w:t>
      </w:r>
    </w:p>
    <w:p w14:paraId="1A7706F1" w14:textId="77777777" w:rsidR="00BD7B6C" w:rsidRPr="00211455" w:rsidRDefault="00BD7B6C" w:rsidP="00211455">
      <w:pPr>
        <w:jc w:val="both"/>
        <w:rPr>
          <w:sz w:val="28"/>
          <w:szCs w:val="28"/>
          <w:lang w:val="sq-AL"/>
        </w:rPr>
      </w:pPr>
    </w:p>
    <w:p w14:paraId="1A7706F2" w14:textId="1B98E2B1" w:rsidR="00BD7B6C" w:rsidRPr="00211455" w:rsidRDefault="00BD7B6C" w:rsidP="00211455">
      <w:pPr>
        <w:jc w:val="both"/>
        <w:rPr>
          <w:sz w:val="28"/>
          <w:szCs w:val="28"/>
          <w:lang w:val="sq-AL"/>
        </w:rPr>
      </w:pPr>
      <w:r w:rsidRPr="00211455">
        <w:rPr>
          <w:sz w:val="28"/>
          <w:szCs w:val="28"/>
          <w:lang w:val="sq-AL"/>
        </w:rPr>
        <w:t>Zëvendëskryetari i KVK-së zëvendëson kryetarin e KVK-së në ushtrimin e të gjitha kompetencave të tij</w:t>
      </w:r>
      <w:r w:rsidR="00B356DD">
        <w:rPr>
          <w:sz w:val="28"/>
          <w:szCs w:val="28"/>
          <w:lang w:val="sq-AL"/>
        </w:rPr>
        <w:t>,</w:t>
      </w:r>
      <w:r w:rsidRPr="00211455">
        <w:rPr>
          <w:sz w:val="28"/>
          <w:szCs w:val="28"/>
          <w:lang w:val="sq-AL"/>
        </w:rPr>
        <w:t xml:space="preserve"> të përcaktuara në këtë vendim, në rastet e mungesave, të pamundësisë apo të paaftësisë fizike për të vepruar ose për shkak të një pengese ligjore që has gjatë veprimtarisë së tij.</w:t>
      </w:r>
    </w:p>
    <w:p w14:paraId="1A7706F3" w14:textId="77777777" w:rsidR="00BD7B6C" w:rsidRPr="00211455" w:rsidRDefault="00BD7B6C" w:rsidP="00211455">
      <w:pPr>
        <w:jc w:val="both"/>
        <w:rPr>
          <w:sz w:val="28"/>
          <w:szCs w:val="28"/>
          <w:lang w:val="sq-AL"/>
        </w:rPr>
      </w:pPr>
    </w:p>
    <w:p w14:paraId="1A7706F4" w14:textId="3CE9F1E8" w:rsidR="00BD7B6C" w:rsidRPr="00B356DD" w:rsidRDefault="00BD7B6C" w:rsidP="00211455">
      <w:pPr>
        <w:jc w:val="center"/>
        <w:rPr>
          <w:b/>
          <w:sz w:val="28"/>
          <w:szCs w:val="28"/>
          <w:lang w:val="sq-AL"/>
        </w:rPr>
      </w:pPr>
      <w:r w:rsidRPr="00B356DD">
        <w:rPr>
          <w:b/>
          <w:sz w:val="28"/>
          <w:szCs w:val="28"/>
          <w:lang w:val="sq-AL"/>
        </w:rPr>
        <w:t xml:space="preserve">Neni </w:t>
      </w:r>
      <w:r w:rsidR="009E630F" w:rsidRPr="00B356DD">
        <w:rPr>
          <w:b/>
          <w:sz w:val="28"/>
          <w:szCs w:val="28"/>
          <w:lang w:val="sq-AL"/>
        </w:rPr>
        <w:t>3</w:t>
      </w:r>
      <w:r w:rsidR="000B4420">
        <w:rPr>
          <w:b/>
          <w:sz w:val="28"/>
          <w:szCs w:val="28"/>
          <w:lang w:val="sq-AL"/>
        </w:rPr>
        <w:t>9</w:t>
      </w:r>
    </w:p>
    <w:p w14:paraId="1A7706F5" w14:textId="77777777" w:rsidR="00BD7B6C" w:rsidRPr="00211455" w:rsidRDefault="00BD7B6C" w:rsidP="00211455">
      <w:pPr>
        <w:jc w:val="center"/>
        <w:rPr>
          <w:b/>
          <w:sz w:val="28"/>
          <w:szCs w:val="28"/>
          <w:lang w:val="sq-AL"/>
        </w:rPr>
      </w:pPr>
      <w:r w:rsidRPr="00211455">
        <w:rPr>
          <w:b/>
          <w:sz w:val="28"/>
          <w:szCs w:val="28"/>
          <w:lang w:val="sq-AL"/>
        </w:rPr>
        <w:t>Detyrat e anëtarëve të KVK-së</w:t>
      </w:r>
    </w:p>
    <w:p w14:paraId="1A7706F6" w14:textId="77777777" w:rsidR="00BD7B6C" w:rsidRPr="00211455" w:rsidRDefault="00BD7B6C" w:rsidP="00211455">
      <w:pPr>
        <w:jc w:val="both"/>
        <w:rPr>
          <w:sz w:val="28"/>
          <w:szCs w:val="28"/>
          <w:lang w:val="sq-AL"/>
        </w:rPr>
      </w:pPr>
    </w:p>
    <w:p w14:paraId="1A7706F7" w14:textId="77777777" w:rsidR="00BD7B6C" w:rsidRDefault="00BD7B6C" w:rsidP="00211455">
      <w:pPr>
        <w:jc w:val="both"/>
        <w:rPr>
          <w:sz w:val="28"/>
          <w:szCs w:val="28"/>
          <w:lang w:val="sq-AL"/>
        </w:rPr>
      </w:pPr>
      <w:r w:rsidRPr="00211455">
        <w:rPr>
          <w:sz w:val="28"/>
          <w:szCs w:val="28"/>
          <w:lang w:val="sq-AL"/>
        </w:rPr>
        <w:t>Anëtarët e KVK-së ushtrojnë detyrat, si më poshtë vijon:</w:t>
      </w:r>
    </w:p>
    <w:p w14:paraId="24FC5E84" w14:textId="77777777" w:rsidR="00B356DD" w:rsidRPr="00211455" w:rsidRDefault="00B356DD" w:rsidP="00211455">
      <w:pPr>
        <w:jc w:val="both"/>
        <w:rPr>
          <w:sz w:val="28"/>
          <w:szCs w:val="28"/>
          <w:lang w:val="sq-AL"/>
        </w:rPr>
      </w:pPr>
    </w:p>
    <w:p w14:paraId="1A7706F9" w14:textId="32B22684" w:rsidR="00BD7B6C" w:rsidRDefault="005666D2" w:rsidP="00B356DD">
      <w:pPr>
        <w:ind w:left="360" w:hanging="360"/>
        <w:jc w:val="both"/>
        <w:rPr>
          <w:sz w:val="28"/>
          <w:szCs w:val="28"/>
          <w:lang w:val="sq-AL"/>
        </w:rPr>
      </w:pPr>
      <w:r w:rsidRPr="00211455">
        <w:rPr>
          <w:sz w:val="28"/>
          <w:szCs w:val="28"/>
          <w:lang w:val="sq-AL"/>
        </w:rPr>
        <w:t xml:space="preserve">1. </w:t>
      </w:r>
      <w:r w:rsidR="00B356DD">
        <w:rPr>
          <w:sz w:val="28"/>
          <w:szCs w:val="28"/>
          <w:lang w:val="sq-AL"/>
        </w:rPr>
        <w:tab/>
      </w:r>
      <w:r w:rsidR="00BD7B6C" w:rsidRPr="00211455">
        <w:rPr>
          <w:sz w:val="28"/>
          <w:szCs w:val="28"/>
          <w:lang w:val="sq-AL"/>
        </w:rPr>
        <w:t xml:space="preserve">Marrin pjesë në mbledhje dhe diskutojnë për çështjet që lidhen me miratimin e kërkesave </w:t>
      </w:r>
      <w:r w:rsidR="00E82727" w:rsidRPr="00211455">
        <w:rPr>
          <w:sz w:val="28"/>
          <w:szCs w:val="28"/>
          <w:lang w:val="sq-AL"/>
        </w:rPr>
        <w:t>p</w:t>
      </w:r>
      <w:r w:rsidR="006368AC" w:rsidRPr="00211455">
        <w:rPr>
          <w:sz w:val="28"/>
          <w:szCs w:val="28"/>
          <w:lang w:val="sq-AL"/>
        </w:rPr>
        <w:t>ë</w:t>
      </w:r>
      <w:r w:rsidR="00E82727" w:rsidRPr="00211455">
        <w:rPr>
          <w:sz w:val="28"/>
          <w:szCs w:val="28"/>
          <w:lang w:val="sq-AL"/>
        </w:rPr>
        <w:t>r prokurim</w:t>
      </w:r>
      <w:r w:rsidR="00B356DD">
        <w:rPr>
          <w:sz w:val="28"/>
          <w:szCs w:val="28"/>
          <w:lang w:val="sq-AL"/>
        </w:rPr>
        <w:t>.</w:t>
      </w:r>
    </w:p>
    <w:p w14:paraId="73F95600" w14:textId="77777777" w:rsidR="00AA7DFD" w:rsidRPr="00211455" w:rsidRDefault="00AA7DFD" w:rsidP="00B356DD">
      <w:pPr>
        <w:ind w:left="360" w:hanging="360"/>
        <w:jc w:val="both"/>
        <w:rPr>
          <w:sz w:val="28"/>
          <w:szCs w:val="28"/>
          <w:lang w:val="sq-AL"/>
        </w:rPr>
      </w:pPr>
    </w:p>
    <w:p w14:paraId="1A7706FB" w14:textId="4F50A235" w:rsidR="00BD7B6C" w:rsidRDefault="005666D2" w:rsidP="00B356DD">
      <w:pPr>
        <w:ind w:left="360" w:hanging="360"/>
        <w:jc w:val="both"/>
        <w:rPr>
          <w:sz w:val="28"/>
          <w:szCs w:val="28"/>
          <w:lang w:val="sq-AL"/>
        </w:rPr>
      </w:pPr>
      <w:r w:rsidRPr="00211455">
        <w:rPr>
          <w:sz w:val="28"/>
          <w:szCs w:val="28"/>
          <w:lang w:val="sq-AL"/>
        </w:rPr>
        <w:t xml:space="preserve">2. </w:t>
      </w:r>
      <w:r w:rsidR="00B356DD">
        <w:rPr>
          <w:sz w:val="28"/>
          <w:szCs w:val="28"/>
          <w:lang w:val="sq-AL"/>
        </w:rPr>
        <w:tab/>
      </w:r>
      <w:r w:rsidR="00BD7B6C">
        <w:rPr>
          <w:sz w:val="28"/>
          <w:szCs w:val="28"/>
          <w:lang w:val="sq-AL"/>
        </w:rPr>
        <w:t>Marrin pjesë në votim</w:t>
      </w:r>
      <w:r w:rsidR="00B356DD">
        <w:rPr>
          <w:sz w:val="28"/>
          <w:szCs w:val="28"/>
          <w:lang w:val="sq-AL"/>
        </w:rPr>
        <w:t>.</w:t>
      </w:r>
    </w:p>
    <w:p w14:paraId="3A36D5F1" w14:textId="77777777" w:rsidR="00B356DD" w:rsidRPr="00211455" w:rsidRDefault="00B356DD" w:rsidP="00B356DD">
      <w:pPr>
        <w:ind w:left="360" w:hanging="360"/>
        <w:jc w:val="both"/>
        <w:rPr>
          <w:sz w:val="28"/>
          <w:szCs w:val="28"/>
          <w:lang w:val="sq-AL"/>
        </w:rPr>
      </w:pPr>
    </w:p>
    <w:p w14:paraId="1A7706FD" w14:textId="4F9A65B5" w:rsidR="00BD7B6C" w:rsidRDefault="005666D2" w:rsidP="00B356DD">
      <w:pPr>
        <w:ind w:left="360" w:hanging="360"/>
        <w:jc w:val="both"/>
        <w:rPr>
          <w:sz w:val="28"/>
          <w:szCs w:val="28"/>
          <w:lang w:val="sq-AL"/>
        </w:rPr>
      </w:pPr>
      <w:r w:rsidRPr="00211455">
        <w:rPr>
          <w:sz w:val="28"/>
          <w:szCs w:val="28"/>
          <w:lang w:val="sq-AL"/>
        </w:rPr>
        <w:t xml:space="preserve">3. </w:t>
      </w:r>
      <w:r w:rsidR="00B356DD">
        <w:rPr>
          <w:sz w:val="28"/>
          <w:szCs w:val="28"/>
          <w:lang w:val="sq-AL"/>
        </w:rPr>
        <w:tab/>
      </w:r>
      <w:r w:rsidR="00BD7B6C" w:rsidRPr="00211455">
        <w:rPr>
          <w:sz w:val="28"/>
          <w:szCs w:val="28"/>
          <w:lang w:val="sq-AL"/>
        </w:rPr>
        <w:t xml:space="preserve">Përgatiten për diskutim, propozojnë dhe japin mendime të argumentuara </w:t>
      </w:r>
      <w:r w:rsidR="00BD7B6C">
        <w:rPr>
          <w:sz w:val="28"/>
          <w:szCs w:val="28"/>
          <w:lang w:val="sq-AL"/>
        </w:rPr>
        <w:t>në lidhje me çështjet përkatëse</w:t>
      </w:r>
      <w:r w:rsidR="00B356DD">
        <w:rPr>
          <w:sz w:val="28"/>
          <w:szCs w:val="28"/>
          <w:lang w:val="sq-AL"/>
        </w:rPr>
        <w:t>.</w:t>
      </w:r>
    </w:p>
    <w:p w14:paraId="73903E0C" w14:textId="77777777" w:rsidR="00B356DD" w:rsidRPr="00211455" w:rsidRDefault="00B356DD" w:rsidP="00B356DD">
      <w:pPr>
        <w:ind w:left="360" w:hanging="360"/>
        <w:jc w:val="both"/>
        <w:rPr>
          <w:sz w:val="28"/>
          <w:szCs w:val="28"/>
          <w:lang w:val="sq-AL"/>
        </w:rPr>
      </w:pPr>
    </w:p>
    <w:p w14:paraId="1A7706FF" w14:textId="40FD0D33" w:rsidR="00BD7B6C" w:rsidRPr="00211455" w:rsidRDefault="005666D2" w:rsidP="00B356DD">
      <w:pPr>
        <w:ind w:left="360" w:hanging="360"/>
        <w:jc w:val="both"/>
        <w:rPr>
          <w:sz w:val="28"/>
          <w:szCs w:val="28"/>
          <w:lang w:val="sq-AL"/>
        </w:rPr>
      </w:pPr>
      <w:r w:rsidRPr="00211455">
        <w:rPr>
          <w:sz w:val="28"/>
          <w:szCs w:val="28"/>
          <w:lang w:val="sq-AL"/>
        </w:rPr>
        <w:t xml:space="preserve">4. </w:t>
      </w:r>
      <w:r w:rsidR="00B356DD">
        <w:rPr>
          <w:sz w:val="28"/>
          <w:szCs w:val="28"/>
          <w:lang w:val="sq-AL"/>
        </w:rPr>
        <w:tab/>
      </w:r>
      <w:r w:rsidR="00BD7B6C" w:rsidRPr="00211455">
        <w:rPr>
          <w:sz w:val="28"/>
          <w:szCs w:val="28"/>
          <w:lang w:val="sq-AL"/>
        </w:rPr>
        <w:t>Nënshkruajnë vendimin dhe procesverbalin e mbledhjes.</w:t>
      </w:r>
    </w:p>
    <w:p w14:paraId="1A770700" w14:textId="77777777" w:rsidR="00BD7B6C" w:rsidRPr="00211455" w:rsidRDefault="00BD7B6C" w:rsidP="00B356DD">
      <w:pPr>
        <w:ind w:left="360" w:hanging="360"/>
        <w:jc w:val="both"/>
        <w:rPr>
          <w:sz w:val="28"/>
          <w:szCs w:val="28"/>
          <w:lang w:val="sq-AL"/>
        </w:rPr>
      </w:pPr>
    </w:p>
    <w:p w14:paraId="1A770701" w14:textId="056C06AE" w:rsidR="00BD7B6C" w:rsidRPr="00B356DD" w:rsidRDefault="00BD7B6C" w:rsidP="00211455">
      <w:pPr>
        <w:jc w:val="center"/>
        <w:rPr>
          <w:b/>
          <w:sz w:val="28"/>
          <w:szCs w:val="28"/>
          <w:lang w:val="sq-AL"/>
        </w:rPr>
      </w:pPr>
      <w:r w:rsidRPr="00B356DD">
        <w:rPr>
          <w:b/>
          <w:sz w:val="28"/>
          <w:szCs w:val="28"/>
          <w:lang w:val="sq-AL"/>
        </w:rPr>
        <w:t xml:space="preserve">Neni </w:t>
      </w:r>
      <w:r w:rsidR="000B4420">
        <w:rPr>
          <w:b/>
          <w:sz w:val="28"/>
          <w:szCs w:val="28"/>
          <w:lang w:val="sq-AL"/>
        </w:rPr>
        <w:t>40</w:t>
      </w:r>
    </w:p>
    <w:p w14:paraId="1A770702" w14:textId="77777777" w:rsidR="00BD7B6C" w:rsidRPr="00211455" w:rsidRDefault="00D27124" w:rsidP="00211455">
      <w:pPr>
        <w:jc w:val="center"/>
        <w:rPr>
          <w:b/>
          <w:sz w:val="28"/>
          <w:szCs w:val="28"/>
          <w:lang w:val="sq-AL"/>
        </w:rPr>
      </w:pPr>
      <w:r w:rsidRPr="00211455">
        <w:rPr>
          <w:b/>
          <w:sz w:val="28"/>
          <w:szCs w:val="28"/>
          <w:lang w:val="sq-AL"/>
        </w:rPr>
        <w:t>Detyrat e sekretarit të KVK-së</w:t>
      </w:r>
    </w:p>
    <w:p w14:paraId="1A770703" w14:textId="77777777" w:rsidR="00BD7B6C" w:rsidRPr="00211455" w:rsidRDefault="00BD7B6C" w:rsidP="00211455">
      <w:pPr>
        <w:jc w:val="both"/>
        <w:rPr>
          <w:sz w:val="28"/>
          <w:szCs w:val="28"/>
          <w:lang w:val="sq-AL"/>
        </w:rPr>
      </w:pPr>
    </w:p>
    <w:p w14:paraId="1A770704" w14:textId="04C46840" w:rsidR="00BD7B6C" w:rsidRDefault="00BD7B6C" w:rsidP="00211455">
      <w:pPr>
        <w:jc w:val="both"/>
        <w:rPr>
          <w:sz w:val="28"/>
          <w:szCs w:val="28"/>
          <w:lang w:val="sq-AL"/>
        </w:rPr>
      </w:pPr>
      <w:r w:rsidRPr="00211455">
        <w:rPr>
          <w:sz w:val="28"/>
          <w:szCs w:val="28"/>
          <w:lang w:val="sq-AL"/>
        </w:rPr>
        <w:t>Sekretari i KVK-së caktohet nga kryetari dhe ushtron detyrat, si më poshtë vijon:</w:t>
      </w:r>
    </w:p>
    <w:p w14:paraId="713CB215" w14:textId="77777777" w:rsidR="00B356DD" w:rsidRPr="00211455" w:rsidRDefault="00B356DD" w:rsidP="00211455">
      <w:pPr>
        <w:jc w:val="both"/>
        <w:rPr>
          <w:sz w:val="28"/>
          <w:szCs w:val="28"/>
          <w:lang w:val="sq-AL"/>
        </w:rPr>
      </w:pPr>
    </w:p>
    <w:p w14:paraId="1A770706" w14:textId="49438CAA" w:rsidR="00BD7B6C" w:rsidRDefault="005666D2" w:rsidP="00B356DD">
      <w:pPr>
        <w:ind w:left="360" w:hanging="360"/>
        <w:jc w:val="both"/>
        <w:rPr>
          <w:sz w:val="28"/>
          <w:szCs w:val="28"/>
          <w:lang w:val="sq-AL"/>
        </w:rPr>
      </w:pPr>
      <w:r w:rsidRPr="00211455">
        <w:rPr>
          <w:sz w:val="28"/>
          <w:szCs w:val="28"/>
          <w:lang w:val="sq-AL"/>
        </w:rPr>
        <w:t xml:space="preserve">1. </w:t>
      </w:r>
      <w:r w:rsidR="00B356DD">
        <w:rPr>
          <w:sz w:val="28"/>
          <w:szCs w:val="28"/>
          <w:lang w:val="sq-AL"/>
        </w:rPr>
        <w:tab/>
      </w:r>
      <w:r w:rsidR="00BD7B6C" w:rsidRPr="00211455">
        <w:rPr>
          <w:sz w:val="28"/>
          <w:szCs w:val="28"/>
          <w:lang w:val="sq-AL"/>
        </w:rPr>
        <w:t>Administron e protokollon gjithë do</w:t>
      </w:r>
      <w:r w:rsidR="00BD7B6C">
        <w:rPr>
          <w:sz w:val="28"/>
          <w:szCs w:val="28"/>
          <w:lang w:val="sq-AL"/>
        </w:rPr>
        <w:t>kumentacionin e punës së KVK-së</w:t>
      </w:r>
      <w:r w:rsidR="00B356DD">
        <w:rPr>
          <w:sz w:val="28"/>
          <w:szCs w:val="28"/>
          <w:lang w:val="sq-AL"/>
        </w:rPr>
        <w:t>.</w:t>
      </w:r>
    </w:p>
    <w:p w14:paraId="76C06495" w14:textId="77777777" w:rsidR="00B356DD" w:rsidRPr="00211455" w:rsidRDefault="00B356DD" w:rsidP="00B356DD">
      <w:pPr>
        <w:ind w:left="360" w:hanging="360"/>
        <w:jc w:val="both"/>
        <w:rPr>
          <w:sz w:val="28"/>
          <w:szCs w:val="28"/>
          <w:lang w:val="sq-AL"/>
        </w:rPr>
      </w:pPr>
    </w:p>
    <w:p w14:paraId="1A770708" w14:textId="01F725A6" w:rsidR="00BD7B6C" w:rsidRDefault="005666D2" w:rsidP="00B356DD">
      <w:pPr>
        <w:ind w:left="360" w:hanging="360"/>
        <w:jc w:val="both"/>
        <w:rPr>
          <w:sz w:val="28"/>
          <w:szCs w:val="28"/>
          <w:lang w:val="sq-AL"/>
        </w:rPr>
      </w:pPr>
      <w:r w:rsidRPr="00211455">
        <w:rPr>
          <w:sz w:val="28"/>
          <w:szCs w:val="28"/>
          <w:lang w:val="sq-AL"/>
        </w:rPr>
        <w:t xml:space="preserve">2. </w:t>
      </w:r>
      <w:r w:rsidR="00B356DD">
        <w:rPr>
          <w:sz w:val="28"/>
          <w:szCs w:val="28"/>
          <w:lang w:val="sq-AL"/>
        </w:rPr>
        <w:tab/>
      </w:r>
      <w:r w:rsidR="00BD7B6C" w:rsidRPr="00211455">
        <w:rPr>
          <w:sz w:val="28"/>
          <w:szCs w:val="28"/>
          <w:lang w:val="sq-AL"/>
        </w:rPr>
        <w:t xml:space="preserve">Cakton agjendën e punës dhe organizon takimet e KVK-së, pasi </w:t>
      </w:r>
      <w:r w:rsidR="00BD7B6C">
        <w:rPr>
          <w:sz w:val="28"/>
          <w:szCs w:val="28"/>
          <w:lang w:val="sq-AL"/>
        </w:rPr>
        <w:t>ka marrë miratimin nga kryetari</w:t>
      </w:r>
      <w:r w:rsidR="00B356DD">
        <w:rPr>
          <w:sz w:val="28"/>
          <w:szCs w:val="28"/>
          <w:lang w:val="sq-AL"/>
        </w:rPr>
        <w:t>.</w:t>
      </w:r>
    </w:p>
    <w:p w14:paraId="67B2CF24" w14:textId="77777777" w:rsidR="00B356DD" w:rsidRPr="00211455" w:rsidRDefault="00B356DD" w:rsidP="00B356DD">
      <w:pPr>
        <w:ind w:left="360" w:hanging="360"/>
        <w:jc w:val="both"/>
        <w:rPr>
          <w:sz w:val="28"/>
          <w:szCs w:val="28"/>
          <w:lang w:val="sq-AL"/>
        </w:rPr>
      </w:pPr>
    </w:p>
    <w:p w14:paraId="1A77070A" w14:textId="58DCB518" w:rsidR="00BD7B6C" w:rsidRDefault="005666D2" w:rsidP="00B356DD">
      <w:pPr>
        <w:ind w:left="360" w:hanging="360"/>
        <w:jc w:val="both"/>
        <w:rPr>
          <w:sz w:val="28"/>
          <w:szCs w:val="28"/>
          <w:lang w:val="sq-AL"/>
        </w:rPr>
      </w:pPr>
      <w:r w:rsidRPr="00211455">
        <w:rPr>
          <w:sz w:val="28"/>
          <w:szCs w:val="28"/>
          <w:lang w:val="sq-AL"/>
        </w:rPr>
        <w:t xml:space="preserve">3. </w:t>
      </w:r>
      <w:r w:rsidR="00BD7B6C" w:rsidRPr="00211455">
        <w:rPr>
          <w:sz w:val="28"/>
          <w:szCs w:val="28"/>
          <w:lang w:val="sq-AL"/>
        </w:rPr>
        <w:t xml:space="preserve">Merr pjesë në mbledhjet e KVK-së, ku diskutohen çështje që lidhen me miratimin e kërkesave </w:t>
      </w:r>
      <w:r w:rsidR="00A50270" w:rsidRPr="00211455">
        <w:rPr>
          <w:sz w:val="28"/>
          <w:szCs w:val="28"/>
          <w:lang w:val="sq-AL"/>
        </w:rPr>
        <w:t>p</w:t>
      </w:r>
      <w:r w:rsidR="00BA02CD" w:rsidRPr="00211455">
        <w:rPr>
          <w:sz w:val="28"/>
          <w:szCs w:val="28"/>
          <w:lang w:val="sq-AL"/>
        </w:rPr>
        <w:t>ë</w:t>
      </w:r>
      <w:r w:rsidR="00A50270" w:rsidRPr="00211455">
        <w:rPr>
          <w:sz w:val="28"/>
          <w:szCs w:val="28"/>
          <w:lang w:val="sq-AL"/>
        </w:rPr>
        <w:t xml:space="preserve">r prokurim </w:t>
      </w:r>
      <w:r w:rsidR="00BD7B6C" w:rsidRPr="00211455">
        <w:rPr>
          <w:sz w:val="28"/>
          <w:szCs w:val="28"/>
          <w:lang w:val="sq-AL"/>
        </w:rPr>
        <w:t>dhe propozi</w:t>
      </w:r>
      <w:r w:rsidR="00BD7B6C">
        <w:rPr>
          <w:sz w:val="28"/>
          <w:szCs w:val="28"/>
          <w:lang w:val="sq-AL"/>
        </w:rPr>
        <w:t>meve teknike, pa të drejtë vote</w:t>
      </w:r>
      <w:r w:rsidR="00B356DD">
        <w:rPr>
          <w:sz w:val="28"/>
          <w:szCs w:val="28"/>
          <w:lang w:val="sq-AL"/>
        </w:rPr>
        <w:t>.</w:t>
      </w:r>
      <w:r w:rsidR="00BD7B6C" w:rsidRPr="00211455">
        <w:rPr>
          <w:sz w:val="28"/>
          <w:szCs w:val="28"/>
          <w:lang w:val="sq-AL"/>
        </w:rPr>
        <w:t xml:space="preserve"> </w:t>
      </w:r>
    </w:p>
    <w:p w14:paraId="559D8A23" w14:textId="77777777" w:rsidR="00B356DD" w:rsidRPr="00211455" w:rsidRDefault="00B356DD" w:rsidP="00B356DD">
      <w:pPr>
        <w:ind w:left="360" w:hanging="360"/>
        <w:jc w:val="both"/>
        <w:rPr>
          <w:sz w:val="28"/>
          <w:szCs w:val="28"/>
          <w:lang w:val="sq-AL"/>
        </w:rPr>
      </w:pPr>
    </w:p>
    <w:p w14:paraId="1A77070C" w14:textId="2AD212EE" w:rsidR="00BD7B6C" w:rsidRDefault="005666D2" w:rsidP="00B356DD">
      <w:pPr>
        <w:ind w:left="360" w:hanging="360"/>
        <w:jc w:val="both"/>
        <w:rPr>
          <w:sz w:val="28"/>
          <w:szCs w:val="28"/>
          <w:lang w:val="sq-AL"/>
        </w:rPr>
      </w:pPr>
      <w:r w:rsidRPr="00211455">
        <w:rPr>
          <w:sz w:val="28"/>
          <w:szCs w:val="28"/>
          <w:lang w:val="sq-AL"/>
        </w:rPr>
        <w:t xml:space="preserve">4. </w:t>
      </w:r>
      <w:r w:rsidR="00B356DD">
        <w:rPr>
          <w:sz w:val="28"/>
          <w:szCs w:val="28"/>
          <w:lang w:val="sq-AL"/>
        </w:rPr>
        <w:tab/>
      </w:r>
      <w:r w:rsidR="00BD7B6C" w:rsidRPr="00211455">
        <w:rPr>
          <w:sz w:val="28"/>
          <w:szCs w:val="28"/>
          <w:lang w:val="sq-AL"/>
        </w:rPr>
        <w:t>Mban proces</w:t>
      </w:r>
      <w:r w:rsidR="00BD7B6C">
        <w:rPr>
          <w:sz w:val="28"/>
          <w:szCs w:val="28"/>
          <w:lang w:val="sq-AL"/>
        </w:rPr>
        <w:t>verbalin e mbledhjeve të KVK-së</w:t>
      </w:r>
      <w:r w:rsidR="00B356DD">
        <w:rPr>
          <w:sz w:val="28"/>
          <w:szCs w:val="28"/>
          <w:lang w:val="sq-AL"/>
        </w:rPr>
        <w:t>.</w:t>
      </w:r>
    </w:p>
    <w:p w14:paraId="3B2BF1A7" w14:textId="77777777" w:rsidR="00B356DD" w:rsidRPr="00211455" w:rsidRDefault="00B356DD" w:rsidP="00B356DD">
      <w:pPr>
        <w:ind w:left="360" w:hanging="360"/>
        <w:jc w:val="both"/>
        <w:rPr>
          <w:sz w:val="28"/>
          <w:szCs w:val="28"/>
          <w:lang w:val="sq-AL"/>
        </w:rPr>
      </w:pPr>
    </w:p>
    <w:p w14:paraId="1A77070E" w14:textId="3A8E821C" w:rsidR="00BD7B6C" w:rsidRDefault="005666D2" w:rsidP="00B356DD">
      <w:pPr>
        <w:ind w:left="360" w:hanging="360"/>
        <w:jc w:val="both"/>
        <w:rPr>
          <w:sz w:val="28"/>
          <w:szCs w:val="28"/>
          <w:lang w:val="sq-AL"/>
        </w:rPr>
      </w:pPr>
      <w:r w:rsidRPr="00211455">
        <w:rPr>
          <w:sz w:val="28"/>
          <w:szCs w:val="28"/>
          <w:lang w:val="sq-AL"/>
        </w:rPr>
        <w:t xml:space="preserve">5. </w:t>
      </w:r>
      <w:r w:rsidR="00B356DD">
        <w:rPr>
          <w:sz w:val="28"/>
          <w:szCs w:val="28"/>
          <w:lang w:val="sq-AL"/>
        </w:rPr>
        <w:tab/>
      </w:r>
      <w:r w:rsidR="00BD7B6C" w:rsidRPr="00211455">
        <w:rPr>
          <w:sz w:val="28"/>
          <w:szCs w:val="28"/>
          <w:lang w:val="sq-AL"/>
        </w:rPr>
        <w:t>Transkripton vendimin e marrë nga</w:t>
      </w:r>
      <w:r w:rsidR="00BD7B6C">
        <w:rPr>
          <w:sz w:val="28"/>
          <w:szCs w:val="28"/>
          <w:lang w:val="sq-AL"/>
        </w:rPr>
        <w:t xml:space="preserve"> kryetari dhe anëtarët e KVK-së</w:t>
      </w:r>
      <w:r w:rsidR="00B356DD">
        <w:rPr>
          <w:sz w:val="28"/>
          <w:szCs w:val="28"/>
          <w:lang w:val="sq-AL"/>
        </w:rPr>
        <w:t>.</w:t>
      </w:r>
    </w:p>
    <w:p w14:paraId="31ABC05A" w14:textId="77777777" w:rsidR="00B356DD" w:rsidRPr="00211455" w:rsidRDefault="00B356DD" w:rsidP="00B356DD">
      <w:pPr>
        <w:ind w:left="360" w:hanging="360"/>
        <w:jc w:val="both"/>
        <w:rPr>
          <w:sz w:val="28"/>
          <w:szCs w:val="28"/>
          <w:lang w:val="sq-AL"/>
        </w:rPr>
      </w:pPr>
    </w:p>
    <w:p w14:paraId="1A770710" w14:textId="3C78478D" w:rsidR="00BD7B6C" w:rsidRDefault="005666D2" w:rsidP="008979E8">
      <w:pPr>
        <w:spacing w:after="240"/>
        <w:ind w:left="360" w:hanging="360"/>
        <w:jc w:val="both"/>
        <w:rPr>
          <w:sz w:val="28"/>
          <w:szCs w:val="28"/>
          <w:lang w:val="sq-AL"/>
        </w:rPr>
      </w:pPr>
      <w:r w:rsidRPr="00211455">
        <w:rPr>
          <w:sz w:val="28"/>
          <w:szCs w:val="28"/>
          <w:lang w:val="sq-AL"/>
        </w:rPr>
        <w:t xml:space="preserve">6. </w:t>
      </w:r>
      <w:r w:rsidR="00D37A04">
        <w:rPr>
          <w:sz w:val="28"/>
          <w:szCs w:val="28"/>
          <w:lang w:val="sq-AL"/>
        </w:rPr>
        <w:tab/>
      </w:r>
      <w:r w:rsidR="00BD7B6C" w:rsidRPr="00211455">
        <w:rPr>
          <w:sz w:val="28"/>
          <w:szCs w:val="28"/>
          <w:lang w:val="sq-AL"/>
        </w:rPr>
        <w:t>Merr nënshkrimin e të gjithë anëtarëve të KVK-së në vendimin</w:t>
      </w:r>
      <w:r w:rsidR="00BD7B6C">
        <w:rPr>
          <w:sz w:val="28"/>
          <w:szCs w:val="28"/>
          <w:lang w:val="sq-AL"/>
        </w:rPr>
        <w:t xml:space="preserve"> dhe procesverbalin e mbledhjes</w:t>
      </w:r>
      <w:r w:rsidR="00B356DD">
        <w:rPr>
          <w:sz w:val="28"/>
          <w:szCs w:val="28"/>
          <w:lang w:val="sq-AL"/>
        </w:rPr>
        <w:t>.</w:t>
      </w:r>
    </w:p>
    <w:p w14:paraId="1A770712" w14:textId="44FE3199" w:rsidR="00BD7B6C" w:rsidRPr="00211455" w:rsidRDefault="005666D2" w:rsidP="008979E8">
      <w:pPr>
        <w:spacing w:after="240"/>
        <w:ind w:left="360" w:hanging="360"/>
        <w:jc w:val="both"/>
        <w:rPr>
          <w:sz w:val="28"/>
          <w:szCs w:val="28"/>
          <w:lang w:val="sq-AL"/>
        </w:rPr>
      </w:pPr>
      <w:r w:rsidRPr="00211455">
        <w:rPr>
          <w:sz w:val="28"/>
          <w:szCs w:val="28"/>
          <w:lang w:val="sq-AL"/>
        </w:rPr>
        <w:t xml:space="preserve">7. </w:t>
      </w:r>
      <w:r w:rsidR="00B356DD">
        <w:rPr>
          <w:sz w:val="28"/>
          <w:szCs w:val="28"/>
          <w:lang w:val="sq-AL"/>
        </w:rPr>
        <w:tab/>
      </w:r>
      <w:r w:rsidR="00BD7B6C" w:rsidRPr="00211455">
        <w:rPr>
          <w:sz w:val="28"/>
          <w:szCs w:val="28"/>
          <w:lang w:val="sq-AL"/>
        </w:rPr>
        <w:t>Nënshkruan procesverbalin e mbledhjes, pas nënshkrimit nga të gjithë anëtarët e KVK-së.</w:t>
      </w:r>
    </w:p>
    <w:p w14:paraId="1A770714" w14:textId="77777777" w:rsidR="00BD7B6C" w:rsidRPr="00B356DD" w:rsidRDefault="00BD7B6C" w:rsidP="00211455">
      <w:pPr>
        <w:jc w:val="center"/>
        <w:rPr>
          <w:b/>
          <w:sz w:val="28"/>
          <w:szCs w:val="28"/>
          <w:lang w:val="sq-AL"/>
        </w:rPr>
      </w:pPr>
      <w:r w:rsidRPr="00B356DD">
        <w:rPr>
          <w:b/>
          <w:sz w:val="28"/>
          <w:szCs w:val="28"/>
          <w:lang w:val="sq-AL"/>
        </w:rPr>
        <w:lastRenderedPageBreak/>
        <w:t>KREU X</w:t>
      </w:r>
    </w:p>
    <w:p w14:paraId="1A770715" w14:textId="77777777" w:rsidR="00BD7B6C" w:rsidRPr="00B356DD" w:rsidRDefault="00BD7B6C" w:rsidP="00211455">
      <w:pPr>
        <w:jc w:val="center"/>
        <w:rPr>
          <w:b/>
          <w:sz w:val="28"/>
          <w:szCs w:val="28"/>
          <w:lang w:val="sq-AL"/>
        </w:rPr>
      </w:pPr>
      <w:r w:rsidRPr="00B356DD">
        <w:rPr>
          <w:b/>
          <w:sz w:val="28"/>
          <w:szCs w:val="28"/>
          <w:lang w:val="sq-AL"/>
        </w:rPr>
        <w:t>DISPOZITA TË FUNDIT</w:t>
      </w:r>
    </w:p>
    <w:p w14:paraId="1A770716" w14:textId="77777777" w:rsidR="00BD7B6C" w:rsidRPr="00B356DD" w:rsidRDefault="00BD7B6C" w:rsidP="00211455">
      <w:pPr>
        <w:jc w:val="center"/>
        <w:rPr>
          <w:b/>
          <w:sz w:val="28"/>
          <w:szCs w:val="28"/>
          <w:lang w:val="sq-AL"/>
        </w:rPr>
      </w:pPr>
    </w:p>
    <w:p w14:paraId="1A770717" w14:textId="37D6DEFA" w:rsidR="00BD7B6C" w:rsidRPr="00B356DD" w:rsidRDefault="00BD7B6C" w:rsidP="00211455">
      <w:pPr>
        <w:jc w:val="center"/>
        <w:rPr>
          <w:b/>
          <w:sz w:val="28"/>
          <w:szCs w:val="28"/>
          <w:lang w:val="sq-AL"/>
        </w:rPr>
      </w:pPr>
      <w:r w:rsidRPr="00B356DD">
        <w:rPr>
          <w:b/>
          <w:sz w:val="28"/>
          <w:szCs w:val="28"/>
          <w:lang w:val="sq-AL"/>
        </w:rPr>
        <w:t>Neni 4</w:t>
      </w:r>
      <w:r w:rsidR="000B4420">
        <w:rPr>
          <w:b/>
          <w:sz w:val="28"/>
          <w:szCs w:val="28"/>
          <w:lang w:val="sq-AL"/>
        </w:rPr>
        <w:t>1</w:t>
      </w:r>
    </w:p>
    <w:p w14:paraId="1A770719" w14:textId="095073FA" w:rsidR="00BD7B6C" w:rsidRPr="001C634E" w:rsidRDefault="00BD7B6C" w:rsidP="001C634E">
      <w:pPr>
        <w:jc w:val="center"/>
        <w:rPr>
          <w:b/>
          <w:strike/>
          <w:lang w:val="sq-AL"/>
        </w:rPr>
      </w:pPr>
      <w:r w:rsidRPr="00211455">
        <w:rPr>
          <w:b/>
          <w:sz w:val="28"/>
          <w:szCs w:val="28"/>
          <w:lang w:val="sq-AL"/>
        </w:rPr>
        <w:t xml:space="preserve"> </w:t>
      </w:r>
    </w:p>
    <w:p w14:paraId="1A77071C" w14:textId="474B9AC0" w:rsidR="00BD7B6C" w:rsidRPr="00211455" w:rsidRDefault="00BD7B6C" w:rsidP="00A813BA">
      <w:pPr>
        <w:jc w:val="both"/>
        <w:rPr>
          <w:sz w:val="28"/>
          <w:szCs w:val="28"/>
          <w:lang w:val="sq-AL"/>
        </w:rPr>
      </w:pPr>
      <w:r w:rsidRPr="00211455">
        <w:rPr>
          <w:sz w:val="28"/>
          <w:szCs w:val="28"/>
          <w:lang w:val="sq-AL"/>
        </w:rPr>
        <w:t>N</w:t>
      </w:r>
      <w:r w:rsidR="00B34729" w:rsidRPr="00211455">
        <w:rPr>
          <w:sz w:val="28"/>
          <w:szCs w:val="28"/>
          <w:lang w:val="sq-AL"/>
        </w:rPr>
        <w:t>garkohet Ministr</w:t>
      </w:r>
      <w:r w:rsidR="007B1130" w:rsidRPr="00211455">
        <w:rPr>
          <w:sz w:val="28"/>
          <w:szCs w:val="28"/>
          <w:lang w:val="sq-AL"/>
        </w:rPr>
        <w:t>i</w:t>
      </w:r>
      <w:r w:rsidR="00B34729" w:rsidRPr="00211455">
        <w:rPr>
          <w:sz w:val="28"/>
          <w:szCs w:val="28"/>
          <w:lang w:val="sq-AL"/>
        </w:rPr>
        <w:t xml:space="preserve">a e </w:t>
      </w:r>
      <w:r w:rsidR="00AC42F0" w:rsidRPr="00211455">
        <w:rPr>
          <w:sz w:val="28"/>
          <w:szCs w:val="28"/>
          <w:lang w:val="sq-AL"/>
        </w:rPr>
        <w:t>Brendsh</w:t>
      </w:r>
      <w:r w:rsidR="002976F6" w:rsidRPr="00211455">
        <w:rPr>
          <w:sz w:val="28"/>
          <w:szCs w:val="28"/>
          <w:lang w:val="sq-AL"/>
        </w:rPr>
        <w:t>me</w:t>
      </w:r>
      <w:r w:rsidR="00B34729" w:rsidRPr="00211455">
        <w:rPr>
          <w:sz w:val="28"/>
          <w:szCs w:val="28"/>
          <w:lang w:val="sq-AL"/>
        </w:rPr>
        <w:t xml:space="preserve"> për</w:t>
      </w:r>
      <w:r w:rsidRPr="00211455">
        <w:rPr>
          <w:sz w:val="28"/>
          <w:szCs w:val="28"/>
          <w:lang w:val="sq-AL"/>
        </w:rPr>
        <w:t xml:space="preserve"> zbatimin e këtij vendimi.</w:t>
      </w:r>
    </w:p>
    <w:p w14:paraId="72A262BF" w14:textId="77777777" w:rsidR="00713869" w:rsidRPr="00211455" w:rsidRDefault="00713869" w:rsidP="00A813BA">
      <w:pPr>
        <w:jc w:val="both"/>
        <w:rPr>
          <w:sz w:val="28"/>
          <w:szCs w:val="28"/>
          <w:lang w:val="sq-AL"/>
        </w:rPr>
      </w:pPr>
    </w:p>
    <w:p w14:paraId="1A77071E" w14:textId="31C42245" w:rsidR="00BD7B6C" w:rsidRPr="00211455" w:rsidRDefault="00BD7B6C" w:rsidP="00A813BA">
      <w:pPr>
        <w:jc w:val="both"/>
        <w:rPr>
          <w:sz w:val="28"/>
          <w:szCs w:val="28"/>
          <w:lang w:val="sq-AL"/>
        </w:rPr>
      </w:pPr>
      <w:r w:rsidRPr="00211455">
        <w:rPr>
          <w:sz w:val="28"/>
          <w:szCs w:val="28"/>
          <w:lang w:val="sq-AL"/>
        </w:rPr>
        <w:t>Ky vendim hyn në</w:t>
      </w:r>
      <w:r w:rsidR="005666D2" w:rsidRPr="00211455">
        <w:rPr>
          <w:sz w:val="28"/>
          <w:szCs w:val="28"/>
          <w:lang w:val="sq-AL"/>
        </w:rPr>
        <w:t xml:space="preserve"> fuqi pas botimit në </w:t>
      </w:r>
      <w:r w:rsidR="00B356DD">
        <w:rPr>
          <w:sz w:val="28"/>
          <w:szCs w:val="28"/>
          <w:lang w:val="sq-AL"/>
        </w:rPr>
        <w:t>“</w:t>
      </w:r>
      <w:r w:rsidR="005666D2" w:rsidRPr="00211455">
        <w:rPr>
          <w:sz w:val="28"/>
          <w:szCs w:val="28"/>
          <w:lang w:val="sq-AL"/>
        </w:rPr>
        <w:t xml:space="preserve">Fletoren </w:t>
      </w:r>
      <w:r w:rsidR="00B356DD">
        <w:rPr>
          <w:sz w:val="28"/>
          <w:szCs w:val="28"/>
          <w:lang w:val="sq-AL"/>
        </w:rPr>
        <w:t>z</w:t>
      </w:r>
      <w:r w:rsidR="005666D2" w:rsidRPr="00211455">
        <w:rPr>
          <w:sz w:val="28"/>
          <w:szCs w:val="28"/>
          <w:lang w:val="sq-AL"/>
        </w:rPr>
        <w:t>yrtare</w:t>
      </w:r>
      <w:r w:rsidR="00B356DD">
        <w:rPr>
          <w:sz w:val="28"/>
          <w:szCs w:val="28"/>
          <w:lang w:val="sq-AL"/>
        </w:rPr>
        <w:t>”</w:t>
      </w:r>
      <w:r w:rsidRPr="00211455">
        <w:rPr>
          <w:sz w:val="28"/>
          <w:szCs w:val="28"/>
          <w:lang w:val="sq-AL"/>
        </w:rPr>
        <w:t>.</w:t>
      </w:r>
    </w:p>
    <w:p w14:paraId="1A77071F" w14:textId="77777777" w:rsidR="00BD7B6C" w:rsidRPr="00211455" w:rsidRDefault="00BD7B6C" w:rsidP="00211455">
      <w:pPr>
        <w:jc w:val="both"/>
        <w:rPr>
          <w:sz w:val="28"/>
          <w:szCs w:val="28"/>
          <w:lang w:val="sq-AL"/>
        </w:rPr>
      </w:pPr>
    </w:p>
    <w:p w14:paraId="1A770729" w14:textId="77777777" w:rsidR="000C0B09" w:rsidRPr="00211455" w:rsidRDefault="000C0B09" w:rsidP="00211455">
      <w:pPr>
        <w:jc w:val="both"/>
        <w:rPr>
          <w:sz w:val="28"/>
          <w:szCs w:val="28"/>
          <w:lang w:val="sq-AL"/>
        </w:rPr>
      </w:pPr>
    </w:p>
    <w:p w14:paraId="1A77072F" w14:textId="3F417B73" w:rsidR="00A56DC1" w:rsidRPr="00211455" w:rsidRDefault="00144144" w:rsidP="00144144">
      <w:pPr>
        <w:jc w:val="center"/>
        <w:rPr>
          <w:b/>
          <w:sz w:val="28"/>
          <w:szCs w:val="28"/>
          <w:lang w:val="sq-AL"/>
        </w:rPr>
      </w:pPr>
      <w:r w:rsidRPr="00211455">
        <w:rPr>
          <w:b/>
          <w:sz w:val="28"/>
          <w:szCs w:val="28"/>
          <w:lang w:val="sq-AL"/>
        </w:rPr>
        <w:t>K</w:t>
      </w:r>
      <w:r w:rsidR="00B356DD">
        <w:rPr>
          <w:b/>
          <w:sz w:val="28"/>
          <w:szCs w:val="28"/>
          <w:lang w:val="sq-AL"/>
        </w:rPr>
        <w:t xml:space="preserve"> </w:t>
      </w:r>
      <w:r w:rsidRPr="00211455">
        <w:rPr>
          <w:b/>
          <w:sz w:val="28"/>
          <w:szCs w:val="28"/>
          <w:lang w:val="sq-AL"/>
        </w:rPr>
        <w:t>R</w:t>
      </w:r>
      <w:r w:rsidR="00B356DD">
        <w:rPr>
          <w:b/>
          <w:sz w:val="28"/>
          <w:szCs w:val="28"/>
          <w:lang w:val="sq-AL"/>
        </w:rPr>
        <w:t xml:space="preserve"> </w:t>
      </w:r>
      <w:r w:rsidRPr="00211455">
        <w:rPr>
          <w:b/>
          <w:sz w:val="28"/>
          <w:szCs w:val="28"/>
          <w:lang w:val="sq-AL"/>
        </w:rPr>
        <w:t>Y</w:t>
      </w:r>
      <w:r w:rsidR="00B356DD">
        <w:rPr>
          <w:b/>
          <w:sz w:val="28"/>
          <w:szCs w:val="28"/>
          <w:lang w:val="sq-AL"/>
        </w:rPr>
        <w:t xml:space="preserve"> </w:t>
      </w:r>
      <w:r w:rsidRPr="00211455">
        <w:rPr>
          <w:b/>
          <w:sz w:val="28"/>
          <w:szCs w:val="28"/>
          <w:lang w:val="sq-AL"/>
        </w:rPr>
        <w:t>E</w:t>
      </w:r>
      <w:r w:rsidR="00B356DD">
        <w:rPr>
          <w:b/>
          <w:sz w:val="28"/>
          <w:szCs w:val="28"/>
          <w:lang w:val="sq-AL"/>
        </w:rPr>
        <w:t xml:space="preserve"> </w:t>
      </w:r>
      <w:r w:rsidRPr="00211455">
        <w:rPr>
          <w:b/>
          <w:sz w:val="28"/>
          <w:szCs w:val="28"/>
          <w:lang w:val="sq-AL"/>
        </w:rPr>
        <w:t>M</w:t>
      </w:r>
      <w:r w:rsidR="00B356DD">
        <w:rPr>
          <w:b/>
          <w:sz w:val="28"/>
          <w:szCs w:val="28"/>
          <w:lang w:val="sq-AL"/>
        </w:rPr>
        <w:t xml:space="preserve"> </w:t>
      </w:r>
      <w:r w:rsidRPr="00211455">
        <w:rPr>
          <w:b/>
          <w:sz w:val="28"/>
          <w:szCs w:val="28"/>
          <w:lang w:val="sq-AL"/>
        </w:rPr>
        <w:t>I</w:t>
      </w:r>
      <w:r w:rsidR="00B356DD">
        <w:rPr>
          <w:b/>
          <w:sz w:val="28"/>
          <w:szCs w:val="28"/>
          <w:lang w:val="sq-AL"/>
        </w:rPr>
        <w:t xml:space="preserve"> </w:t>
      </w:r>
      <w:r w:rsidRPr="00211455">
        <w:rPr>
          <w:b/>
          <w:sz w:val="28"/>
          <w:szCs w:val="28"/>
          <w:lang w:val="sq-AL"/>
        </w:rPr>
        <w:t>N</w:t>
      </w:r>
      <w:r w:rsidR="00B356DD">
        <w:rPr>
          <w:b/>
          <w:sz w:val="28"/>
          <w:szCs w:val="28"/>
          <w:lang w:val="sq-AL"/>
        </w:rPr>
        <w:t xml:space="preserve"> </w:t>
      </w:r>
      <w:r w:rsidRPr="00211455">
        <w:rPr>
          <w:b/>
          <w:sz w:val="28"/>
          <w:szCs w:val="28"/>
          <w:lang w:val="sq-AL"/>
        </w:rPr>
        <w:t>I</w:t>
      </w:r>
      <w:r w:rsidR="00B356DD">
        <w:rPr>
          <w:b/>
          <w:sz w:val="28"/>
          <w:szCs w:val="28"/>
          <w:lang w:val="sq-AL"/>
        </w:rPr>
        <w:t xml:space="preserve"> </w:t>
      </w:r>
      <w:r w:rsidRPr="00211455">
        <w:rPr>
          <w:b/>
          <w:sz w:val="28"/>
          <w:szCs w:val="28"/>
          <w:lang w:val="sq-AL"/>
        </w:rPr>
        <w:t>S</w:t>
      </w:r>
      <w:r w:rsidR="00B356DD">
        <w:rPr>
          <w:b/>
          <w:sz w:val="28"/>
          <w:szCs w:val="28"/>
          <w:lang w:val="sq-AL"/>
        </w:rPr>
        <w:t xml:space="preserve"> </w:t>
      </w:r>
      <w:r w:rsidRPr="00211455">
        <w:rPr>
          <w:b/>
          <w:sz w:val="28"/>
          <w:szCs w:val="28"/>
          <w:lang w:val="sq-AL"/>
        </w:rPr>
        <w:t>T</w:t>
      </w:r>
      <w:r w:rsidR="00B356DD">
        <w:rPr>
          <w:b/>
          <w:sz w:val="28"/>
          <w:szCs w:val="28"/>
          <w:lang w:val="sq-AL"/>
        </w:rPr>
        <w:t xml:space="preserve"> </w:t>
      </w:r>
      <w:r w:rsidRPr="00211455">
        <w:rPr>
          <w:b/>
          <w:sz w:val="28"/>
          <w:szCs w:val="28"/>
          <w:lang w:val="sq-AL"/>
        </w:rPr>
        <w:t>R</w:t>
      </w:r>
      <w:r w:rsidR="00B356DD">
        <w:rPr>
          <w:b/>
          <w:sz w:val="28"/>
          <w:szCs w:val="28"/>
          <w:lang w:val="sq-AL"/>
        </w:rPr>
        <w:t xml:space="preserve"> </w:t>
      </w:r>
      <w:r w:rsidRPr="00211455">
        <w:rPr>
          <w:b/>
          <w:sz w:val="28"/>
          <w:szCs w:val="28"/>
          <w:lang w:val="sq-AL"/>
        </w:rPr>
        <w:t>I</w:t>
      </w:r>
    </w:p>
    <w:p w14:paraId="4CF45116" w14:textId="337587B3" w:rsidR="00144144" w:rsidRPr="00211455" w:rsidRDefault="00B356DD" w:rsidP="00144144">
      <w:pPr>
        <w:jc w:val="center"/>
        <w:rPr>
          <w:b/>
          <w:sz w:val="28"/>
          <w:szCs w:val="28"/>
          <w:lang w:val="sq-AL"/>
        </w:rPr>
      </w:pPr>
      <w:r>
        <w:rPr>
          <w:b/>
          <w:sz w:val="28"/>
          <w:szCs w:val="28"/>
          <w:lang w:val="sq-AL"/>
        </w:rPr>
        <w:t xml:space="preserve"> </w:t>
      </w:r>
    </w:p>
    <w:p w14:paraId="13AF5E72" w14:textId="49C6F8C8" w:rsidR="00144144" w:rsidRPr="00211455" w:rsidRDefault="00144144" w:rsidP="00144144">
      <w:pPr>
        <w:jc w:val="center"/>
        <w:rPr>
          <w:b/>
          <w:sz w:val="28"/>
          <w:szCs w:val="28"/>
          <w:lang w:val="sq-AL"/>
        </w:rPr>
      </w:pPr>
    </w:p>
    <w:p w14:paraId="7142E16D" w14:textId="4F8AFB53" w:rsidR="00144144" w:rsidRDefault="00144144" w:rsidP="00144144">
      <w:pPr>
        <w:jc w:val="center"/>
        <w:rPr>
          <w:b/>
          <w:sz w:val="28"/>
          <w:szCs w:val="28"/>
          <w:lang w:val="sq-AL"/>
        </w:rPr>
      </w:pPr>
      <w:r w:rsidRPr="00211455">
        <w:rPr>
          <w:b/>
          <w:sz w:val="28"/>
          <w:szCs w:val="28"/>
          <w:lang w:val="sq-AL"/>
        </w:rPr>
        <w:t>EDI RAMA</w:t>
      </w:r>
    </w:p>
    <w:p w14:paraId="1FF0653F" w14:textId="77777777" w:rsidR="00C37ED0" w:rsidRDefault="00C37ED0" w:rsidP="00144144">
      <w:pPr>
        <w:jc w:val="center"/>
        <w:rPr>
          <w:b/>
          <w:sz w:val="28"/>
          <w:szCs w:val="28"/>
          <w:lang w:val="sq-AL"/>
        </w:rPr>
      </w:pPr>
    </w:p>
    <w:p w14:paraId="24D3E233" w14:textId="77777777" w:rsidR="00C37ED0" w:rsidRPr="00E86234" w:rsidRDefault="00C37ED0" w:rsidP="00C37ED0">
      <w:pPr>
        <w:spacing w:after="200"/>
        <w:jc w:val="center"/>
        <w:rPr>
          <w:rFonts w:eastAsia="Times New Roman"/>
          <w:b/>
          <w:bCs/>
          <w:sz w:val="28"/>
          <w:szCs w:val="28"/>
          <w:lang w:val="fr-FR" w:bidi="en-US"/>
        </w:rPr>
      </w:pPr>
      <w:proofErr w:type="spellStart"/>
      <w:r w:rsidRPr="00E86234">
        <w:rPr>
          <w:rFonts w:eastAsia="Times New Roman"/>
          <w:b/>
          <w:bCs/>
          <w:sz w:val="28"/>
          <w:szCs w:val="28"/>
          <w:lang w:val="fr-FR" w:bidi="en-US"/>
        </w:rPr>
        <w:t>Në</w:t>
      </w:r>
      <w:proofErr w:type="spellEnd"/>
      <w:r w:rsidRPr="00E86234">
        <w:rPr>
          <w:rFonts w:eastAsia="Times New Roman"/>
          <w:b/>
          <w:bCs/>
          <w:sz w:val="28"/>
          <w:szCs w:val="28"/>
          <w:lang w:val="fr-FR" w:bidi="en-US"/>
        </w:rPr>
        <w:t xml:space="preserve"> </w:t>
      </w:r>
      <w:proofErr w:type="spellStart"/>
      <w:r w:rsidRPr="00E86234">
        <w:rPr>
          <w:rFonts w:eastAsia="Times New Roman"/>
          <w:b/>
          <w:bCs/>
          <w:sz w:val="28"/>
          <w:szCs w:val="28"/>
          <w:lang w:val="fr-FR" w:bidi="en-US"/>
        </w:rPr>
        <w:t>mungesë</w:t>
      </w:r>
      <w:proofErr w:type="spellEnd"/>
      <w:r w:rsidRPr="00E86234">
        <w:rPr>
          <w:rFonts w:eastAsia="Times New Roman"/>
          <w:b/>
          <w:bCs/>
          <w:sz w:val="28"/>
          <w:szCs w:val="28"/>
          <w:lang w:val="fr-FR" w:bidi="en-US"/>
        </w:rPr>
        <w:t xml:space="preserve"> </w:t>
      </w:r>
      <w:proofErr w:type="spellStart"/>
      <w:r w:rsidRPr="00E86234">
        <w:rPr>
          <w:rFonts w:eastAsia="Times New Roman"/>
          <w:b/>
          <w:bCs/>
          <w:sz w:val="28"/>
          <w:szCs w:val="28"/>
          <w:lang w:val="fr-FR" w:bidi="en-US"/>
        </w:rPr>
        <w:t>dhe</w:t>
      </w:r>
      <w:proofErr w:type="spellEnd"/>
      <w:r w:rsidRPr="00E86234">
        <w:rPr>
          <w:rFonts w:eastAsia="Times New Roman"/>
          <w:b/>
          <w:bCs/>
          <w:sz w:val="28"/>
          <w:szCs w:val="28"/>
          <w:lang w:val="fr-FR" w:bidi="en-US"/>
        </w:rPr>
        <w:t xml:space="preserve"> me </w:t>
      </w:r>
      <w:proofErr w:type="spellStart"/>
      <w:r w:rsidRPr="00E86234">
        <w:rPr>
          <w:rFonts w:eastAsia="Times New Roman"/>
          <w:b/>
          <w:bCs/>
          <w:sz w:val="28"/>
          <w:szCs w:val="28"/>
          <w:lang w:val="fr-FR" w:bidi="en-US"/>
        </w:rPr>
        <w:t>porosi</w:t>
      </w:r>
      <w:proofErr w:type="spellEnd"/>
    </w:p>
    <w:p w14:paraId="6F998FAC" w14:textId="77777777" w:rsidR="00C37ED0" w:rsidRDefault="00C37ED0" w:rsidP="00C37ED0">
      <w:pPr>
        <w:jc w:val="center"/>
        <w:rPr>
          <w:rFonts w:eastAsia="Times New Roman"/>
          <w:b/>
          <w:bCs/>
          <w:sz w:val="28"/>
          <w:szCs w:val="28"/>
          <w:lang w:val="fr-FR" w:bidi="en-US"/>
        </w:rPr>
      </w:pPr>
      <w:r w:rsidRPr="00E86234">
        <w:rPr>
          <w:rFonts w:eastAsia="Times New Roman"/>
          <w:b/>
          <w:bCs/>
          <w:sz w:val="28"/>
          <w:szCs w:val="28"/>
          <w:lang w:val="fr-FR" w:bidi="en-US"/>
        </w:rPr>
        <w:t>ZËVENDËSKRYEMINISTRI</w:t>
      </w:r>
    </w:p>
    <w:p w14:paraId="7129AED2" w14:textId="77777777" w:rsidR="00C37ED0" w:rsidRPr="00F73808" w:rsidRDefault="00C37ED0" w:rsidP="00C37ED0">
      <w:pPr>
        <w:jc w:val="center"/>
        <w:rPr>
          <w:rFonts w:eastAsia="Times New Roman"/>
          <w:b/>
          <w:bCs/>
          <w:sz w:val="28"/>
          <w:szCs w:val="28"/>
          <w:lang w:val="fr-FR" w:bidi="en-US"/>
        </w:rPr>
      </w:pPr>
    </w:p>
    <w:p w14:paraId="67249982" w14:textId="77777777" w:rsidR="00C37ED0" w:rsidRDefault="00C37ED0" w:rsidP="00C37ED0">
      <w:pPr>
        <w:jc w:val="center"/>
        <w:rPr>
          <w:rFonts w:eastAsia="Times New Roman"/>
          <w:b/>
          <w:bCs/>
          <w:sz w:val="28"/>
          <w:szCs w:val="28"/>
          <w:lang w:val="fr-FR" w:bidi="en-US"/>
        </w:rPr>
      </w:pPr>
      <w:r>
        <w:rPr>
          <w:rFonts w:eastAsia="Times New Roman"/>
          <w:b/>
          <w:bCs/>
          <w:sz w:val="28"/>
          <w:szCs w:val="28"/>
          <w:lang w:val="fr-FR" w:bidi="en-US"/>
        </w:rPr>
        <w:t>BELINDA BALLUKU</w:t>
      </w:r>
    </w:p>
    <w:p w14:paraId="21BA1778" w14:textId="77777777" w:rsidR="007C3501" w:rsidRDefault="007C3501" w:rsidP="00144144">
      <w:pPr>
        <w:jc w:val="center"/>
        <w:rPr>
          <w:b/>
          <w:sz w:val="28"/>
          <w:szCs w:val="28"/>
          <w:lang w:val="sq-AL"/>
        </w:rPr>
      </w:pPr>
    </w:p>
    <w:p w14:paraId="38FB13AB" w14:textId="77777777" w:rsidR="007C3501" w:rsidRDefault="007C3501" w:rsidP="007C3501">
      <w:pPr>
        <w:rPr>
          <w:rFonts w:eastAsia="Times New Roman"/>
          <w:bCs/>
          <w:szCs w:val="28"/>
          <w:lang w:val="fr-FR" w:bidi="en-US"/>
        </w:rPr>
      </w:pPr>
      <w:r>
        <w:rPr>
          <w:rFonts w:eastAsia="Times New Roman"/>
          <w:bCs/>
          <w:szCs w:val="28"/>
          <w:lang w:val="fr-FR" w:bidi="en-US"/>
        </w:rPr>
        <w:t>MINISTRI I BRENDSHËM</w:t>
      </w:r>
    </w:p>
    <w:p w14:paraId="132E4DA2" w14:textId="77777777" w:rsidR="007C3501" w:rsidRDefault="007C3501" w:rsidP="007C3501">
      <w:pPr>
        <w:rPr>
          <w:rFonts w:eastAsia="Times New Roman"/>
          <w:bCs/>
          <w:szCs w:val="28"/>
          <w:lang w:val="fr-FR" w:bidi="en-US"/>
        </w:rPr>
      </w:pPr>
    </w:p>
    <w:p w14:paraId="7264F067" w14:textId="77777777" w:rsidR="007C3501" w:rsidRDefault="007C3501" w:rsidP="007C3501">
      <w:pPr>
        <w:rPr>
          <w:rFonts w:eastAsia="Times New Roman"/>
          <w:bCs/>
          <w:szCs w:val="28"/>
          <w:lang w:val="fr-FR" w:bidi="en-US"/>
        </w:rPr>
      </w:pPr>
      <w:r>
        <w:rPr>
          <w:rFonts w:eastAsia="Times New Roman"/>
          <w:bCs/>
          <w:szCs w:val="28"/>
          <w:lang w:val="fr-FR" w:bidi="en-US"/>
        </w:rPr>
        <w:t xml:space="preserve">        </w:t>
      </w:r>
      <w:r w:rsidRPr="0092256F">
        <w:rPr>
          <w:lang w:val="it-IT"/>
        </w:rPr>
        <w:t>BLEDAR ÇUÇI</w:t>
      </w:r>
    </w:p>
    <w:p w14:paraId="7B2329D6" w14:textId="77777777" w:rsidR="007C3501" w:rsidRPr="00211455" w:rsidRDefault="007C3501" w:rsidP="00144144">
      <w:pPr>
        <w:jc w:val="center"/>
        <w:rPr>
          <w:b/>
          <w:sz w:val="28"/>
          <w:szCs w:val="28"/>
          <w:lang w:val="sq-AL"/>
        </w:rPr>
      </w:pPr>
    </w:p>
    <w:p w14:paraId="21D886C8" w14:textId="0AB76D9E" w:rsidR="00144144" w:rsidRPr="00211455" w:rsidRDefault="00144144" w:rsidP="00562419">
      <w:pPr>
        <w:rPr>
          <w:sz w:val="28"/>
          <w:szCs w:val="28"/>
          <w:lang w:val="sq-AL"/>
        </w:rPr>
      </w:pPr>
    </w:p>
    <w:p w14:paraId="39F4FA66" w14:textId="0636F725" w:rsidR="00144144" w:rsidRPr="00211455" w:rsidRDefault="00144144" w:rsidP="00562419">
      <w:pPr>
        <w:rPr>
          <w:sz w:val="28"/>
          <w:szCs w:val="28"/>
          <w:lang w:val="sq-AL"/>
        </w:rPr>
      </w:pPr>
    </w:p>
    <w:p w14:paraId="05B402FD" w14:textId="7DD86730" w:rsidR="00144144" w:rsidRPr="00211455" w:rsidRDefault="00144144" w:rsidP="00211455">
      <w:pPr>
        <w:rPr>
          <w:sz w:val="28"/>
          <w:szCs w:val="28"/>
          <w:lang w:val="sq-AL"/>
        </w:rPr>
      </w:pPr>
    </w:p>
    <w:sectPr w:rsidR="00144144" w:rsidRPr="00211455" w:rsidSect="00A56847">
      <w:footerReference w:type="even" r:id="rId13"/>
      <w:footerReference w:type="default" r:id="rId14"/>
      <w:pgSz w:w="11907" w:h="16839" w:code="9"/>
      <w:pgMar w:top="1080" w:right="1440" w:bottom="9" w:left="1440" w:header="720"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F0BE4" w14:textId="77777777" w:rsidR="00020FE0" w:rsidRDefault="00020FE0">
      <w:r>
        <w:separator/>
      </w:r>
    </w:p>
  </w:endnote>
  <w:endnote w:type="continuationSeparator" w:id="0">
    <w:p w14:paraId="66530414" w14:textId="77777777" w:rsidR="00020FE0" w:rsidRDefault="00020FE0">
      <w:r>
        <w:continuationSeparator/>
      </w:r>
    </w:p>
  </w:endnote>
  <w:endnote w:type="continuationNotice" w:id="1">
    <w:p w14:paraId="6AF0AB06" w14:textId="77777777" w:rsidR="00020FE0" w:rsidRDefault="00020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70738" w14:textId="77777777" w:rsidR="00D37A04" w:rsidRDefault="00D37A04" w:rsidP="00F76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770739" w14:textId="77777777" w:rsidR="00D37A04" w:rsidRDefault="00D37A04" w:rsidP="00F766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772358"/>
      <w:docPartObj>
        <w:docPartGallery w:val="Page Numbers (Bottom of Page)"/>
        <w:docPartUnique/>
      </w:docPartObj>
    </w:sdtPr>
    <w:sdtEndPr>
      <w:rPr>
        <w:noProof/>
      </w:rPr>
    </w:sdtEndPr>
    <w:sdtContent>
      <w:p w14:paraId="7E319DD2" w14:textId="6BE65CAD" w:rsidR="00D37A04" w:rsidRDefault="00D37A04">
        <w:pPr>
          <w:pStyle w:val="Footer"/>
          <w:jc w:val="right"/>
        </w:pPr>
        <w:r>
          <w:fldChar w:fldCharType="begin"/>
        </w:r>
        <w:r>
          <w:instrText xml:space="preserve"> PAGE   \* MERGEFORMAT </w:instrText>
        </w:r>
        <w:r>
          <w:fldChar w:fldCharType="separate"/>
        </w:r>
        <w:r w:rsidR="00FC484A">
          <w:rPr>
            <w:noProof/>
          </w:rPr>
          <w:t>33</w:t>
        </w:r>
        <w:r>
          <w:rPr>
            <w:noProof/>
          </w:rPr>
          <w:fldChar w:fldCharType="end"/>
        </w:r>
      </w:p>
    </w:sdtContent>
  </w:sdt>
  <w:p w14:paraId="1A77073B" w14:textId="77777777" w:rsidR="00D37A04" w:rsidRDefault="00D37A04" w:rsidP="00F766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9531A" w14:textId="77777777" w:rsidR="00020FE0" w:rsidRDefault="00020FE0">
      <w:r>
        <w:separator/>
      </w:r>
    </w:p>
  </w:footnote>
  <w:footnote w:type="continuationSeparator" w:id="0">
    <w:p w14:paraId="38908C42" w14:textId="77777777" w:rsidR="00020FE0" w:rsidRDefault="00020FE0">
      <w:r>
        <w:continuationSeparator/>
      </w:r>
    </w:p>
  </w:footnote>
  <w:footnote w:type="continuationNotice" w:id="1">
    <w:p w14:paraId="634EC706" w14:textId="77777777" w:rsidR="00020FE0" w:rsidRDefault="00020F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F3215"/>
    <w:multiLevelType w:val="hybridMultilevel"/>
    <w:tmpl w:val="6BB8CE2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87C781D"/>
    <w:multiLevelType w:val="hybridMultilevel"/>
    <w:tmpl w:val="389E72F2"/>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1A6E20DD"/>
    <w:multiLevelType w:val="hybridMultilevel"/>
    <w:tmpl w:val="E59423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250E0F"/>
    <w:multiLevelType w:val="multilevel"/>
    <w:tmpl w:val="02D0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C5369"/>
    <w:multiLevelType w:val="hybridMultilevel"/>
    <w:tmpl w:val="F53CAA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14F27"/>
    <w:multiLevelType w:val="hybridMultilevel"/>
    <w:tmpl w:val="8530FE7A"/>
    <w:lvl w:ilvl="0" w:tplc="3F0AD1D6">
      <w:start w:val="1"/>
      <w:numFmt w:val="decimal"/>
      <w:lvlText w:val="%1."/>
      <w:lvlJc w:val="left"/>
      <w:pPr>
        <w:ind w:left="450" w:hanging="360"/>
      </w:pPr>
      <w:rPr>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4A508D7"/>
    <w:multiLevelType w:val="hybridMultilevel"/>
    <w:tmpl w:val="4DF0441E"/>
    <w:lvl w:ilvl="0" w:tplc="0409000F">
      <w:start w:val="1"/>
      <w:numFmt w:val="decimal"/>
      <w:lvlText w:val="%1."/>
      <w:lvlJc w:val="left"/>
      <w:pPr>
        <w:ind w:left="720" w:hanging="360"/>
      </w:pPr>
      <w:rPr>
        <w:rFonts w:hint="default"/>
      </w:rPr>
    </w:lvl>
    <w:lvl w:ilvl="1" w:tplc="8320C2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56E17"/>
    <w:multiLevelType w:val="hybridMultilevel"/>
    <w:tmpl w:val="1A8A60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861FDD"/>
    <w:multiLevelType w:val="hybridMultilevel"/>
    <w:tmpl w:val="9F4A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A5A11"/>
    <w:multiLevelType w:val="hybridMultilevel"/>
    <w:tmpl w:val="988241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166ECE"/>
    <w:multiLevelType w:val="hybridMultilevel"/>
    <w:tmpl w:val="55004B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6846AD"/>
    <w:multiLevelType w:val="hybridMultilevel"/>
    <w:tmpl w:val="EEC4656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2F67571"/>
    <w:multiLevelType w:val="hybridMultilevel"/>
    <w:tmpl w:val="4426E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8754B"/>
    <w:multiLevelType w:val="hybridMultilevel"/>
    <w:tmpl w:val="310280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B37D6"/>
    <w:multiLevelType w:val="hybridMultilevel"/>
    <w:tmpl w:val="86A266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83669"/>
    <w:multiLevelType w:val="hybridMultilevel"/>
    <w:tmpl w:val="A39E96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0243E0"/>
    <w:multiLevelType w:val="hybridMultilevel"/>
    <w:tmpl w:val="DD8832A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6AF4679E"/>
    <w:multiLevelType w:val="hybridMultilevel"/>
    <w:tmpl w:val="8B6C1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B5187"/>
    <w:multiLevelType w:val="hybridMultilevel"/>
    <w:tmpl w:val="B5EA89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141B2"/>
    <w:multiLevelType w:val="hybridMultilevel"/>
    <w:tmpl w:val="BB567E18"/>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AB71246"/>
    <w:multiLevelType w:val="hybridMultilevel"/>
    <w:tmpl w:val="4C7E08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15"/>
  </w:num>
  <w:num w:numId="4">
    <w:abstractNumId w:val="20"/>
  </w:num>
  <w:num w:numId="5">
    <w:abstractNumId w:val="13"/>
  </w:num>
  <w:num w:numId="6">
    <w:abstractNumId w:val="14"/>
  </w:num>
  <w:num w:numId="7">
    <w:abstractNumId w:val="12"/>
  </w:num>
  <w:num w:numId="8">
    <w:abstractNumId w:val="1"/>
  </w:num>
  <w:num w:numId="9">
    <w:abstractNumId w:val="9"/>
  </w:num>
  <w:num w:numId="10">
    <w:abstractNumId w:val="17"/>
  </w:num>
  <w:num w:numId="11">
    <w:abstractNumId w:val="16"/>
  </w:num>
  <w:num w:numId="12">
    <w:abstractNumId w:val="18"/>
  </w:num>
  <w:num w:numId="13">
    <w:abstractNumId w:val="5"/>
  </w:num>
  <w:num w:numId="14">
    <w:abstractNumId w:val="7"/>
  </w:num>
  <w:num w:numId="15">
    <w:abstractNumId w:val="2"/>
  </w:num>
  <w:num w:numId="16">
    <w:abstractNumId w:val="3"/>
  </w:num>
  <w:num w:numId="17">
    <w:abstractNumId w:val="11"/>
  </w:num>
  <w:num w:numId="18">
    <w:abstractNumId w:val="19"/>
  </w:num>
  <w:num w:numId="19">
    <w:abstractNumId w:val="0"/>
  </w:num>
  <w:num w:numId="20">
    <w:abstractNumId w:val="4"/>
  </w:num>
  <w:num w:numId="2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F91"/>
    <w:rsid w:val="00000163"/>
    <w:rsid w:val="000029B0"/>
    <w:rsid w:val="0001023B"/>
    <w:rsid w:val="00013EE7"/>
    <w:rsid w:val="0002042A"/>
    <w:rsid w:val="00020FE0"/>
    <w:rsid w:val="00021EE3"/>
    <w:rsid w:val="000227DE"/>
    <w:rsid w:val="00023084"/>
    <w:rsid w:val="00023209"/>
    <w:rsid w:val="00023D8D"/>
    <w:rsid w:val="00024140"/>
    <w:rsid w:val="00024ADB"/>
    <w:rsid w:val="00030526"/>
    <w:rsid w:val="000311DF"/>
    <w:rsid w:val="000328F5"/>
    <w:rsid w:val="00033CB6"/>
    <w:rsid w:val="000345A9"/>
    <w:rsid w:val="00036912"/>
    <w:rsid w:val="0004025A"/>
    <w:rsid w:val="000414A4"/>
    <w:rsid w:val="00041E1A"/>
    <w:rsid w:val="000441CF"/>
    <w:rsid w:val="000453B6"/>
    <w:rsid w:val="000453C1"/>
    <w:rsid w:val="00046173"/>
    <w:rsid w:val="00046733"/>
    <w:rsid w:val="000475F0"/>
    <w:rsid w:val="000477FA"/>
    <w:rsid w:val="0005255C"/>
    <w:rsid w:val="00052736"/>
    <w:rsid w:val="00052836"/>
    <w:rsid w:val="00053B04"/>
    <w:rsid w:val="000545EC"/>
    <w:rsid w:val="000558D7"/>
    <w:rsid w:val="000565ED"/>
    <w:rsid w:val="00056685"/>
    <w:rsid w:val="00056728"/>
    <w:rsid w:val="0005677D"/>
    <w:rsid w:val="0005723B"/>
    <w:rsid w:val="0006606E"/>
    <w:rsid w:val="00067875"/>
    <w:rsid w:val="00070A67"/>
    <w:rsid w:val="00072E04"/>
    <w:rsid w:val="0007324C"/>
    <w:rsid w:val="000737AC"/>
    <w:rsid w:val="000743B9"/>
    <w:rsid w:val="00074453"/>
    <w:rsid w:val="000761AF"/>
    <w:rsid w:val="000805E7"/>
    <w:rsid w:val="00081A51"/>
    <w:rsid w:val="00081E97"/>
    <w:rsid w:val="00085235"/>
    <w:rsid w:val="00086200"/>
    <w:rsid w:val="000875BC"/>
    <w:rsid w:val="00095107"/>
    <w:rsid w:val="00095E68"/>
    <w:rsid w:val="00096473"/>
    <w:rsid w:val="000A020F"/>
    <w:rsid w:val="000A2595"/>
    <w:rsid w:val="000B063A"/>
    <w:rsid w:val="000B4420"/>
    <w:rsid w:val="000B5144"/>
    <w:rsid w:val="000C0B09"/>
    <w:rsid w:val="000C0C69"/>
    <w:rsid w:val="000C1E8B"/>
    <w:rsid w:val="000C3E2A"/>
    <w:rsid w:val="000D0152"/>
    <w:rsid w:val="000D0470"/>
    <w:rsid w:val="000D0697"/>
    <w:rsid w:val="000D0A05"/>
    <w:rsid w:val="000D30A5"/>
    <w:rsid w:val="000D32B4"/>
    <w:rsid w:val="000D4DAE"/>
    <w:rsid w:val="000D6638"/>
    <w:rsid w:val="000D71BF"/>
    <w:rsid w:val="000D7CE7"/>
    <w:rsid w:val="000E31D7"/>
    <w:rsid w:val="000E49CE"/>
    <w:rsid w:val="000E4FA8"/>
    <w:rsid w:val="000E78C4"/>
    <w:rsid w:val="000F0D41"/>
    <w:rsid w:val="000F10C3"/>
    <w:rsid w:val="000F33D5"/>
    <w:rsid w:val="000F361B"/>
    <w:rsid w:val="000F37DD"/>
    <w:rsid w:val="000F557E"/>
    <w:rsid w:val="00100F82"/>
    <w:rsid w:val="00106358"/>
    <w:rsid w:val="001079FB"/>
    <w:rsid w:val="001135FB"/>
    <w:rsid w:val="001147B8"/>
    <w:rsid w:val="00116549"/>
    <w:rsid w:val="001169C0"/>
    <w:rsid w:val="0012055A"/>
    <w:rsid w:val="001211EA"/>
    <w:rsid w:val="00122536"/>
    <w:rsid w:val="00122650"/>
    <w:rsid w:val="00123D96"/>
    <w:rsid w:val="0012670A"/>
    <w:rsid w:val="00126953"/>
    <w:rsid w:val="00127165"/>
    <w:rsid w:val="00127EC5"/>
    <w:rsid w:val="00127F3C"/>
    <w:rsid w:val="00135F89"/>
    <w:rsid w:val="00144144"/>
    <w:rsid w:val="001441D3"/>
    <w:rsid w:val="00147376"/>
    <w:rsid w:val="00151431"/>
    <w:rsid w:val="00153A93"/>
    <w:rsid w:val="00153D81"/>
    <w:rsid w:val="0015521A"/>
    <w:rsid w:val="00155870"/>
    <w:rsid w:val="00155BB4"/>
    <w:rsid w:val="00157482"/>
    <w:rsid w:val="00157B4E"/>
    <w:rsid w:val="00162D16"/>
    <w:rsid w:val="0016341E"/>
    <w:rsid w:val="00163BC6"/>
    <w:rsid w:val="0016534F"/>
    <w:rsid w:val="00166E32"/>
    <w:rsid w:val="0017061A"/>
    <w:rsid w:val="00170DCB"/>
    <w:rsid w:val="00170F73"/>
    <w:rsid w:val="00171854"/>
    <w:rsid w:val="00171C88"/>
    <w:rsid w:val="00172A96"/>
    <w:rsid w:val="0017308B"/>
    <w:rsid w:val="00176389"/>
    <w:rsid w:val="00177035"/>
    <w:rsid w:val="00177A87"/>
    <w:rsid w:val="00182284"/>
    <w:rsid w:val="00183C75"/>
    <w:rsid w:val="00186ECF"/>
    <w:rsid w:val="001874D3"/>
    <w:rsid w:val="00187A02"/>
    <w:rsid w:val="00190778"/>
    <w:rsid w:val="00192B63"/>
    <w:rsid w:val="001930ED"/>
    <w:rsid w:val="00195E72"/>
    <w:rsid w:val="001964E5"/>
    <w:rsid w:val="001967A4"/>
    <w:rsid w:val="00197B32"/>
    <w:rsid w:val="001A17B1"/>
    <w:rsid w:val="001A3399"/>
    <w:rsid w:val="001A5B3E"/>
    <w:rsid w:val="001A695B"/>
    <w:rsid w:val="001B097A"/>
    <w:rsid w:val="001B10CA"/>
    <w:rsid w:val="001B12E5"/>
    <w:rsid w:val="001B18FE"/>
    <w:rsid w:val="001B2736"/>
    <w:rsid w:val="001B2753"/>
    <w:rsid w:val="001B4050"/>
    <w:rsid w:val="001B5F72"/>
    <w:rsid w:val="001B645E"/>
    <w:rsid w:val="001B73B6"/>
    <w:rsid w:val="001B7F2D"/>
    <w:rsid w:val="001C045A"/>
    <w:rsid w:val="001C5D21"/>
    <w:rsid w:val="001C634E"/>
    <w:rsid w:val="001C6A12"/>
    <w:rsid w:val="001C79E2"/>
    <w:rsid w:val="001D2955"/>
    <w:rsid w:val="001D2C42"/>
    <w:rsid w:val="001D7D40"/>
    <w:rsid w:val="001E10DB"/>
    <w:rsid w:val="001E172D"/>
    <w:rsid w:val="001E265D"/>
    <w:rsid w:val="001E2AF5"/>
    <w:rsid w:val="001E4C18"/>
    <w:rsid w:val="001F0130"/>
    <w:rsid w:val="001F0BBB"/>
    <w:rsid w:val="001F1608"/>
    <w:rsid w:val="001F2908"/>
    <w:rsid w:val="001F76C1"/>
    <w:rsid w:val="002039FC"/>
    <w:rsid w:val="00204A6F"/>
    <w:rsid w:val="00204AB4"/>
    <w:rsid w:val="00211455"/>
    <w:rsid w:val="00212104"/>
    <w:rsid w:val="00221B1D"/>
    <w:rsid w:val="0022264E"/>
    <w:rsid w:val="002226B7"/>
    <w:rsid w:val="002226EC"/>
    <w:rsid w:val="002236DA"/>
    <w:rsid w:val="002236F0"/>
    <w:rsid w:val="00223B04"/>
    <w:rsid w:val="00223EA9"/>
    <w:rsid w:val="002247D6"/>
    <w:rsid w:val="002269D7"/>
    <w:rsid w:val="00226D5E"/>
    <w:rsid w:val="00230A4C"/>
    <w:rsid w:val="00232185"/>
    <w:rsid w:val="002332B9"/>
    <w:rsid w:val="002373A6"/>
    <w:rsid w:val="002405D8"/>
    <w:rsid w:val="00242D14"/>
    <w:rsid w:val="00243949"/>
    <w:rsid w:val="002447E9"/>
    <w:rsid w:val="002448CF"/>
    <w:rsid w:val="00244CA0"/>
    <w:rsid w:val="002458B5"/>
    <w:rsid w:val="00253FF7"/>
    <w:rsid w:val="00254929"/>
    <w:rsid w:val="002557E7"/>
    <w:rsid w:val="00260615"/>
    <w:rsid w:val="00261DF3"/>
    <w:rsid w:val="00262BA6"/>
    <w:rsid w:val="00263031"/>
    <w:rsid w:val="00265BAE"/>
    <w:rsid w:val="002711E6"/>
    <w:rsid w:val="00271F34"/>
    <w:rsid w:val="002722CA"/>
    <w:rsid w:val="0027232D"/>
    <w:rsid w:val="00273898"/>
    <w:rsid w:val="00274C73"/>
    <w:rsid w:val="0027518E"/>
    <w:rsid w:val="00275DD8"/>
    <w:rsid w:val="00277D0D"/>
    <w:rsid w:val="00281E08"/>
    <w:rsid w:val="00281EAF"/>
    <w:rsid w:val="00283DD4"/>
    <w:rsid w:val="00285D4A"/>
    <w:rsid w:val="00291A69"/>
    <w:rsid w:val="002928D8"/>
    <w:rsid w:val="00293D55"/>
    <w:rsid w:val="00296D19"/>
    <w:rsid w:val="002976F6"/>
    <w:rsid w:val="002A2249"/>
    <w:rsid w:val="002A2B60"/>
    <w:rsid w:val="002A4F3E"/>
    <w:rsid w:val="002A54FC"/>
    <w:rsid w:val="002A5674"/>
    <w:rsid w:val="002A588C"/>
    <w:rsid w:val="002A65BD"/>
    <w:rsid w:val="002B0152"/>
    <w:rsid w:val="002B1D02"/>
    <w:rsid w:val="002B454E"/>
    <w:rsid w:val="002B4AD8"/>
    <w:rsid w:val="002B4BB0"/>
    <w:rsid w:val="002B4CAB"/>
    <w:rsid w:val="002B7378"/>
    <w:rsid w:val="002B74FD"/>
    <w:rsid w:val="002C0943"/>
    <w:rsid w:val="002C0F7F"/>
    <w:rsid w:val="002C2AAC"/>
    <w:rsid w:val="002C6780"/>
    <w:rsid w:val="002D0672"/>
    <w:rsid w:val="002D158B"/>
    <w:rsid w:val="002E48DE"/>
    <w:rsid w:val="002F4C46"/>
    <w:rsid w:val="002F5FA9"/>
    <w:rsid w:val="0030141A"/>
    <w:rsid w:val="003018AF"/>
    <w:rsid w:val="00301B0D"/>
    <w:rsid w:val="00305B19"/>
    <w:rsid w:val="00310E5B"/>
    <w:rsid w:val="00311F94"/>
    <w:rsid w:val="00323056"/>
    <w:rsid w:val="00323A1D"/>
    <w:rsid w:val="00325FCE"/>
    <w:rsid w:val="003301CC"/>
    <w:rsid w:val="00331DDA"/>
    <w:rsid w:val="003327E0"/>
    <w:rsid w:val="00333796"/>
    <w:rsid w:val="00333E03"/>
    <w:rsid w:val="00334A97"/>
    <w:rsid w:val="00334C1D"/>
    <w:rsid w:val="003447AF"/>
    <w:rsid w:val="0034760D"/>
    <w:rsid w:val="00351BEF"/>
    <w:rsid w:val="00352357"/>
    <w:rsid w:val="00355F65"/>
    <w:rsid w:val="003569D0"/>
    <w:rsid w:val="00360D83"/>
    <w:rsid w:val="0036128B"/>
    <w:rsid w:val="003618D9"/>
    <w:rsid w:val="00364546"/>
    <w:rsid w:val="00364FE8"/>
    <w:rsid w:val="00365E00"/>
    <w:rsid w:val="00365E9D"/>
    <w:rsid w:val="00370CEE"/>
    <w:rsid w:val="003726C8"/>
    <w:rsid w:val="0037304E"/>
    <w:rsid w:val="00373885"/>
    <w:rsid w:val="00375C54"/>
    <w:rsid w:val="00377B07"/>
    <w:rsid w:val="0038132C"/>
    <w:rsid w:val="00383728"/>
    <w:rsid w:val="003848B4"/>
    <w:rsid w:val="00385FAC"/>
    <w:rsid w:val="003876C9"/>
    <w:rsid w:val="00387B6F"/>
    <w:rsid w:val="003933EF"/>
    <w:rsid w:val="00395251"/>
    <w:rsid w:val="00395E5C"/>
    <w:rsid w:val="003A41E8"/>
    <w:rsid w:val="003A4383"/>
    <w:rsid w:val="003A46C2"/>
    <w:rsid w:val="003A4A18"/>
    <w:rsid w:val="003A53F0"/>
    <w:rsid w:val="003A67D8"/>
    <w:rsid w:val="003A7D0B"/>
    <w:rsid w:val="003B5081"/>
    <w:rsid w:val="003B6B58"/>
    <w:rsid w:val="003C07FB"/>
    <w:rsid w:val="003C122D"/>
    <w:rsid w:val="003C2918"/>
    <w:rsid w:val="003C2C1B"/>
    <w:rsid w:val="003C2DE8"/>
    <w:rsid w:val="003C3210"/>
    <w:rsid w:val="003C3235"/>
    <w:rsid w:val="003D008B"/>
    <w:rsid w:val="003D0326"/>
    <w:rsid w:val="003D0582"/>
    <w:rsid w:val="003D27B5"/>
    <w:rsid w:val="003D2DF1"/>
    <w:rsid w:val="003D7618"/>
    <w:rsid w:val="003E5A3C"/>
    <w:rsid w:val="003E626F"/>
    <w:rsid w:val="003E7163"/>
    <w:rsid w:val="003F071F"/>
    <w:rsid w:val="003F0D41"/>
    <w:rsid w:val="003F1D24"/>
    <w:rsid w:val="003F238B"/>
    <w:rsid w:val="003F5D49"/>
    <w:rsid w:val="003F6DD1"/>
    <w:rsid w:val="003F7124"/>
    <w:rsid w:val="0040062B"/>
    <w:rsid w:val="004020D0"/>
    <w:rsid w:val="004020F9"/>
    <w:rsid w:val="004022D0"/>
    <w:rsid w:val="00405FD5"/>
    <w:rsid w:val="0041005F"/>
    <w:rsid w:val="00414FDE"/>
    <w:rsid w:val="00416D71"/>
    <w:rsid w:val="00417793"/>
    <w:rsid w:val="004178B6"/>
    <w:rsid w:val="004222C7"/>
    <w:rsid w:val="004255CD"/>
    <w:rsid w:val="00426F2A"/>
    <w:rsid w:val="004277ED"/>
    <w:rsid w:val="0043183A"/>
    <w:rsid w:val="004333B5"/>
    <w:rsid w:val="00433469"/>
    <w:rsid w:val="00433718"/>
    <w:rsid w:val="00443CEA"/>
    <w:rsid w:val="00443EBB"/>
    <w:rsid w:val="0044400D"/>
    <w:rsid w:val="0044537B"/>
    <w:rsid w:val="00445537"/>
    <w:rsid w:val="00446B36"/>
    <w:rsid w:val="00452505"/>
    <w:rsid w:val="00452F90"/>
    <w:rsid w:val="00453411"/>
    <w:rsid w:val="00455F07"/>
    <w:rsid w:val="00461D53"/>
    <w:rsid w:val="00462E44"/>
    <w:rsid w:val="0046391A"/>
    <w:rsid w:val="00465645"/>
    <w:rsid w:val="0046664E"/>
    <w:rsid w:val="004735FE"/>
    <w:rsid w:val="004756C4"/>
    <w:rsid w:val="004812F6"/>
    <w:rsid w:val="00482CB2"/>
    <w:rsid w:val="004838C3"/>
    <w:rsid w:val="0048401B"/>
    <w:rsid w:val="00484ACE"/>
    <w:rsid w:val="0048771F"/>
    <w:rsid w:val="004926AE"/>
    <w:rsid w:val="0049296E"/>
    <w:rsid w:val="0049384B"/>
    <w:rsid w:val="004A3F4F"/>
    <w:rsid w:val="004A565D"/>
    <w:rsid w:val="004A5E3F"/>
    <w:rsid w:val="004B0288"/>
    <w:rsid w:val="004B068F"/>
    <w:rsid w:val="004B0AB2"/>
    <w:rsid w:val="004B1AA0"/>
    <w:rsid w:val="004B2510"/>
    <w:rsid w:val="004B3F27"/>
    <w:rsid w:val="004B70F3"/>
    <w:rsid w:val="004B76E0"/>
    <w:rsid w:val="004C2710"/>
    <w:rsid w:val="004C4C16"/>
    <w:rsid w:val="004D0D85"/>
    <w:rsid w:val="004D212E"/>
    <w:rsid w:val="004D25CF"/>
    <w:rsid w:val="004D3797"/>
    <w:rsid w:val="004D4ADF"/>
    <w:rsid w:val="004D7263"/>
    <w:rsid w:val="004E42CE"/>
    <w:rsid w:val="004E6F0C"/>
    <w:rsid w:val="004E760E"/>
    <w:rsid w:val="004E7F6F"/>
    <w:rsid w:val="004F4537"/>
    <w:rsid w:val="004F5E2D"/>
    <w:rsid w:val="004F75B0"/>
    <w:rsid w:val="005007FC"/>
    <w:rsid w:val="00503025"/>
    <w:rsid w:val="005040DE"/>
    <w:rsid w:val="005051D3"/>
    <w:rsid w:val="00505778"/>
    <w:rsid w:val="005115F1"/>
    <w:rsid w:val="00512CD6"/>
    <w:rsid w:val="00515AE4"/>
    <w:rsid w:val="0051626E"/>
    <w:rsid w:val="00516870"/>
    <w:rsid w:val="00517088"/>
    <w:rsid w:val="00517E3D"/>
    <w:rsid w:val="00522B12"/>
    <w:rsid w:val="005243EB"/>
    <w:rsid w:val="005244B1"/>
    <w:rsid w:val="00524A8D"/>
    <w:rsid w:val="00524F91"/>
    <w:rsid w:val="00525661"/>
    <w:rsid w:val="00526AAA"/>
    <w:rsid w:val="00527B88"/>
    <w:rsid w:val="005303C9"/>
    <w:rsid w:val="0053050D"/>
    <w:rsid w:val="00531235"/>
    <w:rsid w:val="00532974"/>
    <w:rsid w:val="005369DB"/>
    <w:rsid w:val="00536C63"/>
    <w:rsid w:val="00537B91"/>
    <w:rsid w:val="00543326"/>
    <w:rsid w:val="0054456C"/>
    <w:rsid w:val="00544F67"/>
    <w:rsid w:val="00546167"/>
    <w:rsid w:val="00546887"/>
    <w:rsid w:val="005517B5"/>
    <w:rsid w:val="00552260"/>
    <w:rsid w:val="005531B4"/>
    <w:rsid w:val="005617FC"/>
    <w:rsid w:val="00562419"/>
    <w:rsid w:val="00562E47"/>
    <w:rsid w:val="0056348B"/>
    <w:rsid w:val="005666D2"/>
    <w:rsid w:val="0056716F"/>
    <w:rsid w:val="005708E3"/>
    <w:rsid w:val="00570C10"/>
    <w:rsid w:val="00570D86"/>
    <w:rsid w:val="0057286D"/>
    <w:rsid w:val="00575A92"/>
    <w:rsid w:val="00577AD2"/>
    <w:rsid w:val="00580F3D"/>
    <w:rsid w:val="00583F05"/>
    <w:rsid w:val="0058581D"/>
    <w:rsid w:val="00586E87"/>
    <w:rsid w:val="00587AA0"/>
    <w:rsid w:val="00590BC2"/>
    <w:rsid w:val="00592571"/>
    <w:rsid w:val="00593F9F"/>
    <w:rsid w:val="0059427B"/>
    <w:rsid w:val="00594522"/>
    <w:rsid w:val="005962EC"/>
    <w:rsid w:val="00596CD4"/>
    <w:rsid w:val="005A0572"/>
    <w:rsid w:val="005A1030"/>
    <w:rsid w:val="005A2A4A"/>
    <w:rsid w:val="005A442F"/>
    <w:rsid w:val="005A5BD8"/>
    <w:rsid w:val="005A6811"/>
    <w:rsid w:val="005B1313"/>
    <w:rsid w:val="005B1A4E"/>
    <w:rsid w:val="005B32F7"/>
    <w:rsid w:val="005B6468"/>
    <w:rsid w:val="005B6862"/>
    <w:rsid w:val="005B7189"/>
    <w:rsid w:val="005B766A"/>
    <w:rsid w:val="005C16B7"/>
    <w:rsid w:val="005C29CE"/>
    <w:rsid w:val="005C3D6B"/>
    <w:rsid w:val="005C6292"/>
    <w:rsid w:val="005C7295"/>
    <w:rsid w:val="005D31C9"/>
    <w:rsid w:val="005D4ACE"/>
    <w:rsid w:val="005D73D3"/>
    <w:rsid w:val="005E3E99"/>
    <w:rsid w:val="005E4228"/>
    <w:rsid w:val="005E462B"/>
    <w:rsid w:val="005E4BBC"/>
    <w:rsid w:val="005E6BD5"/>
    <w:rsid w:val="005F14FA"/>
    <w:rsid w:val="005F2574"/>
    <w:rsid w:val="005F4A19"/>
    <w:rsid w:val="005F63EE"/>
    <w:rsid w:val="00600313"/>
    <w:rsid w:val="00600E21"/>
    <w:rsid w:val="00601075"/>
    <w:rsid w:val="00602633"/>
    <w:rsid w:val="006029F5"/>
    <w:rsid w:val="006036C5"/>
    <w:rsid w:val="006040E9"/>
    <w:rsid w:val="00607334"/>
    <w:rsid w:val="00610190"/>
    <w:rsid w:val="00614373"/>
    <w:rsid w:val="00617F75"/>
    <w:rsid w:val="00621952"/>
    <w:rsid w:val="0062431F"/>
    <w:rsid w:val="00630304"/>
    <w:rsid w:val="00631502"/>
    <w:rsid w:val="00632824"/>
    <w:rsid w:val="00634F83"/>
    <w:rsid w:val="0063615C"/>
    <w:rsid w:val="006367FF"/>
    <w:rsid w:val="006368AC"/>
    <w:rsid w:val="006374BE"/>
    <w:rsid w:val="00637CB7"/>
    <w:rsid w:val="00640539"/>
    <w:rsid w:val="006444CE"/>
    <w:rsid w:val="006449D9"/>
    <w:rsid w:val="0065085A"/>
    <w:rsid w:val="0065227C"/>
    <w:rsid w:val="0065336E"/>
    <w:rsid w:val="00654211"/>
    <w:rsid w:val="00654FB6"/>
    <w:rsid w:val="0066032E"/>
    <w:rsid w:val="00662A47"/>
    <w:rsid w:val="00666201"/>
    <w:rsid w:val="00666F29"/>
    <w:rsid w:val="006705B3"/>
    <w:rsid w:val="0067239D"/>
    <w:rsid w:val="00672E9E"/>
    <w:rsid w:val="006744CE"/>
    <w:rsid w:val="006744DD"/>
    <w:rsid w:val="00675FFA"/>
    <w:rsid w:val="00677C0E"/>
    <w:rsid w:val="00680F21"/>
    <w:rsid w:val="00683661"/>
    <w:rsid w:val="00684008"/>
    <w:rsid w:val="00684832"/>
    <w:rsid w:val="00684F97"/>
    <w:rsid w:val="00685626"/>
    <w:rsid w:val="00687642"/>
    <w:rsid w:val="00694727"/>
    <w:rsid w:val="0069517C"/>
    <w:rsid w:val="006A41DB"/>
    <w:rsid w:val="006A457E"/>
    <w:rsid w:val="006A4CD4"/>
    <w:rsid w:val="006B00FE"/>
    <w:rsid w:val="006B2E24"/>
    <w:rsid w:val="006B4F89"/>
    <w:rsid w:val="006B729B"/>
    <w:rsid w:val="006C0272"/>
    <w:rsid w:val="006C3AE5"/>
    <w:rsid w:val="006C6185"/>
    <w:rsid w:val="006C6A85"/>
    <w:rsid w:val="006C79D3"/>
    <w:rsid w:val="006D2763"/>
    <w:rsid w:val="006D2A33"/>
    <w:rsid w:val="006D3B00"/>
    <w:rsid w:val="006D63BC"/>
    <w:rsid w:val="006D6585"/>
    <w:rsid w:val="006E2FAC"/>
    <w:rsid w:val="006E7E8F"/>
    <w:rsid w:val="006F1FF6"/>
    <w:rsid w:val="006F2630"/>
    <w:rsid w:val="006F301D"/>
    <w:rsid w:val="006F3B78"/>
    <w:rsid w:val="006F4065"/>
    <w:rsid w:val="006F40BC"/>
    <w:rsid w:val="006F6722"/>
    <w:rsid w:val="006F7846"/>
    <w:rsid w:val="006F7B62"/>
    <w:rsid w:val="00700CC6"/>
    <w:rsid w:val="0070736B"/>
    <w:rsid w:val="00711B7D"/>
    <w:rsid w:val="00712BF5"/>
    <w:rsid w:val="00713760"/>
    <w:rsid w:val="00713869"/>
    <w:rsid w:val="00713BDB"/>
    <w:rsid w:val="00714D52"/>
    <w:rsid w:val="00715351"/>
    <w:rsid w:val="0071704C"/>
    <w:rsid w:val="0071777E"/>
    <w:rsid w:val="00720A74"/>
    <w:rsid w:val="0072101C"/>
    <w:rsid w:val="007216EC"/>
    <w:rsid w:val="00723FAB"/>
    <w:rsid w:val="00724D7E"/>
    <w:rsid w:val="007256D7"/>
    <w:rsid w:val="00727A7D"/>
    <w:rsid w:val="007329E1"/>
    <w:rsid w:val="0073403C"/>
    <w:rsid w:val="00734B91"/>
    <w:rsid w:val="00736D62"/>
    <w:rsid w:val="00737B34"/>
    <w:rsid w:val="00740027"/>
    <w:rsid w:val="00740379"/>
    <w:rsid w:val="00744CD9"/>
    <w:rsid w:val="00745E4C"/>
    <w:rsid w:val="00751057"/>
    <w:rsid w:val="00751A65"/>
    <w:rsid w:val="00755D29"/>
    <w:rsid w:val="0075725F"/>
    <w:rsid w:val="007619DD"/>
    <w:rsid w:val="007626AB"/>
    <w:rsid w:val="00762856"/>
    <w:rsid w:val="00762D0B"/>
    <w:rsid w:val="0076356C"/>
    <w:rsid w:val="0076428F"/>
    <w:rsid w:val="007646F6"/>
    <w:rsid w:val="00766C77"/>
    <w:rsid w:val="007671F2"/>
    <w:rsid w:val="0077041D"/>
    <w:rsid w:val="00771666"/>
    <w:rsid w:val="0077339C"/>
    <w:rsid w:val="00773BA0"/>
    <w:rsid w:val="00774C8D"/>
    <w:rsid w:val="00775911"/>
    <w:rsid w:val="00775F55"/>
    <w:rsid w:val="007761E1"/>
    <w:rsid w:val="00777B04"/>
    <w:rsid w:val="00783741"/>
    <w:rsid w:val="007837E6"/>
    <w:rsid w:val="00783B23"/>
    <w:rsid w:val="00785785"/>
    <w:rsid w:val="00791F06"/>
    <w:rsid w:val="00796958"/>
    <w:rsid w:val="007977AE"/>
    <w:rsid w:val="00797C2D"/>
    <w:rsid w:val="00797C7B"/>
    <w:rsid w:val="007A183B"/>
    <w:rsid w:val="007A22BA"/>
    <w:rsid w:val="007A66D3"/>
    <w:rsid w:val="007A7DB5"/>
    <w:rsid w:val="007B1130"/>
    <w:rsid w:val="007B159E"/>
    <w:rsid w:val="007B1A41"/>
    <w:rsid w:val="007B7CF2"/>
    <w:rsid w:val="007C0744"/>
    <w:rsid w:val="007C0A6A"/>
    <w:rsid w:val="007C0BAA"/>
    <w:rsid w:val="007C1FD1"/>
    <w:rsid w:val="007C2262"/>
    <w:rsid w:val="007C244D"/>
    <w:rsid w:val="007C2683"/>
    <w:rsid w:val="007C30E3"/>
    <w:rsid w:val="007C3501"/>
    <w:rsid w:val="007C4DE5"/>
    <w:rsid w:val="007C7675"/>
    <w:rsid w:val="007C78FE"/>
    <w:rsid w:val="007D0475"/>
    <w:rsid w:val="007D168A"/>
    <w:rsid w:val="007D5299"/>
    <w:rsid w:val="007D5979"/>
    <w:rsid w:val="007D69F1"/>
    <w:rsid w:val="007D6E24"/>
    <w:rsid w:val="007D748C"/>
    <w:rsid w:val="007D7515"/>
    <w:rsid w:val="007D7929"/>
    <w:rsid w:val="007D7A98"/>
    <w:rsid w:val="007E1205"/>
    <w:rsid w:val="007E1E05"/>
    <w:rsid w:val="007E50C5"/>
    <w:rsid w:val="007E54AE"/>
    <w:rsid w:val="007E7DC6"/>
    <w:rsid w:val="007F0774"/>
    <w:rsid w:val="007F1A7D"/>
    <w:rsid w:val="007F1F26"/>
    <w:rsid w:val="007F3ECF"/>
    <w:rsid w:val="007F6095"/>
    <w:rsid w:val="007F78C5"/>
    <w:rsid w:val="0080285A"/>
    <w:rsid w:val="008035EF"/>
    <w:rsid w:val="00804C01"/>
    <w:rsid w:val="0080702E"/>
    <w:rsid w:val="00807931"/>
    <w:rsid w:val="008100B6"/>
    <w:rsid w:val="0081123D"/>
    <w:rsid w:val="008141DC"/>
    <w:rsid w:val="008159C5"/>
    <w:rsid w:val="00820354"/>
    <w:rsid w:val="008248F5"/>
    <w:rsid w:val="00824A29"/>
    <w:rsid w:val="008320E7"/>
    <w:rsid w:val="008335FB"/>
    <w:rsid w:val="008346C5"/>
    <w:rsid w:val="008370C1"/>
    <w:rsid w:val="008376D8"/>
    <w:rsid w:val="00837A22"/>
    <w:rsid w:val="00837F72"/>
    <w:rsid w:val="00840B2A"/>
    <w:rsid w:val="00842963"/>
    <w:rsid w:val="0084666F"/>
    <w:rsid w:val="00846BCC"/>
    <w:rsid w:val="008513D1"/>
    <w:rsid w:val="00851597"/>
    <w:rsid w:val="008517C0"/>
    <w:rsid w:val="00851AF7"/>
    <w:rsid w:val="00852F28"/>
    <w:rsid w:val="008540D3"/>
    <w:rsid w:val="00854E89"/>
    <w:rsid w:val="00856D93"/>
    <w:rsid w:val="00856DB9"/>
    <w:rsid w:val="008604CC"/>
    <w:rsid w:val="00861793"/>
    <w:rsid w:val="0086381F"/>
    <w:rsid w:val="008659D1"/>
    <w:rsid w:val="0087490E"/>
    <w:rsid w:val="00875ACF"/>
    <w:rsid w:val="008772E5"/>
    <w:rsid w:val="00880AFB"/>
    <w:rsid w:val="00885265"/>
    <w:rsid w:val="00885775"/>
    <w:rsid w:val="00885FB6"/>
    <w:rsid w:val="00886453"/>
    <w:rsid w:val="008864EC"/>
    <w:rsid w:val="00887AC9"/>
    <w:rsid w:val="0089206E"/>
    <w:rsid w:val="00892E36"/>
    <w:rsid w:val="00894207"/>
    <w:rsid w:val="008953F4"/>
    <w:rsid w:val="008979E8"/>
    <w:rsid w:val="008A342F"/>
    <w:rsid w:val="008A3542"/>
    <w:rsid w:val="008A3F71"/>
    <w:rsid w:val="008A42A5"/>
    <w:rsid w:val="008A6636"/>
    <w:rsid w:val="008A6E4C"/>
    <w:rsid w:val="008B1387"/>
    <w:rsid w:val="008B2528"/>
    <w:rsid w:val="008B2D18"/>
    <w:rsid w:val="008B367D"/>
    <w:rsid w:val="008B48AA"/>
    <w:rsid w:val="008B79FC"/>
    <w:rsid w:val="008B7F17"/>
    <w:rsid w:val="008C14FC"/>
    <w:rsid w:val="008C7F41"/>
    <w:rsid w:val="008D3335"/>
    <w:rsid w:val="008D4BA5"/>
    <w:rsid w:val="008D6163"/>
    <w:rsid w:val="008D6BC8"/>
    <w:rsid w:val="008D768A"/>
    <w:rsid w:val="008E1EBB"/>
    <w:rsid w:val="008E232D"/>
    <w:rsid w:val="008E3572"/>
    <w:rsid w:val="008E39EB"/>
    <w:rsid w:val="008E54EE"/>
    <w:rsid w:val="008E579C"/>
    <w:rsid w:val="008E62AF"/>
    <w:rsid w:val="008E635C"/>
    <w:rsid w:val="008E6C0A"/>
    <w:rsid w:val="008F0D23"/>
    <w:rsid w:val="008F1D30"/>
    <w:rsid w:val="008F2F99"/>
    <w:rsid w:val="008F42BA"/>
    <w:rsid w:val="008F4CDB"/>
    <w:rsid w:val="008F6CCF"/>
    <w:rsid w:val="008F78C5"/>
    <w:rsid w:val="009008AD"/>
    <w:rsid w:val="009013B6"/>
    <w:rsid w:val="00904A3E"/>
    <w:rsid w:val="00904D70"/>
    <w:rsid w:val="009051F0"/>
    <w:rsid w:val="00906289"/>
    <w:rsid w:val="00906E72"/>
    <w:rsid w:val="00907513"/>
    <w:rsid w:val="00913347"/>
    <w:rsid w:val="00923037"/>
    <w:rsid w:val="00925342"/>
    <w:rsid w:val="00926D98"/>
    <w:rsid w:val="009274A4"/>
    <w:rsid w:val="00931A7D"/>
    <w:rsid w:val="00932C2D"/>
    <w:rsid w:val="0093365B"/>
    <w:rsid w:val="00933A90"/>
    <w:rsid w:val="00941FBC"/>
    <w:rsid w:val="00944B13"/>
    <w:rsid w:val="0094566A"/>
    <w:rsid w:val="00947C66"/>
    <w:rsid w:val="00951364"/>
    <w:rsid w:val="00951A8E"/>
    <w:rsid w:val="00954DE4"/>
    <w:rsid w:val="00956549"/>
    <w:rsid w:val="00956CEB"/>
    <w:rsid w:val="0096207B"/>
    <w:rsid w:val="00964A7F"/>
    <w:rsid w:val="009659A1"/>
    <w:rsid w:val="00966158"/>
    <w:rsid w:val="00967996"/>
    <w:rsid w:val="0097011B"/>
    <w:rsid w:val="00970C37"/>
    <w:rsid w:val="00972DDE"/>
    <w:rsid w:val="00974775"/>
    <w:rsid w:val="00975F1C"/>
    <w:rsid w:val="009764AF"/>
    <w:rsid w:val="00976F39"/>
    <w:rsid w:val="0097778F"/>
    <w:rsid w:val="0098100B"/>
    <w:rsid w:val="009844B7"/>
    <w:rsid w:val="00985F02"/>
    <w:rsid w:val="00990443"/>
    <w:rsid w:val="00990D16"/>
    <w:rsid w:val="00992296"/>
    <w:rsid w:val="00992A12"/>
    <w:rsid w:val="00993033"/>
    <w:rsid w:val="00997684"/>
    <w:rsid w:val="00997B94"/>
    <w:rsid w:val="009A3367"/>
    <w:rsid w:val="009A491A"/>
    <w:rsid w:val="009B3D29"/>
    <w:rsid w:val="009C01E7"/>
    <w:rsid w:val="009C09A0"/>
    <w:rsid w:val="009C68C1"/>
    <w:rsid w:val="009D0726"/>
    <w:rsid w:val="009D1FC7"/>
    <w:rsid w:val="009D5A3D"/>
    <w:rsid w:val="009D6094"/>
    <w:rsid w:val="009D6624"/>
    <w:rsid w:val="009D7637"/>
    <w:rsid w:val="009E56BC"/>
    <w:rsid w:val="009E630F"/>
    <w:rsid w:val="009F1A12"/>
    <w:rsid w:val="009F24B0"/>
    <w:rsid w:val="009F55EC"/>
    <w:rsid w:val="00A036CD"/>
    <w:rsid w:val="00A05AD4"/>
    <w:rsid w:val="00A11ED7"/>
    <w:rsid w:val="00A14B0C"/>
    <w:rsid w:val="00A20453"/>
    <w:rsid w:val="00A207B6"/>
    <w:rsid w:val="00A23D6B"/>
    <w:rsid w:val="00A24299"/>
    <w:rsid w:val="00A24A3B"/>
    <w:rsid w:val="00A25322"/>
    <w:rsid w:val="00A277A3"/>
    <w:rsid w:val="00A27900"/>
    <w:rsid w:val="00A3014B"/>
    <w:rsid w:val="00A319E5"/>
    <w:rsid w:val="00A32207"/>
    <w:rsid w:val="00A32619"/>
    <w:rsid w:val="00A331EB"/>
    <w:rsid w:val="00A36C36"/>
    <w:rsid w:val="00A36E51"/>
    <w:rsid w:val="00A370E6"/>
    <w:rsid w:val="00A40FA0"/>
    <w:rsid w:val="00A42787"/>
    <w:rsid w:val="00A431CF"/>
    <w:rsid w:val="00A46D08"/>
    <w:rsid w:val="00A47C85"/>
    <w:rsid w:val="00A47E4E"/>
    <w:rsid w:val="00A50270"/>
    <w:rsid w:val="00A50934"/>
    <w:rsid w:val="00A56847"/>
    <w:rsid w:val="00A56DC1"/>
    <w:rsid w:val="00A62525"/>
    <w:rsid w:val="00A62AFA"/>
    <w:rsid w:val="00A62E4C"/>
    <w:rsid w:val="00A64A1F"/>
    <w:rsid w:val="00A67B29"/>
    <w:rsid w:val="00A70592"/>
    <w:rsid w:val="00A72691"/>
    <w:rsid w:val="00A743AE"/>
    <w:rsid w:val="00A74742"/>
    <w:rsid w:val="00A747D9"/>
    <w:rsid w:val="00A77A10"/>
    <w:rsid w:val="00A813BA"/>
    <w:rsid w:val="00A8224E"/>
    <w:rsid w:val="00A852D2"/>
    <w:rsid w:val="00A871CD"/>
    <w:rsid w:val="00A97842"/>
    <w:rsid w:val="00AA0263"/>
    <w:rsid w:val="00AA2F9F"/>
    <w:rsid w:val="00AA3EF9"/>
    <w:rsid w:val="00AA4789"/>
    <w:rsid w:val="00AA4944"/>
    <w:rsid w:val="00AA4C81"/>
    <w:rsid w:val="00AA52EA"/>
    <w:rsid w:val="00AA5880"/>
    <w:rsid w:val="00AA7DFD"/>
    <w:rsid w:val="00AA7F5F"/>
    <w:rsid w:val="00AB2743"/>
    <w:rsid w:val="00AB307F"/>
    <w:rsid w:val="00AB4B14"/>
    <w:rsid w:val="00AC1D2B"/>
    <w:rsid w:val="00AC1EC5"/>
    <w:rsid w:val="00AC252A"/>
    <w:rsid w:val="00AC3F99"/>
    <w:rsid w:val="00AC42BB"/>
    <w:rsid w:val="00AC42F0"/>
    <w:rsid w:val="00AD0049"/>
    <w:rsid w:val="00AD00C2"/>
    <w:rsid w:val="00AD0549"/>
    <w:rsid w:val="00AE0204"/>
    <w:rsid w:val="00AE096C"/>
    <w:rsid w:val="00AE2DF4"/>
    <w:rsid w:val="00AE3FFB"/>
    <w:rsid w:val="00AE4682"/>
    <w:rsid w:val="00AE56ED"/>
    <w:rsid w:val="00AE7AD1"/>
    <w:rsid w:val="00AF02DC"/>
    <w:rsid w:val="00AF0767"/>
    <w:rsid w:val="00AF0EEA"/>
    <w:rsid w:val="00AF3FE0"/>
    <w:rsid w:val="00AF7D69"/>
    <w:rsid w:val="00B001D1"/>
    <w:rsid w:val="00B0050A"/>
    <w:rsid w:val="00B00B43"/>
    <w:rsid w:val="00B01DDD"/>
    <w:rsid w:val="00B027F8"/>
    <w:rsid w:val="00B03842"/>
    <w:rsid w:val="00B049C1"/>
    <w:rsid w:val="00B05030"/>
    <w:rsid w:val="00B07771"/>
    <w:rsid w:val="00B1176A"/>
    <w:rsid w:val="00B1288B"/>
    <w:rsid w:val="00B13108"/>
    <w:rsid w:val="00B14DD7"/>
    <w:rsid w:val="00B17438"/>
    <w:rsid w:val="00B24F96"/>
    <w:rsid w:val="00B274CD"/>
    <w:rsid w:val="00B30B59"/>
    <w:rsid w:val="00B325F2"/>
    <w:rsid w:val="00B345EB"/>
    <w:rsid w:val="00B34729"/>
    <w:rsid w:val="00B3551F"/>
    <w:rsid w:val="00B356DD"/>
    <w:rsid w:val="00B35964"/>
    <w:rsid w:val="00B37677"/>
    <w:rsid w:val="00B40A92"/>
    <w:rsid w:val="00B40A97"/>
    <w:rsid w:val="00B40B93"/>
    <w:rsid w:val="00B41F81"/>
    <w:rsid w:val="00B4332A"/>
    <w:rsid w:val="00B454F3"/>
    <w:rsid w:val="00B4753B"/>
    <w:rsid w:val="00B532BE"/>
    <w:rsid w:val="00B55E46"/>
    <w:rsid w:val="00B637D4"/>
    <w:rsid w:val="00B6393E"/>
    <w:rsid w:val="00B63F88"/>
    <w:rsid w:val="00B65B18"/>
    <w:rsid w:val="00B6629C"/>
    <w:rsid w:val="00B673B5"/>
    <w:rsid w:val="00B6760B"/>
    <w:rsid w:val="00B705DF"/>
    <w:rsid w:val="00B7185B"/>
    <w:rsid w:val="00B73ACD"/>
    <w:rsid w:val="00B74A9B"/>
    <w:rsid w:val="00B75EC5"/>
    <w:rsid w:val="00B77B41"/>
    <w:rsid w:val="00B77DF1"/>
    <w:rsid w:val="00B8344E"/>
    <w:rsid w:val="00B849F3"/>
    <w:rsid w:val="00B87C6E"/>
    <w:rsid w:val="00B93092"/>
    <w:rsid w:val="00B964A1"/>
    <w:rsid w:val="00B9687B"/>
    <w:rsid w:val="00BA02CD"/>
    <w:rsid w:val="00BA1447"/>
    <w:rsid w:val="00BB155C"/>
    <w:rsid w:val="00BC43D1"/>
    <w:rsid w:val="00BC5E5E"/>
    <w:rsid w:val="00BD0BD2"/>
    <w:rsid w:val="00BD1876"/>
    <w:rsid w:val="00BD5988"/>
    <w:rsid w:val="00BD5A7F"/>
    <w:rsid w:val="00BD5F93"/>
    <w:rsid w:val="00BD7B6C"/>
    <w:rsid w:val="00BE02AC"/>
    <w:rsid w:val="00BE0B89"/>
    <w:rsid w:val="00BE6558"/>
    <w:rsid w:val="00BF2630"/>
    <w:rsid w:val="00BF4B23"/>
    <w:rsid w:val="00BF4B28"/>
    <w:rsid w:val="00BF5453"/>
    <w:rsid w:val="00BF5E56"/>
    <w:rsid w:val="00BF748B"/>
    <w:rsid w:val="00C02AF4"/>
    <w:rsid w:val="00C0681E"/>
    <w:rsid w:val="00C07E60"/>
    <w:rsid w:val="00C107E1"/>
    <w:rsid w:val="00C12193"/>
    <w:rsid w:val="00C1319C"/>
    <w:rsid w:val="00C13CA3"/>
    <w:rsid w:val="00C14791"/>
    <w:rsid w:val="00C14FF8"/>
    <w:rsid w:val="00C158AB"/>
    <w:rsid w:val="00C16689"/>
    <w:rsid w:val="00C20751"/>
    <w:rsid w:val="00C21A29"/>
    <w:rsid w:val="00C22CC6"/>
    <w:rsid w:val="00C22E09"/>
    <w:rsid w:val="00C2680F"/>
    <w:rsid w:val="00C3152F"/>
    <w:rsid w:val="00C32DF4"/>
    <w:rsid w:val="00C33190"/>
    <w:rsid w:val="00C336D2"/>
    <w:rsid w:val="00C338DD"/>
    <w:rsid w:val="00C33F59"/>
    <w:rsid w:val="00C340CE"/>
    <w:rsid w:val="00C351F5"/>
    <w:rsid w:val="00C35D50"/>
    <w:rsid w:val="00C3777B"/>
    <w:rsid w:val="00C37ED0"/>
    <w:rsid w:val="00C402C7"/>
    <w:rsid w:val="00C40824"/>
    <w:rsid w:val="00C4152C"/>
    <w:rsid w:val="00C4354A"/>
    <w:rsid w:val="00C508B5"/>
    <w:rsid w:val="00C51769"/>
    <w:rsid w:val="00C52D46"/>
    <w:rsid w:val="00C53C82"/>
    <w:rsid w:val="00C540BD"/>
    <w:rsid w:val="00C55421"/>
    <w:rsid w:val="00C55B52"/>
    <w:rsid w:val="00C57E15"/>
    <w:rsid w:val="00C60705"/>
    <w:rsid w:val="00C6256C"/>
    <w:rsid w:val="00C62EA3"/>
    <w:rsid w:val="00C6561A"/>
    <w:rsid w:val="00C66C44"/>
    <w:rsid w:val="00C671C0"/>
    <w:rsid w:val="00C73EB8"/>
    <w:rsid w:val="00C80963"/>
    <w:rsid w:val="00C83F81"/>
    <w:rsid w:val="00C8798E"/>
    <w:rsid w:val="00C919D6"/>
    <w:rsid w:val="00C95A61"/>
    <w:rsid w:val="00CA0902"/>
    <w:rsid w:val="00CA19E6"/>
    <w:rsid w:val="00CA1D8D"/>
    <w:rsid w:val="00CA2CCF"/>
    <w:rsid w:val="00CA58BD"/>
    <w:rsid w:val="00CA5D0D"/>
    <w:rsid w:val="00CA5EB8"/>
    <w:rsid w:val="00CB335B"/>
    <w:rsid w:val="00CB3CF5"/>
    <w:rsid w:val="00CB4248"/>
    <w:rsid w:val="00CB52EF"/>
    <w:rsid w:val="00CB7AE7"/>
    <w:rsid w:val="00CB7DC6"/>
    <w:rsid w:val="00CB7FA2"/>
    <w:rsid w:val="00CC1145"/>
    <w:rsid w:val="00CC2C69"/>
    <w:rsid w:val="00CC3F84"/>
    <w:rsid w:val="00CC4FB9"/>
    <w:rsid w:val="00CC6BA0"/>
    <w:rsid w:val="00CD28F0"/>
    <w:rsid w:val="00CD3B7E"/>
    <w:rsid w:val="00CD4F18"/>
    <w:rsid w:val="00CD696B"/>
    <w:rsid w:val="00CD75C0"/>
    <w:rsid w:val="00CD7B74"/>
    <w:rsid w:val="00CE0927"/>
    <w:rsid w:val="00CE2228"/>
    <w:rsid w:val="00CE27FE"/>
    <w:rsid w:val="00CE2B5F"/>
    <w:rsid w:val="00CE2FA9"/>
    <w:rsid w:val="00CE3484"/>
    <w:rsid w:val="00CE59D4"/>
    <w:rsid w:val="00CE643A"/>
    <w:rsid w:val="00CF0DFC"/>
    <w:rsid w:val="00CF114D"/>
    <w:rsid w:val="00CF4755"/>
    <w:rsid w:val="00CF5349"/>
    <w:rsid w:val="00CF6ACB"/>
    <w:rsid w:val="00CF6DDE"/>
    <w:rsid w:val="00CF71E2"/>
    <w:rsid w:val="00D02B21"/>
    <w:rsid w:val="00D03C99"/>
    <w:rsid w:val="00D058BE"/>
    <w:rsid w:val="00D066FB"/>
    <w:rsid w:val="00D06AA1"/>
    <w:rsid w:val="00D07603"/>
    <w:rsid w:val="00D119EA"/>
    <w:rsid w:val="00D124CA"/>
    <w:rsid w:val="00D1260F"/>
    <w:rsid w:val="00D1322E"/>
    <w:rsid w:val="00D13F4D"/>
    <w:rsid w:val="00D159E0"/>
    <w:rsid w:val="00D176DD"/>
    <w:rsid w:val="00D20AC9"/>
    <w:rsid w:val="00D216E7"/>
    <w:rsid w:val="00D22392"/>
    <w:rsid w:val="00D2252F"/>
    <w:rsid w:val="00D238D4"/>
    <w:rsid w:val="00D23BC7"/>
    <w:rsid w:val="00D26C6C"/>
    <w:rsid w:val="00D27124"/>
    <w:rsid w:val="00D30208"/>
    <w:rsid w:val="00D31D75"/>
    <w:rsid w:val="00D32646"/>
    <w:rsid w:val="00D3298B"/>
    <w:rsid w:val="00D33E6C"/>
    <w:rsid w:val="00D34342"/>
    <w:rsid w:val="00D35A9E"/>
    <w:rsid w:val="00D37A04"/>
    <w:rsid w:val="00D37D74"/>
    <w:rsid w:val="00D405C8"/>
    <w:rsid w:val="00D42312"/>
    <w:rsid w:val="00D42D1E"/>
    <w:rsid w:val="00D44425"/>
    <w:rsid w:val="00D449C3"/>
    <w:rsid w:val="00D45936"/>
    <w:rsid w:val="00D468EA"/>
    <w:rsid w:val="00D5139C"/>
    <w:rsid w:val="00D519C1"/>
    <w:rsid w:val="00D521A8"/>
    <w:rsid w:val="00D52C41"/>
    <w:rsid w:val="00D52F2A"/>
    <w:rsid w:val="00D60C4E"/>
    <w:rsid w:val="00D6150D"/>
    <w:rsid w:val="00D61B6F"/>
    <w:rsid w:val="00D6411C"/>
    <w:rsid w:val="00D64E82"/>
    <w:rsid w:val="00D679F4"/>
    <w:rsid w:val="00D67D36"/>
    <w:rsid w:val="00D7140D"/>
    <w:rsid w:val="00D718DC"/>
    <w:rsid w:val="00D71D77"/>
    <w:rsid w:val="00D71FCC"/>
    <w:rsid w:val="00D72E2D"/>
    <w:rsid w:val="00D77697"/>
    <w:rsid w:val="00D80B93"/>
    <w:rsid w:val="00D82DFE"/>
    <w:rsid w:val="00D8391E"/>
    <w:rsid w:val="00D85669"/>
    <w:rsid w:val="00D86A46"/>
    <w:rsid w:val="00D90060"/>
    <w:rsid w:val="00D9238C"/>
    <w:rsid w:val="00D92CC7"/>
    <w:rsid w:val="00D92D20"/>
    <w:rsid w:val="00D97A1F"/>
    <w:rsid w:val="00DA08D5"/>
    <w:rsid w:val="00DA71D9"/>
    <w:rsid w:val="00DB15CA"/>
    <w:rsid w:val="00DB2DA4"/>
    <w:rsid w:val="00DB3C9E"/>
    <w:rsid w:val="00DB481B"/>
    <w:rsid w:val="00DB50BF"/>
    <w:rsid w:val="00DB63DE"/>
    <w:rsid w:val="00DC2724"/>
    <w:rsid w:val="00DC5688"/>
    <w:rsid w:val="00DC5B07"/>
    <w:rsid w:val="00DD0286"/>
    <w:rsid w:val="00DD045E"/>
    <w:rsid w:val="00DD37A2"/>
    <w:rsid w:val="00DD7B2E"/>
    <w:rsid w:val="00DE01E9"/>
    <w:rsid w:val="00DE096E"/>
    <w:rsid w:val="00DE2301"/>
    <w:rsid w:val="00DE48A9"/>
    <w:rsid w:val="00DE7337"/>
    <w:rsid w:val="00DE75EA"/>
    <w:rsid w:val="00DF08DE"/>
    <w:rsid w:val="00DF09D0"/>
    <w:rsid w:val="00DF2C2D"/>
    <w:rsid w:val="00DF33B6"/>
    <w:rsid w:val="00DF3B2E"/>
    <w:rsid w:val="00DF4C91"/>
    <w:rsid w:val="00DF596A"/>
    <w:rsid w:val="00DF643D"/>
    <w:rsid w:val="00E009B0"/>
    <w:rsid w:val="00E009F3"/>
    <w:rsid w:val="00E0787F"/>
    <w:rsid w:val="00E1349D"/>
    <w:rsid w:val="00E169A2"/>
    <w:rsid w:val="00E179E5"/>
    <w:rsid w:val="00E24082"/>
    <w:rsid w:val="00E24108"/>
    <w:rsid w:val="00E24B1F"/>
    <w:rsid w:val="00E24B91"/>
    <w:rsid w:val="00E267D5"/>
    <w:rsid w:val="00E27A78"/>
    <w:rsid w:val="00E334E8"/>
    <w:rsid w:val="00E34771"/>
    <w:rsid w:val="00E37342"/>
    <w:rsid w:val="00E4104F"/>
    <w:rsid w:val="00E4157B"/>
    <w:rsid w:val="00E418FD"/>
    <w:rsid w:val="00E41F4F"/>
    <w:rsid w:val="00E42817"/>
    <w:rsid w:val="00E4335D"/>
    <w:rsid w:val="00E4496A"/>
    <w:rsid w:val="00E453AC"/>
    <w:rsid w:val="00E45488"/>
    <w:rsid w:val="00E51E08"/>
    <w:rsid w:val="00E523A0"/>
    <w:rsid w:val="00E5391D"/>
    <w:rsid w:val="00E53EB7"/>
    <w:rsid w:val="00E55412"/>
    <w:rsid w:val="00E55BE6"/>
    <w:rsid w:val="00E56535"/>
    <w:rsid w:val="00E56D21"/>
    <w:rsid w:val="00E602BF"/>
    <w:rsid w:val="00E62575"/>
    <w:rsid w:val="00E625CE"/>
    <w:rsid w:val="00E6379B"/>
    <w:rsid w:val="00E63B05"/>
    <w:rsid w:val="00E656C2"/>
    <w:rsid w:val="00E67793"/>
    <w:rsid w:val="00E6780B"/>
    <w:rsid w:val="00E67F6D"/>
    <w:rsid w:val="00E7006E"/>
    <w:rsid w:val="00E726B3"/>
    <w:rsid w:val="00E73147"/>
    <w:rsid w:val="00E74F02"/>
    <w:rsid w:val="00E7720F"/>
    <w:rsid w:val="00E776D1"/>
    <w:rsid w:val="00E81B1F"/>
    <w:rsid w:val="00E81D04"/>
    <w:rsid w:val="00E8220C"/>
    <w:rsid w:val="00E82727"/>
    <w:rsid w:val="00E90B0D"/>
    <w:rsid w:val="00E91F6A"/>
    <w:rsid w:val="00E96555"/>
    <w:rsid w:val="00EA068B"/>
    <w:rsid w:val="00EA11F9"/>
    <w:rsid w:val="00EA3C42"/>
    <w:rsid w:val="00EA5E37"/>
    <w:rsid w:val="00EA61BC"/>
    <w:rsid w:val="00EA7402"/>
    <w:rsid w:val="00EB007C"/>
    <w:rsid w:val="00EB1B14"/>
    <w:rsid w:val="00EB2CAE"/>
    <w:rsid w:val="00EB4212"/>
    <w:rsid w:val="00EB5027"/>
    <w:rsid w:val="00EC2C7E"/>
    <w:rsid w:val="00EC4CCC"/>
    <w:rsid w:val="00EC6FAB"/>
    <w:rsid w:val="00EC7483"/>
    <w:rsid w:val="00ED163C"/>
    <w:rsid w:val="00ED3ECE"/>
    <w:rsid w:val="00ED502F"/>
    <w:rsid w:val="00ED584F"/>
    <w:rsid w:val="00ED6AB9"/>
    <w:rsid w:val="00EE05B8"/>
    <w:rsid w:val="00EE0EB6"/>
    <w:rsid w:val="00EE486B"/>
    <w:rsid w:val="00EE515B"/>
    <w:rsid w:val="00EE5EEC"/>
    <w:rsid w:val="00EF0B24"/>
    <w:rsid w:val="00EF15DE"/>
    <w:rsid w:val="00EF39AD"/>
    <w:rsid w:val="00EF51AA"/>
    <w:rsid w:val="00EF693D"/>
    <w:rsid w:val="00EF789C"/>
    <w:rsid w:val="00F00D8D"/>
    <w:rsid w:val="00F02269"/>
    <w:rsid w:val="00F047D4"/>
    <w:rsid w:val="00F04EE6"/>
    <w:rsid w:val="00F06547"/>
    <w:rsid w:val="00F116D5"/>
    <w:rsid w:val="00F12728"/>
    <w:rsid w:val="00F14239"/>
    <w:rsid w:val="00F142B0"/>
    <w:rsid w:val="00F1476D"/>
    <w:rsid w:val="00F172A2"/>
    <w:rsid w:val="00F17D0C"/>
    <w:rsid w:val="00F22887"/>
    <w:rsid w:val="00F2378C"/>
    <w:rsid w:val="00F24AFB"/>
    <w:rsid w:val="00F274E9"/>
    <w:rsid w:val="00F35CB7"/>
    <w:rsid w:val="00F3784E"/>
    <w:rsid w:val="00F41973"/>
    <w:rsid w:val="00F425E7"/>
    <w:rsid w:val="00F50330"/>
    <w:rsid w:val="00F53601"/>
    <w:rsid w:val="00F554CA"/>
    <w:rsid w:val="00F61CB7"/>
    <w:rsid w:val="00F72F5E"/>
    <w:rsid w:val="00F73E78"/>
    <w:rsid w:val="00F766CC"/>
    <w:rsid w:val="00F77CED"/>
    <w:rsid w:val="00F8060F"/>
    <w:rsid w:val="00F8353B"/>
    <w:rsid w:val="00F835BC"/>
    <w:rsid w:val="00F84F16"/>
    <w:rsid w:val="00F854FB"/>
    <w:rsid w:val="00F8601C"/>
    <w:rsid w:val="00F8650C"/>
    <w:rsid w:val="00F926B7"/>
    <w:rsid w:val="00F93635"/>
    <w:rsid w:val="00F9615C"/>
    <w:rsid w:val="00FA10EA"/>
    <w:rsid w:val="00FA2444"/>
    <w:rsid w:val="00FA52FA"/>
    <w:rsid w:val="00FA5327"/>
    <w:rsid w:val="00FA5490"/>
    <w:rsid w:val="00FA762C"/>
    <w:rsid w:val="00FB1671"/>
    <w:rsid w:val="00FB2A14"/>
    <w:rsid w:val="00FB45C2"/>
    <w:rsid w:val="00FB554A"/>
    <w:rsid w:val="00FB5BCF"/>
    <w:rsid w:val="00FB5E31"/>
    <w:rsid w:val="00FB5E36"/>
    <w:rsid w:val="00FB5F9A"/>
    <w:rsid w:val="00FB6504"/>
    <w:rsid w:val="00FB6B2E"/>
    <w:rsid w:val="00FC004B"/>
    <w:rsid w:val="00FC0133"/>
    <w:rsid w:val="00FC05F6"/>
    <w:rsid w:val="00FC0F81"/>
    <w:rsid w:val="00FC131B"/>
    <w:rsid w:val="00FC484A"/>
    <w:rsid w:val="00FC53C7"/>
    <w:rsid w:val="00FC58E0"/>
    <w:rsid w:val="00FC7A70"/>
    <w:rsid w:val="00FD04E2"/>
    <w:rsid w:val="00FD2D71"/>
    <w:rsid w:val="00FD3A9D"/>
    <w:rsid w:val="00FD497C"/>
    <w:rsid w:val="00FD59CF"/>
    <w:rsid w:val="00FD76B8"/>
    <w:rsid w:val="00FE1AB9"/>
    <w:rsid w:val="00FE2CA3"/>
    <w:rsid w:val="00FE5A82"/>
    <w:rsid w:val="00FE7B89"/>
    <w:rsid w:val="00FF04C2"/>
    <w:rsid w:val="00FF115D"/>
    <w:rsid w:val="00FF4287"/>
    <w:rsid w:val="00FF5053"/>
    <w:rsid w:val="00FF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A770387"/>
  <w15:docId w15:val="{6E1DE93F-470F-401C-9EC5-EB58A564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91"/>
    <w:rPr>
      <w:rFonts w:eastAsia="MS Mincho"/>
      <w:sz w:val="24"/>
      <w:szCs w:val="24"/>
    </w:rPr>
  </w:style>
  <w:style w:type="paragraph" w:styleId="Heading1">
    <w:name w:val="heading 1"/>
    <w:basedOn w:val="Normal"/>
    <w:next w:val="Normal"/>
    <w:link w:val="Heading1Char"/>
    <w:qFormat/>
    <w:rsid w:val="00524F91"/>
    <w:pPr>
      <w:keepNext/>
      <w:jc w:val="center"/>
      <w:outlineLvl w:val="0"/>
    </w:pPr>
    <w:rPr>
      <w:rFonts w:ascii="Bookman Old Style" w:hAnsi="Bookman Old Style"/>
      <w:b/>
      <w:bCs/>
    </w:rPr>
  </w:style>
  <w:style w:type="paragraph" w:styleId="Heading2">
    <w:name w:val="heading 2"/>
    <w:basedOn w:val="Normal"/>
    <w:link w:val="Heading2Char"/>
    <w:semiHidden/>
    <w:unhideWhenUsed/>
    <w:qFormat/>
    <w:rsid w:val="00BD7B6C"/>
    <w:pPr>
      <w:spacing w:before="100" w:beforeAutospacing="1" w:after="100" w:afterAutospacing="1"/>
      <w:outlineLvl w:val="1"/>
    </w:pPr>
    <w:rPr>
      <w:rFonts w:eastAsia="Times New Roman"/>
      <w:b/>
      <w:bCs/>
      <w:noProof/>
      <w:sz w:val="36"/>
      <w:szCs w:val="36"/>
      <w:lang w:val="sq-AL" w:eastAsia="it-IT"/>
    </w:rPr>
  </w:style>
  <w:style w:type="paragraph" w:styleId="Heading3">
    <w:name w:val="heading 3"/>
    <w:basedOn w:val="Normal"/>
    <w:link w:val="Heading3Char"/>
    <w:semiHidden/>
    <w:unhideWhenUsed/>
    <w:qFormat/>
    <w:rsid w:val="00BD7B6C"/>
    <w:pPr>
      <w:spacing w:before="100" w:beforeAutospacing="1" w:after="100" w:afterAutospacing="1"/>
      <w:outlineLvl w:val="2"/>
    </w:pPr>
    <w:rPr>
      <w:rFonts w:eastAsia="Times New Roman"/>
      <w:b/>
      <w:bCs/>
      <w:noProof/>
      <w:sz w:val="27"/>
      <w:szCs w:val="27"/>
      <w:lang w:val="sq-AL" w:eastAsia="it-IT"/>
    </w:rPr>
  </w:style>
  <w:style w:type="paragraph" w:styleId="Heading4">
    <w:name w:val="heading 4"/>
    <w:basedOn w:val="Normal"/>
    <w:next w:val="Normal"/>
    <w:link w:val="Heading4Char"/>
    <w:semiHidden/>
    <w:unhideWhenUsed/>
    <w:qFormat/>
    <w:rsid w:val="00BD7B6C"/>
    <w:pPr>
      <w:keepNext/>
      <w:numPr>
        <w:ilvl w:val="12"/>
      </w:numPr>
      <w:overflowPunct w:val="0"/>
      <w:autoSpaceDE w:val="0"/>
      <w:autoSpaceDN w:val="0"/>
      <w:adjustRightInd w:val="0"/>
      <w:jc w:val="center"/>
      <w:outlineLvl w:val="3"/>
    </w:pPr>
    <w:rPr>
      <w:rFonts w:eastAsia="Times New Roman"/>
      <w:b/>
      <w:noProof/>
      <w:sz w:val="40"/>
      <w:szCs w:val="20"/>
      <w:u w:val="single"/>
      <w:lang w:val="sq-AL" w:eastAsia="it-IT" w:bidi="he-IL"/>
    </w:rPr>
  </w:style>
  <w:style w:type="paragraph" w:styleId="Heading5">
    <w:name w:val="heading 5"/>
    <w:basedOn w:val="Normal"/>
    <w:next w:val="Normal"/>
    <w:link w:val="Heading5Char"/>
    <w:semiHidden/>
    <w:unhideWhenUsed/>
    <w:qFormat/>
    <w:rsid w:val="00BD7B6C"/>
    <w:pPr>
      <w:keepNext/>
      <w:numPr>
        <w:ilvl w:val="12"/>
      </w:numPr>
      <w:overflowPunct w:val="0"/>
      <w:autoSpaceDE w:val="0"/>
      <w:autoSpaceDN w:val="0"/>
      <w:adjustRightInd w:val="0"/>
      <w:jc w:val="center"/>
      <w:outlineLvl w:val="4"/>
    </w:pPr>
    <w:rPr>
      <w:rFonts w:eastAsia="Times New Roman"/>
      <w:b/>
      <w:noProof/>
      <w:sz w:val="36"/>
      <w:szCs w:val="20"/>
      <w:u w:val="single"/>
      <w:lang w:val="sq-AL" w:eastAsia="it-IT" w:bidi="he-IL"/>
    </w:rPr>
  </w:style>
  <w:style w:type="paragraph" w:styleId="Heading6">
    <w:name w:val="heading 6"/>
    <w:basedOn w:val="Normal"/>
    <w:next w:val="Normal"/>
    <w:link w:val="Heading6Char"/>
    <w:semiHidden/>
    <w:unhideWhenUsed/>
    <w:qFormat/>
    <w:rsid w:val="00BD7B6C"/>
    <w:pPr>
      <w:keepNext/>
      <w:overflowPunct w:val="0"/>
      <w:autoSpaceDE w:val="0"/>
      <w:autoSpaceDN w:val="0"/>
      <w:adjustRightInd w:val="0"/>
      <w:jc w:val="center"/>
      <w:outlineLvl w:val="5"/>
    </w:pPr>
    <w:rPr>
      <w:rFonts w:eastAsia="Times New Roman"/>
      <w:b/>
      <w:noProof/>
      <w:szCs w:val="20"/>
      <w:u w:val="single"/>
      <w:lang w:val="de-DE" w:eastAsia="it-IT" w:bidi="he-IL"/>
    </w:rPr>
  </w:style>
  <w:style w:type="paragraph" w:styleId="Heading7">
    <w:name w:val="heading 7"/>
    <w:basedOn w:val="Normal"/>
    <w:next w:val="Normal"/>
    <w:link w:val="Heading7Char"/>
    <w:uiPriority w:val="99"/>
    <w:semiHidden/>
    <w:unhideWhenUsed/>
    <w:qFormat/>
    <w:rsid w:val="00BD7B6C"/>
    <w:pPr>
      <w:keepNext/>
      <w:numPr>
        <w:ilvl w:val="12"/>
      </w:numPr>
      <w:overflowPunct w:val="0"/>
      <w:autoSpaceDE w:val="0"/>
      <w:autoSpaceDN w:val="0"/>
      <w:adjustRightInd w:val="0"/>
      <w:outlineLvl w:val="6"/>
    </w:pPr>
    <w:rPr>
      <w:rFonts w:eastAsia="Times New Roman"/>
      <w:b/>
      <w:noProof/>
      <w:szCs w:val="20"/>
      <w:lang w:val="sq-AL" w:eastAsia="it-IT" w:bidi="he-IL"/>
    </w:rPr>
  </w:style>
  <w:style w:type="paragraph" w:styleId="Heading8">
    <w:name w:val="heading 8"/>
    <w:basedOn w:val="Normal"/>
    <w:next w:val="Normal"/>
    <w:link w:val="Heading8Char"/>
    <w:uiPriority w:val="99"/>
    <w:semiHidden/>
    <w:unhideWhenUsed/>
    <w:qFormat/>
    <w:rsid w:val="00BD7B6C"/>
    <w:pPr>
      <w:keepNext/>
      <w:overflowPunct w:val="0"/>
      <w:autoSpaceDE w:val="0"/>
      <w:autoSpaceDN w:val="0"/>
      <w:adjustRightInd w:val="0"/>
      <w:jc w:val="center"/>
      <w:outlineLvl w:val="7"/>
    </w:pPr>
    <w:rPr>
      <w:rFonts w:eastAsia="Times New Roman"/>
      <w:b/>
      <w:noProof/>
      <w:sz w:val="36"/>
      <w:szCs w:val="20"/>
      <w:lang w:val="sq-AL" w:eastAsia="it-IT" w:bidi="he-IL"/>
    </w:rPr>
  </w:style>
  <w:style w:type="paragraph" w:styleId="Heading9">
    <w:name w:val="heading 9"/>
    <w:basedOn w:val="Normal"/>
    <w:next w:val="Normal"/>
    <w:link w:val="Heading9Char"/>
    <w:uiPriority w:val="99"/>
    <w:semiHidden/>
    <w:unhideWhenUsed/>
    <w:qFormat/>
    <w:rsid w:val="00BD7B6C"/>
    <w:pPr>
      <w:keepNext/>
      <w:overflowPunct w:val="0"/>
      <w:autoSpaceDE w:val="0"/>
      <w:autoSpaceDN w:val="0"/>
      <w:adjustRightInd w:val="0"/>
      <w:jc w:val="center"/>
      <w:outlineLvl w:val="8"/>
    </w:pPr>
    <w:rPr>
      <w:rFonts w:ascii="Courier" w:eastAsia="Times New Roman" w:hAnsi="Courier"/>
      <w:noProof/>
      <w:sz w:val="40"/>
      <w:szCs w:val="20"/>
      <w:lang w:val="sq-AL" w:eastAsia="it-IT"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ritetiEmerChar">
    <w:name w:val="Autoriteti_Emer Char"/>
    <w:next w:val="Normal"/>
    <w:link w:val="AutoritetiEmerCharChar"/>
    <w:rsid w:val="00524F91"/>
    <w:pPr>
      <w:widowControl w:val="0"/>
      <w:jc w:val="right"/>
    </w:pPr>
    <w:rPr>
      <w:rFonts w:ascii="CG Times" w:eastAsia="MS Mincho" w:hAnsi="CG Times"/>
      <w:b/>
      <w:sz w:val="22"/>
      <w:szCs w:val="22"/>
      <w:lang w:val="en-GB"/>
    </w:rPr>
  </w:style>
  <w:style w:type="character" w:customStyle="1" w:styleId="AutoritetiEmerCharChar">
    <w:name w:val="Autoriteti_Emer Char Char"/>
    <w:link w:val="AutoritetiEmerChar"/>
    <w:rsid w:val="00524F91"/>
    <w:rPr>
      <w:rFonts w:ascii="CG Times" w:eastAsia="MS Mincho" w:hAnsi="CG Times"/>
      <w:b/>
      <w:sz w:val="22"/>
      <w:szCs w:val="22"/>
      <w:lang w:val="en-GB" w:eastAsia="en-US" w:bidi="ar-SA"/>
    </w:rPr>
  </w:style>
  <w:style w:type="character" w:customStyle="1" w:styleId="BazLigjPropozuesCharCharChar">
    <w:name w:val="Baz_Ligj_Propozues Char Char Char"/>
    <w:link w:val="BazLigjPropozuesCharChar"/>
    <w:rsid w:val="00524F91"/>
    <w:rPr>
      <w:rFonts w:ascii="CG Times" w:hAnsi="CG Times"/>
      <w:color w:val="000000"/>
      <w:sz w:val="22"/>
      <w:szCs w:val="22"/>
      <w:lang w:val="en-GB" w:eastAsia="en-US" w:bidi="ar-SA"/>
    </w:rPr>
  </w:style>
  <w:style w:type="paragraph" w:customStyle="1" w:styleId="BazLigjPropozuesCharChar">
    <w:name w:val="Baz_Ligj_Propozues Char Char"/>
    <w:link w:val="BazLigjPropozuesCharCharChar"/>
    <w:rsid w:val="00524F91"/>
    <w:pPr>
      <w:keepNext/>
      <w:widowControl w:val="0"/>
      <w:ind w:firstLine="720"/>
      <w:jc w:val="both"/>
    </w:pPr>
    <w:rPr>
      <w:rFonts w:ascii="CG Times" w:hAnsi="CG Times"/>
      <w:color w:val="000000"/>
      <w:sz w:val="22"/>
      <w:szCs w:val="22"/>
      <w:lang w:val="en-GB"/>
    </w:rPr>
  </w:style>
  <w:style w:type="character" w:customStyle="1" w:styleId="ParagrafiCharCharChar">
    <w:name w:val="Paragrafi Char Char Char"/>
    <w:link w:val="ParagrafiCharChar"/>
    <w:rsid w:val="00524F91"/>
    <w:rPr>
      <w:rFonts w:ascii="CG Times" w:hAnsi="CG Times"/>
      <w:sz w:val="22"/>
      <w:szCs w:val="22"/>
      <w:lang w:val="en-US" w:eastAsia="en-US" w:bidi="ar-SA"/>
    </w:rPr>
  </w:style>
  <w:style w:type="paragraph" w:customStyle="1" w:styleId="ParagrafiCharChar">
    <w:name w:val="Paragrafi Char Char"/>
    <w:link w:val="ParagrafiCharCharChar"/>
    <w:rsid w:val="00524F91"/>
    <w:pPr>
      <w:widowControl w:val="0"/>
      <w:ind w:firstLine="720"/>
      <w:jc w:val="both"/>
    </w:pPr>
    <w:rPr>
      <w:rFonts w:ascii="CG Times" w:hAnsi="CG Times"/>
      <w:sz w:val="22"/>
      <w:szCs w:val="22"/>
    </w:rPr>
  </w:style>
  <w:style w:type="character" w:customStyle="1" w:styleId="VENDOSICharChar">
    <w:name w:val="VENDOSI Char Char"/>
    <w:link w:val="VENDOSIChar"/>
    <w:rsid w:val="00524F91"/>
    <w:rPr>
      <w:rFonts w:ascii="CG Times" w:hAnsi="CG Times"/>
      <w:caps/>
      <w:sz w:val="22"/>
      <w:szCs w:val="22"/>
      <w:lang w:val="en-GB" w:eastAsia="en-US" w:bidi="ar-SA"/>
    </w:rPr>
  </w:style>
  <w:style w:type="paragraph" w:customStyle="1" w:styleId="VENDOSIChar">
    <w:name w:val="VENDOSI Char"/>
    <w:next w:val="Normal"/>
    <w:link w:val="VENDOSICharChar"/>
    <w:rsid w:val="00524F91"/>
    <w:pPr>
      <w:keepNext/>
      <w:widowControl w:val="0"/>
      <w:jc w:val="center"/>
    </w:pPr>
    <w:rPr>
      <w:rFonts w:ascii="CG Times" w:hAnsi="CG Times"/>
      <w:caps/>
      <w:sz w:val="22"/>
      <w:szCs w:val="22"/>
      <w:lang w:val="en-GB"/>
    </w:rPr>
  </w:style>
  <w:style w:type="paragraph" w:customStyle="1" w:styleId="AktiChar">
    <w:name w:val="Akti Char"/>
    <w:link w:val="AktiCharChar"/>
    <w:rsid w:val="00524F91"/>
    <w:pPr>
      <w:keepNext/>
      <w:widowControl w:val="0"/>
      <w:jc w:val="center"/>
      <w:outlineLvl w:val="0"/>
    </w:pPr>
    <w:rPr>
      <w:rFonts w:ascii="CG Times" w:hAnsi="CG Times"/>
      <w:b/>
      <w:caps/>
      <w:color w:val="000000"/>
      <w:sz w:val="22"/>
      <w:szCs w:val="22"/>
      <w:lang w:val="en-GB"/>
    </w:rPr>
  </w:style>
  <w:style w:type="character" w:customStyle="1" w:styleId="AktiCharChar">
    <w:name w:val="Akti Char Char"/>
    <w:link w:val="AktiChar"/>
    <w:rsid w:val="00524F91"/>
    <w:rPr>
      <w:rFonts w:ascii="CG Times" w:hAnsi="CG Times"/>
      <w:b/>
      <w:caps/>
      <w:color w:val="000000"/>
      <w:sz w:val="22"/>
      <w:szCs w:val="22"/>
      <w:lang w:val="en-GB" w:eastAsia="en-US" w:bidi="ar-SA"/>
    </w:rPr>
  </w:style>
  <w:style w:type="paragraph" w:customStyle="1" w:styleId="NumriData">
    <w:name w:val="Numri_Data"/>
    <w:next w:val="Normal"/>
    <w:rsid w:val="00524F91"/>
    <w:pPr>
      <w:keepNext/>
      <w:widowControl w:val="0"/>
      <w:jc w:val="center"/>
      <w:outlineLvl w:val="0"/>
    </w:pPr>
    <w:rPr>
      <w:rFonts w:ascii="CG Times" w:hAnsi="CG Times"/>
      <w:b/>
      <w:sz w:val="22"/>
      <w:lang w:val="en-GB"/>
    </w:rPr>
  </w:style>
  <w:style w:type="paragraph" w:customStyle="1" w:styleId="TitulliChar">
    <w:name w:val="Titulli Char"/>
    <w:next w:val="Normal"/>
    <w:link w:val="TitulliCharChar"/>
    <w:rsid w:val="00524F91"/>
    <w:pPr>
      <w:keepNext/>
      <w:widowControl w:val="0"/>
      <w:jc w:val="center"/>
      <w:outlineLvl w:val="1"/>
    </w:pPr>
    <w:rPr>
      <w:rFonts w:ascii="CG Times" w:hAnsi="CG Times"/>
      <w:b/>
      <w:caps/>
      <w:sz w:val="22"/>
      <w:szCs w:val="22"/>
      <w:lang w:val="en-GB"/>
    </w:rPr>
  </w:style>
  <w:style w:type="character" w:customStyle="1" w:styleId="TitulliCharChar">
    <w:name w:val="Titulli Char Char"/>
    <w:link w:val="TitulliChar"/>
    <w:rsid w:val="00524F91"/>
    <w:rPr>
      <w:rFonts w:ascii="CG Times" w:hAnsi="CG Times"/>
      <w:b/>
      <w:caps/>
      <w:sz w:val="22"/>
      <w:szCs w:val="22"/>
      <w:lang w:val="en-GB" w:eastAsia="en-US" w:bidi="ar-SA"/>
    </w:rPr>
  </w:style>
  <w:style w:type="paragraph" w:customStyle="1" w:styleId="VENDOSI">
    <w:name w:val="VENDOSI"/>
    <w:next w:val="Normal"/>
    <w:rsid w:val="00524F91"/>
    <w:pPr>
      <w:keepNext/>
      <w:widowControl w:val="0"/>
      <w:jc w:val="center"/>
    </w:pPr>
    <w:rPr>
      <w:rFonts w:ascii="CG Times" w:eastAsia="MS Mincho" w:hAnsi="CG Times"/>
      <w:caps/>
      <w:sz w:val="22"/>
      <w:szCs w:val="22"/>
      <w:lang w:val="en-GB"/>
    </w:rPr>
  </w:style>
  <w:style w:type="paragraph" w:customStyle="1" w:styleId="Titulli">
    <w:name w:val="Titulli"/>
    <w:next w:val="Normal"/>
    <w:rsid w:val="00524F91"/>
    <w:pPr>
      <w:keepNext/>
      <w:widowControl w:val="0"/>
      <w:jc w:val="center"/>
      <w:outlineLvl w:val="1"/>
    </w:pPr>
    <w:rPr>
      <w:rFonts w:ascii="CG Times" w:eastAsia="MS Mincho" w:hAnsi="CG Times"/>
      <w:b/>
      <w:caps/>
      <w:sz w:val="22"/>
      <w:szCs w:val="22"/>
      <w:lang w:val="en-GB"/>
    </w:rPr>
  </w:style>
  <w:style w:type="paragraph" w:customStyle="1" w:styleId="Paragrafi">
    <w:name w:val="Paragrafi"/>
    <w:rsid w:val="00524F91"/>
    <w:pPr>
      <w:widowControl w:val="0"/>
      <w:ind w:firstLine="720"/>
      <w:jc w:val="both"/>
    </w:pPr>
    <w:rPr>
      <w:rFonts w:ascii="CG Times" w:eastAsia="MS Mincho" w:hAnsi="CG Times"/>
      <w:sz w:val="22"/>
      <w:szCs w:val="24"/>
    </w:rPr>
  </w:style>
  <w:style w:type="character" w:styleId="CommentReference">
    <w:name w:val="annotation reference"/>
    <w:semiHidden/>
    <w:rsid w:val="00524F91"/>
    <w:rPr>
      <w:sz w:val="16"/>
      <w:szCs w:val="16"/>
    </w:rPr>
  </w:style>
  <w:style w:type="paragraph" w:styleId="CommentText">
    <w:name w:val="annotation text"/>
    <w:basedOn w:val="Normal"/>
    <w:link w:val="CommentTextChar"/>
    <w:semiHidden/>
    <w:rsid w:val="00524F91"/>
    <w:rPr>
      <w:sz w:val="20"/>
      <w:szCs w:val="20"/>
    </w:rPr>
  </w:style>
  <w:style w:type="paragraph" w:styleId="BalloonText">
    <w:name w:val="Balloon Text"/>
    <w:basedOn w:val="Normal"/>
    <w:link w:val="BalloonTextChar"/>
    <w:semiHidden/>
    <w:rsid w:val="00524F91"/>
    <w:rPr>
      <w:rFonts w:ascii="Tahoma" w:hAnsi="Tahoma" w:cs="Tahoma"/>
      <w:sz w:val="16"/>
      <w:szCs w:val="16"/>
    </w:rPr>
  </w:style>
  <w:style w:type="paragraph" w:styleId="ListParagraph">
    <w:name w:val="List Paragraph"/>
    <w:basedOn w:val="Normal"/>
    <w:uiPriority w:val="34"/>
    <w:qFormat/>
    <w:rsid w:val="00524F91"/>
    <w:pPr>
      <w:ind w:left="720"/>
    </w:pPr>
  </w:style>
  <w:style w:type="paragraph" w:styleId="Footer">
    <w:name w:val="footer"/>
    <w:basedOn w:val="Normal"/>
    <w:link w:val="FooterChar"/>
    <w:uiPriority w:val="99"/>
    <w:rsid w:val="00524F91"/>
    <w:pPr>
      <w:tabs>
        <w:tab w:val="center" w:pos="4320"/>
        <w:tab w:val="right" w:pos="8640"/>
      </w:tabs>
    </w:pPr>
  </w:style>
  <w:style w:type="character" w:styleId="PageNumber">
    <w:name w:val="page number"/>
    <w:basedOn w:val="DefaultParagraphFont"/>
    <w:rsid w:val="00524F91"/>
  </w:style>
  <w:style w:type="paragraph" w:styleId="CommentSubject">
    <w:name w:val="annotation subject"/>
    <w:basedOn w:val="CommentText"/>
    <w:next w:val="CommentText"/>
    <w:link w:val="CommentSubjectChar"/>
    <w:rsid w:val="00524F91"/>
    <w:rPr>
      <w:b/>
      <w:bCs/>
    </w:rPr>
  </w:style>
  <w:style w:type="character" w:customStyle="1" w:styleId="CommentTextChar">
    <w:name w:val="Comment Text Char"/>
    <w:link w:val="CommentText"/>
    <w:semiHidden/>
    <w:rsid w:val="00524F91"/>
    <w:rPr>
      <w:rFonts w:eastAsia="MS Mincho"/>
      <w:lang w:val="en-US" w:eastAsia="en-US" w:bidi="ar-SA"/>
    </w:rPr>
  </w:style>
  <w:style w:type="character" w:customStyle="1" w:styleId="CommentSubjectChar">
    <w:name w:val="Comment Subject Char"/>
    <w:link w:val="CommentSubject"/>
    <w:rsid w:val="00524F91"/>
    <w:rPr>
      <w:rFonts w:eastAsia="MS Mincho"/>
      <w:b/>
      <w:bCs/>
      <w:lang w:val="en-US" w:eastAsia="en-US" w:bidi="ar-SA"/>
    </w:rPr>
  </w:style>
  <w:style w:type="character" w:customStyle="1" w:styleId="Heading1Char">
    <w:name w:val="Heading 1 Char"/>
    <w:basedOn w:val="DefaultParagraphFont"/>
    <w:link w:val="Heading1"/>
    <w:rsid w:val="004B2510"/>
    <w:rPr>
      <w:rFonts w:ascii="Bookman Old Style" w:eastAsia="MS Mincho" w:hAnsi="Bookman Old Style"/>
      <w:b/>
      <w:bCs/>
      <w:sz w:val="24"/>
      <w:szCs w:val="24"/>
    </w:rPr>
  </w:style>
  <w:style w:type="paragraph" w:styleId="Header">
    <w:name w:val="header"/>
    <w:basedOn w:val="Normal"/>
    <w:link w:val="HeaderChar"/>
    <w:rsid w:val="007D7929"/>
    <w:pPr>
      <w:tabs>
        <w:tab w:val="center" w:pos="4680"/>
        <w:tab w:val="right" w:pos="9360"/>
      </w:tabs>
    </w:pPr>
  </w:style>
  <w:style w:type="character" w:customStyle="1" w:styleId="HeaderChar">
    <w:name w:val="Header Char"/>
    <w:basedOn w:val="DefaultParagraphFont"/>
    <w:link w:val="Header"/>
    <w:rsid w:val="007D7929"/>
    <w:rPr>
      <w:rFonts w:eastAsia="MS Mincho"/>
      <w:sz w:val="24"/>
      <w:szCs w:val="24"/>
    </w:rPr>
  </w:style>
  <w:style w:type="paragraph" w:styleId="FootnoteText">
    <w:name w:val="footnote text"/>
    <w:basedOn w:val="Normal"/>
    <w:link w:val="FootnoteTextChar"/>
    <w:uiPriority w:val="99"/>
    <w:semiHidden/>
    <w:unhideWhenUsed/>
    <w:rsid w:val="00FC0133"/>
    <w:pPr>
      <w:widowControl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C013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C0133"/>
    <w:rPr>
      <w:vertAlign w:val="superscript"/>
    </w:rPr>
  </w:style>
  <w:style w:type="paragraph" w:styleId="NoSpacing">
    <w:name w:val="No Spacing"/>
    <w:link w:val="NoSpacingChar"/>
    <w:uiPriority w:val="1"/>
    <w:qFormat/>
    <w:rsid w:val="00D176DD"/>
    <w:rPr>
      <w:rFonts w:eastAsia="MS Mincho"/>
      <w:sz w:val="24"/>
      <w:szCs w:val="24"/>
    </w:rPr>
  </w:style>
  <w:style w:type="character" w:customStyle="1" w:styleId="Heading2Char">
    <w:name w:val="Heading 2 Char"/>
    <w:basedOn w:val="DefaultParagraphFont"/>
    <w:link w:val="Heading2"/>
    <w:semiHidden/>
    <w:rsid w:val="00BD7B6C"/>
    <w:rPr>
      <w:b/>
      <w:bCs/>
      <w:noProof/>
      <w:sz w:val="36"/>
      <w:szCs w:val="36"/>
      <w:lang w:val="sq-AL" w:eastAsia="it-IT"/>
    </w:rPr>
  </w:style>
  <w:style w:type="character" w:customStyle="1" w:styleId="Heading3Char">
    <w:name w:val="Heading 3 Char"/>
    <w:basedOn w:val="DefaultParagraphFont"/>
    <w:link w:val="Heading3"/>
    <w:semiHidden/>
    <w:rsid w:val="00BD7B6C"/>
    <w:rPr>
      <w:b/>
      <w:bCs/>
      <w:noProof/>
      <w:sz w:val="27"/>
      <w:szCs w:val="27"/>
      <w:lang w:val="sq-AL" w:eastAsia="it-IT"/>
    </w:rPr>
  </w:style>
  <w:style w:type="character" w:customStyle="1" w:styleId="Heading4Char">
    <w:name w:val="Heading 4 Char"/>
    <w:basedOn w:val="DefaultParagraphFont"/>
    <w:link w:val="Heading4"/>
    <w:semiHidden/>
    <w:rsid w:val="00BD7B6C"/>
    <w:rPr>
      <w:b/>
      <w:noProof/>
      <w:sz w:val="40"/>
      <w:u w:val="single"/>
      <w:lang w:val="sq-AL" w:eastAsia="it-IT" w:bidi="he-IL"/>
    </w:rPr>
  </w:style>
  <w:style w:type="character" w:customStyle="1" w:styleId="Heading5Char">
    <w:name w:val="Heading 5 Char"/>
    <w:basedOn w:val="DefaultParagraphFont"/>
    <w:link w:val="Heading5"/>
    <w:semiHidden/>
    <w:rsid w:val="00BD7B6C"/>
    <w:rPr>
      <w:b/>
      <w:noProof/>
      <w:sz w:val="36"/>
      <w:u w:val="single"/>
      <w:lang w:val="sq-AL" w:eastAsia="it-IT" w:bidi="he-IL"/>
    </w:rPr>
  </w:style>
  <w:style w:type="character" w:customStyle="1" w:styleId="Heading6Char">
    <w:name w:val="Heading 6 Char"/>
    <w:basedOn w:val="DefaultParagraphFont"/>
    <w:link w:val="Heading6"/>
    <w:semiHidden/>
    <w:rsid w:val="00BD7B6C"/>
    <w:rPr>
      <w:b/>
      <w:noProof/>
      <w:sz w:val="24"/>
      <w:u w:val="single"/>
      <w:lang w:val="de-DE" w:eastAsia="it-IT" w:bidi="he-IL"/>
    </w:rPr>
  </w:style>
  <w:style w:type="character" w:customStyle="1" w:styleId="Heading7Char">
    <w:name w:val="Heading 7 Char"/>
    <w:basedOn w:val="DefaultParagraphFont"/>
    <w:link w:val="Heading7"/>
    <w:uiPriority w:val="99"/>
    <w:semiHidden/>
    <w:rsid w:val="00BD7B6C"/>
    <w:rPr>
      <w:b/>
      <w:noProof/>
      <w:sz w:val="24"/>
      <w:lang w:val="sq-AL" w:eastAsia="it-IT" w:bidi="he-IL"/>
    </w:rPr>
  </w:style>
  <w:style w:type="character" w:customStyle="1" w:styleId="Heading8Char">
    <w:name w:val="Heading 8 Char"/>
    <w:basedOn w:val="DefaultParagraphFont"/>
    <w:link w:val="Heading8"/>
    <w:uiPriority w:val="99"/>
    <w:semiHidden/>
    <w:rsid w:val="00BD7B6C"/>
    <w:rPr>
      <w:b/>
      <w:noProof/>
      <w:sz w:val="36"/>
      <w:lang w:val="sq-AL" w:eastAsia="it-IT" w:bidi="he-IL"/>
    </w:rPr>
  </w:style>
  <w:style w:type="character" w:customStyle="1" w:styleId="Heading9Char">
    <w:name w:val="Heading 9 Char"/>
    <w:basedOn w:val="DefaultParagraphFont"/>
    <w:link w:val="Heading9"/>
    <w:uiPriority w:val="99"/>
    <w:semiHidden/>
    <w:rsid w:val="00BD7B6C"/>
    <w:rPr>
      <w:rFonts w:ascii="Courier" w:hAnsi="Courier"/>
      <w:noProof/>
      <w:sz w:val="40"/>
      <w:lang w:val="sq-AL" w:eastAsia="it-IT" w:bidi="he-IL"/>
    </w:rPr>
  </w:style>
  <w:style w:type="numbering" w:customStyle="1" w:styleId="NoList1">
    <w:name w:val="No List1"/>
    <w:next w:val="NoList"/>
    <w:uiPriority w:val="99"/>
    <w:semiHidden/>
    <w:unhideWhenUsed/>
    <w:rsid w:val="00BD7B6C"/>
  </w:style>
  <w:style w:type="paragraph" w:styleId="NormalWeb">
    <w:name w:val="Normal (Web)"/>
    <w:basedOn w:val="Normal"/>
    <w:uiPriority w:val="99"/>
    <w:unhideWhenUsed/>
    <w:rsid w:val="00BD7B6C"/>
    <w:pPr>
      <w:spacing w:before="100" w:beforeAutospacing="1" w:after="100" w:afterAutospacing="1"/>
    </w:pPr>
    <w:rPr>
      <w:rFonts w:eastAsia="Times New Roman"/>
      <w:lang w:val="it-IT" w:eastAsia="it-IT"/>
    </w:rPr>
  </w:style>
  <w:style w:type="character" w:customStyle="1" w:styleId="BalloonTextChar">
    <w:name w:val="Balloon Text Char"/>
    <w:basedOn w:val="DefaultParagraphFont"/>
    <w:link w:val="BalloonText"/>
    <w:semiHidden/>
    <w:rsid w:val="00BD7B6C"/>
    <w:rPr>
      <w:rFonts w:ascii="Tahoma" w:eastAsia="MS Mincho" w:hAnsi="Tahoma" w:cs="Tahoma"/>
      <w:sz w:val="16"/>
      <w:szCs w:val="16"/>
    </w:rPr>
  </w:style>
  <w:style w:type="character" w:customStyle="1" w:styleId="FooterChar">
    <w:name w:val="Footer Char"/>
    <w:basedOn w:val="DefaultParagraphFont"/>
    <w:link w:val="Footer"/>
    <w:uiPriority w:val="99"/>
    <w:rsid w:val="00BD7B6C"/>
    <w:rPr>
      <w:rFonts w:eastAsia="MS Mincho"/>
      <w:sz w:val="24"/>
      <w:szCs w:val="24"/>
    </w:rPr>
  </w:style>
  <w:style w:type="character" w:styleId="Hyperlink">
    <w:name w:val="Hyperlink"/>
    <w:basedOn w:val="DefaultParagraphFont"/>
    <w:uiPriority w:val="99"/>
    <w:unhideWhenUsed/>
    <w:rsid w:val="00BD7B6C"/>
    <w:rPr>
      <w:color w:val="0000FF"/>
      <w:u w:val="single"/>
    </w:rPr>
  </w:style>
  <w:style w:type="character" w:styleId="FollowedHyperlink">
    <w:name w:val="FollowedHyperlink"/>
    <w:basedOn w:val="DefaultParagraphFont"/>
    <w:uiPriority w:val="99"/>
    <w:semiHidden/>
    <w:unhideWhenUsed/>
    <w:rsid w:val="00BD7B6C"/>
    <w:rPr>
      <w:color w:val="800080"/>
      <w:u w:val="single"/>
    </w:rPr>
  </w:style>
  <w:style w:type="paragraph" w:customStyle="1" w:styleId="Caption1">
    <w:name w:val="Caption1"/>
    <w:basedOn w:val="Normal"/>
    <w:next w:val="Normal"/>
    <w:uiPriority w:val="35"/>
    <w:semiHidden/>
    <w:unhideWhenUsed/>
    <w:qFormat/>
    <w:rsid w:val="00BD7B6C"/>
    <w:pPr>
      <w:spacing w:after="200"/>
    </w:pPr>
    <w:rPr>
      <w:rFonts w:ascii="Calibri" w:eastAsia="Calibri" w:hAnsi="Calibri"/>
      <w:b/>
      <w:bCs/>
      <w:noProof/>
      <w:color w:val="4F81BD"/>
      <w:sz w:val="18"/>
      <w:szCs w:val="18"/>
      <w:lang w:val="sq-AL"/>
    </w:rPr>
  </w:style>
  <w:style w:type="paragraph" w:styleId="Title">
    <w:name w:val="Title"/>
    <w:basedOn w:val="Normal"/>
    <w:link w:val="TitleChar"/>
    <w:uiPriority w:val="99"/>
    <w:qFormat/>
    <w:rsid w:val="00BD7B6C"/>
    <w:pPr>
      <w:overflowPunct w:val="0"/>
      <w:autoSpaceDE w:val="0"/>
      <w:autoSpaceDN w:val="0"/>
      <w:adjustRightInd w:val="0"/>
      <w:jc w:val="center"/>
    </w:pPr>
    <w:rPr>
      <w:rFonts w:eastAsia="Times New Roman"/>
      <w:b/>
      <w:noProof/>
      <w:sz w:val="36"/>
      <w:szCs w:val="20"/>
      <w:u w:val="single"/>
      <w:lang w:val="sq-AL" w:eastAsia="it-IT" w:bidi="he-IL"/>
    </w:rPr>
  </w:style>
  <w:style w:type="character" w:customStyle="1" w:styleId="TitleChar">
    <w:name w:val="Title Char"/>
    <w:basedOn w:val="DefaultParagraphFont"/>
    <w:link w:val="Title"/>
    <w:uiPriority w:val="99"/>
    <w:rsid w:val="00BD7B6C"/>
    <w:rPr>
      <w:b/>
      <w:noProof/>
      <w:sz w:val="36"/>
      <w:u w:val="single"/>
      <w:lang w:val="sq-AL" w:eastAsia="it-IT" w:bidi="he-IL"/>
    </w:rPr>
  </w:style>
  <w:style w:type="paragraph" w:styleId="BodyText">
    <w:name w:val="Body Text"/>
    <w:basedOn w:val="Normal"/>
    <w:link w:val="BodyTextChar"/>
    <w:uiPriority w:val="99"/>
    <w:semiHidden/>
    <w:unhideWhenUsed/>
    <w:rsid w:val="00BD7B6C"/>
    <w:pPr>
      <w:overflowPunct w:val="0"/>
      <w:autoSpaceDE w:val="0"/>
      <w:autoSpaceDN w:val="0"/>
      <w:adjustRightInd w:val="0"/>
      <w:spacing w:after="120"/>
    </w:pPr>
    <w:rPr>
      <w:rFonts w:eastAsia="Times New Roman"/>
      <w:noProof/>
      <w:sz w:val="20"/>
      <w:szCs w:val="20"/>
      <w:lang w:val="sq-AL" w:eastAsia="it-IT" w:bidi="he-IL"/>
    </w:rPr>
  </w:style>
  <w:style w:type="character" w:customStyle="1" w:styleId="BodyTextChar">
    <w:name w:val="Body Text Char"/>
    <w:basedOn w:val="DefaultParagraphFont"/>
    <w:link w:val="BodyText"/>
    <w:uiPriority w:val="99"/>
    <w:semiHidden/>
    <w:rsid w:val="00BD7B6C"/>
    <w:rPr>
      <w:noProof/>
      <w:lang w:val="sq-AL" w:eastAsia="it-IT" w:bidi="he-IL"/>
    </w:rPr>
  </w:style>
  <w:style w:type="paragraph" w:styleId="BodyTextIndent">
    <w:name w:val="Body Text Indent"/>
    <w:basedOn w:val="Normal"/>
    <w:link w:val="BodyTextIndentChar"/>
    <w:uiPriority w:val="99"/>
    <w:semiHidden/>
    <w:unhideWhenUsed/>
    <w:rsid w:val="00BD7B6C"/>
    <w:rPr>
      <w:rFonts w:eastAsia="Times New Roman"/>
      <w:b/>
      <w:noProof/>
      <w:szCs w:val="20"/>
      <w:lang w:val="sq-AL" w:eastAsia="it-IT" w:bidi="he-IL"/>
    </w:rPr>
  </w:style>
  <w:style w:type="character" w:customStyle="1" w:styleId="BodyTextIndentChar">
    <w:name w:val="Body Text Indent Char"/>
    <w:basedOn w:val="DefaultParagraphFont"/>
    <w:link w:val="BodyTextIndent"/>
    <w:uiPriority w:val="99"/>
    <w:semiHidden/>
    <w:rsid w:val="00BD7B6C"/>
    <w:rPr>
      <w:b/>
      <w:noProof/>
      <w:sz w:val="24"/>
      <w:lang w:val="sq-AL" w:eastAsia="it-IT" w:bidi="he-IL"/>
    </w:rPr>
  </w:style>
  <w:style w:type="paragraph" w:styleId="Subtitle">
    <w:name w:val="Subtitle"/>
    <w:basedOn w:val="Normal"/>
    <w:link w:val="SubtitleChar"/>
    <w:uiPriority w:val="99"/>
    <w:qFormat/>
    <w:rsid w:val="00BD7B6C"/>
    <w:pPr>
      <w:overflowPunct w:val="0"/>
      <w:autoSpaceDE w:val="0"/>
      <w:autoSpaceDN w:val="0"/>
      <w:adjustRightInd w:val="0"/>
    </w:pPr>
    <w:rPr>
      <w:rFonts w:eastAsia="Times New Roman"/>
      <w:b/>
      <w:noProof/>
      <w:sz w:val="36"/>
      <w:szCs w:val="20"/>
      <w:lang w:val="sq-AL" w:eastAsia="it-IT" w:bidi="he-IL"/>
    </w:rPr>
  </w:style>
  <w:style w:type="character" w:customStyle="1" w:styleId="SubtitleChar">
    <w:name w:val="Subtitle Char"/>
    <w:basedOn w:val="DefaultParagraphFont"/>
    <w:link w:val="Subtitle"/>
    <w:uiPriority w:val="99"/>
    <w:rsid w:val="00BD7B6C"/>
    <w:rPr>
      <w:b/>
      <w:noProof/>
      <w:sz w:val="36"/>
      <w:lang w:val="sq-AL" w:eastAsia="it-IT" w:bidi="he-IL"/>
    </w:rPr>
  </w:style>
  <w:style w:type="paragraph" w:styleId="BodyText2">
    <w:name w:val="Body Text 2"/>
    <w:basedOn w:val="Normal"/>
    <w:link w:val="BodyText2Char"/>
    <w:uiPriority w:val="99"/>
    <w:semiHidden/>
    <w:unhideWhenUsed/>
    <w:rsid w:val="00BD7B6C"/>
    <w:pPr>
      <w:numPr>
        <w:ilvl w:val="12"/>
      </w:numPr>
      <w:overflowPunct w:val="0"/>
      <w:autoSpaceDE w:val="0"/>
      <w:autoSpaceDN w:val="0"/>
      <w:adjustRightInd w:val="0"/>
    </w:pPr>
    <w:rPr>
      <w:rFonts w:eastAsia="Times New Roman"/>
      <w:b/>
      <w:noProof/>
      <w:szCs w:val="20"/>
      <w:lang w:val="sq-AL" w:eastAsia="it-IT" w:bidi="he-IL"/>
    </w:rPr>
  </w:style>
  <w:style w:type="character" w:customStyle="1" w:styleId="BodyText2Char">
    <w:name w:val="Body Text 2 Char"/>
    <w:basedOn w:val="DefaultParagraphFont"/>
    <w:link w:val="BodyText2"/>
    <w:uiPriority w:val="99"/>
    <w:semiHidden/>
    <w:rsid w:val="00BD7B6C"/>
    <w:rPr>
      <w:b/>
      <w:noProof/>
      <w:sz w:val="24"/>
      <w:lang w:val="sq-AL" w:eastAsia="it-IT" w:bidi="he-IL"/>
    </w:rPr>
  </w:style>
  <w:style w:type="paragraph" w:customStyle="1" w:styleId="BodyText31">
    <w:name w:val="Body Text 31"/>
    <w:basedOn w:val="Normal"/>
    <w:next w:val="BodyText3"/>
    <w:link w:val="BodyText3Char"/>
    <w:uiPriority w:val="99"/>
    <w:semiHidden/>
    <w:unhideWhenUsed/>
    <w:rsid w:val="00BD7B6C"/>
    <w:pPr>
      <w:spacing w:after="120" w:line="276" w:lineRule="auto"/>
    </w:pPr>
    <w:rPr>
      <w:rFonts w:eastAsia="Times New Roman"/>
      <w:noProof/>
      <w:sz w:val="16"/>
      <w:szCs w:val="16"/>
      <w:lang w:val="sq-AL"/>
    </w:rPr>
  </w:style>
  <w:style w:type="character" w:customStyle="1" w:styleId="BodyText3Char">
    <w:name w:val="Body Text 3 Char"/>
    <w:basedOn w:val="DefaultParagraphFont"/>
    <w:link w:val="BodyText31"/>
    <w:uiPriority w:val="99"/>
    <w:semiHidden/>
    <w:rsid w:val="00BD7B6C"/>
    <w:rPr>
      <w:noProof/>
      <w:sz w:val="16"/>
      <w:szCs w:val="16"/>
      <w:lang w:val="sq-AL"/>
    </w:rPr>
  </w:style>
  <w:style w:type="character" w:customStyle="1" w:styleId="NoSpacingChar">
    <w:name w:val="No Spacing Char"/>
    <w:basedOn w:val="DefaultParagraphFont"/>
    <w:link w:val="NoSpacing"/>
    <w:uiPriority w:val="1"/>
    <w:locked/>
    <w:rsid w:val="00BD7B6C"/>
    <w:rPr>
      <w:rFonts w:eastAsia="MS Mincho"/>
      <w:sz w:val="24"/>
      <w:szCs w:val="24"/>
    </w:rPr>
  </w:style>
  <w:style w:type="character" w:customStyle="1" w:styleId="IntenseReference1">
    <w:name w:val="Intense Reference1"/>
    <w:basedOn w:val="DefaultParagraphFont"/>
    <w:uiPriority w:val="32"/>
    <w:qFormat/>
    <w:rsid w:val="00BD7B6C"/>
    <w:rPr>
      <w:b/>
      <w:bCs/>
      <w:smallCaps/>
      <w:color w:val="C0504D"/>
      <w:spacing w:val="5"/>
      <w:u w:val="single"/>
    </w:rPr>
  </w:style>
  <w:style w:type="character" w:customStyle="1" w:styleId="mw-headline">
    <w:name w:val="mw-headline"/>
    <w:basedOn w:val="DefaultParagraphFont"/>
    <w:rsid w:val="00BD7B6C"/>
  </w:style>
  <w:style w:type="character" w:customStyle="1" w:styleId="textexposedshow">
    <w:name w:val="text_exposed_show"/>
    <w:basedOn w:val="DefaultParagraphFont"/>
    <w:rsid w:val="00BD7B6C"/>
  </w:style>
  <w:style w:type="character" w:styleId="Strong">
    <w:name w:val="Strong"/>
    <w:basedOn w:val="DefaultParagraphFont"/>
    <w:uiPriority w:val="22"/>
    <w:qFormat/>
    <w:rsid w:val="00BD7B6C"/>
    <w:rPr>
      <w:b/>
      <w:bCs/>
    </w:rPr>
  </w:style>
  <w:style w:type="character" w:styleId="Emphasis">
    <w:name w:val="Emphasis"/>
    <w:basedOn w:val="DefaultParagraphFont"/>
    <w:uiPriority w:val="20"/>
    <w:qFormat/>
    <w:rsid w:val="00BD7B6C"/>
    <w:rPr>
      <w:i/>
      <w:iCs/>
    </w:rPr>
  </w:style>
  <w:style w:type="character" w:customStyle="1" w:styleId="spelle">
    <w:name w:val="spelle"/>
    <w:basedOn w:val="DefaultParagraphFont"/>
    <w:rsid w:val="00BD7B6C"/>
  </w:style>
  <w:style w:type="numbering" w:customStyle="1" w:styleId="Nessunelenco1">
    <w:name w:val="Nessun elenco1"/>
    <w:next w:val="NoList"/>
    <w:uiPriority w:val="99"/>
    <w:semiHidden/>
    <w:unhideWhenUsed/>
    <w:rsid w:val="00BD7B6C"/>
  </w:style>
  <w:style w:type="paragraph" w:customStyle="1" w:styleId="Default">
    <w:name w:val="Default"/>
    <w:rsid w:val="00BD7B6C"/>
    <w:pPr>
      <w:autoSpaceDE w:val="0"/>
      <w:autoSpaceDN w:val="0"/>
      <w:adjustRightInd w:val="0"/>
    </w:pPr>
    <w:rPr>
      <w:rFonts w:eastAsia="Calibri"/>
      <w:color w:val="000000"/>
      <w:sz w:val="24"/>
      <w:szCs w:val="24"/>
      <w:lang w:val="it-IT"/>
    </w:rPr>
  </w:style>
  <w:style w:type="character" w:customStyle="1" w:styleId="w8qarf">
    <w:name w:val="w8qarf"/>
    <w:basedOn w:val="DefaultParagraphFont"/>
    <w:rsid w:val="00BD7B6C"/>
  </w:style>
  <w:style w:type="character" w:customStyle="1" w:styleId="lrzxr">
    <w:name w:val="lrzxr"/>
    <w:basedOn w:val="DefaultParagraphFont"/>
    <w:rsid w:val="00BD7B6C"/>
  </w:style>
  <w:style w:type="paragraph" w:customStyle="1" w:styleId="Revision1">
    <w:name w:val="Revision1"/>
    <w:next w:val="Revision"/>
    <w:hidden/>
    <w:uiPriority w:val="99"/>
    <w:semiHidden/>
    <w:rsid w:val="00BD7B6C"/>
    <w:rPr>
      <w:rFonts w:ascii="Calibri" w:hAnsi="Calibri"/>
      <w:sz w:val="22"/>
      <w:szCs w:val="22"/>
      <w:lang w:val="it-IT" w:eastAsia="it-IT"/>
    </w:rPr>
  </w:style>
  <w:style w:type="numbering" w:customStyle="1" w:styleId="NoList11">
    <w:name w:val="No List11"/>
    <w:next w:val="NoList"/>
    <w:uiPriority w:val="99"/>
    <w:semiHidden/>
    <w:unhideWhenUsed/>
    <w:rsid w:val="00BD7B6C"/>
  </w:style>
  <w:style w:type="numbering" w:customStyle="1" w:styleId="NoList2">
    <w:name w:val="No List2"/>
    <w:next w:val="NoList"/>
    <w:uiPriority w:val="99"/>
    <w:semiHidden/>
    <w:unhideWhenUsed/>
    <w:rsid w:val="00BD7B6C"/>
  </w:style>
  <w:style w:type="paragraph" w:styleId="BodyText3">
    <w:name w:val="Body Text 3"/>
    <w:basedOn w:val="Normal"/>
    <w:link w:val="BodyText3Char1"/>
    <w:semiHidden/>
    <w:unhideWhenUsed/>
    <w:rsid w:val="00BD7B6C"/>
    <w:pPr>
      <w:spacing w:after="120"/>
    </w:pPr>
    <w:rPr>
      <w:sz w:val="16"/>
      <w:szCs w:val="16"/>
    </w:rPr>
  </w:style>
  <w:style w:type="character" w:customStyle="1" w:styleId="BodyText3Char1">
    <w:name w:val="Body Text 3 Char1"/>
    <w:basedOn w:val="DefaultParagraphFont"/>
    <w:link w:val="BodyText3"/>
    <w:semiHidden/>
    <w:rsid w:val="00BD7B6C"/>
    <w:rPr>
      <w:rFonts w:eastAsia="MS Mincho"/>
      <w:sz w:val="16"/>
      <w:szCs w:val="16"/>
    </w:rPr>
  </w:style>
  <w:style w:type="character" w:styleId="IntenseReference">
    <w:name w:val="Intense Reference"/>
    <w:basedOn w:val="DefaultParagraphFont"/>
    <w:uiPriority w:val="32"/>
    <w:qFormat/>
    <w:rsid w:val="00BD7B6C"/>
    <w:rPr>
      <w:b/>
      <w:bCs/>
      <w:smallCaps/>
      <w:color w:val="4F81BD" w:themeColor="accent1"/>
      <w:spacing w:val="5"/>
    </w:rPr>
  </w:style>
  <w:style w:type="paragraph" w:styleId="Revision">
    <w:name w:val="Revision"/>
    <w:hidden/>
    <w:uiPriority w:val="99"/>
    <w:semiHidden/>
    <w:rsid w:val="00BD7B6C"/>
    <w:rPr>
      <w:rFonts w:eastAsia="MS Mincho"/>
      <w:sz w:val="24"/>
      <w:szCs w:val="24"/>
    </w:rPr>
  </w:style>
  <w:style w:type="table" w:styleId="TableGrid">
    <w:name w:val="Table Grid"/>
    <w:basedOn w:val="TableNormal"/>
    <w:rsid w:val="00BF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B4420"/>
    <w:pPr>
      <w:spacing w:before="100" w:beforeAutospacing="1" w:after="100" w:afterAutospacing="1"/>
    </w:pPr>
    <w:rPr>
      <w:rFonts w:eastAsia="Times New Roman"/>
    </w:rPr>
  </w:style>
  <w:style w:type="character" w:customStyle="1" w:styleId="xcontentpasted0">
    <w:name w:val="x_contentpasted0"/>
    <w:basedOn w:val="DefaultParagraphFont"/>
    <w:rsid w:val="000B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475">
      <w:bodyDiv w:val="1"/>
      <w:marLeft w:val="0"/>
      <w:marRight w:val="0"/>
      <w:marTop w:val="0"/>
      <w:marBottom w:val="0"/>
      <w:divBdr>
        <w:top w:val="none" w:sz="0" w:space="0" w:color="auto"/>
        <w:left w:val="none" w:sz="0" w:space="0" w:color="auto"/>
        <w:bottom w:val="none" w:sz="0" w:space="0" w:color="auto"/>
        <w:right w:val="none" w:sz="0" w:space="0" w:color="auto"/>
      </w:divBdr>
    </w:div>
    <w:div w:id="599681544">
      <w:bodyDiv w:val="1"/>
      <w:marLeft w:val="0"/>
      <w:marRight w:val="0"/>
      <w:marTop w:val="0"/>
      <w:marBottom w:val="0"/>
      <w:divBdr>
        <w:top w:val="none" w:sz="0" w:space="0" w:color="auto"/>
        <w:left w:val="none" w:sz="0" w:space="0" w:color="auto"/>
        <w:bottom w:val="none" w:sz="0" w:space="0" w:color="auto"/>
        <w:right w:val="none" w:sz="0" w:space="0" w:color="auto"/>
      </w:divBdr>
    </w:div>
    <w:div w:id="908225494">
      <w:bodyDiv w:val="1"/>
      <w:marLeft w:val="0"/>
      <w:marRight w:val="0"/>
      <w:marTop w:val="0"/>
      <w:marBottom w:val="0"/>
      <w:divBdr>
        <w:top w:val="none" w:sz="0" w:space="0" w:color="auto"/>
        <w:left w:val="none" w:sz="0" w:space="0" w:color="auto"/>
        <w:bottom w:val="none" w:sz="0" w:space="0" w:color="auto"/>
        <w:right w:val="none" w:sz="0" w:space="0" w:color="auto"/>
      </w:divBdr>
    </w:div>
    <w:div w:id="1114252408">
      <w:bodyDiv w:val="1"/>
      <w:marLeft w:val="0"/>
      <w:marRight w:val="0"/>
      <w:marTop w:val="0"/>
      <w:marBottom w:val="0"/>
      <w:divBdr>
        <w:top w:val="none" w:sz="0" w:space="0" w:color="auto"/>
        <w:left w:val="none" w:sz="0" w:space="0" w:color="auto"/>
        <w:bottom w:val="none" w:sz="0" w:space="0" w:color="auto"/>
        <w:right w:val="none" w:sz="0" w:space="0" w:color="auto"/>
      </w:divBdr>
    </w:div>
    <w:div w:id="1403403698">
      <w:bodyDiv w:val="1"/>
      <w:marLeft w:val="0"/>
      <w:marRight w:val="0"/>
      <w:marTop w:val="0"/>
      <w:marBottom w:val="0"/>
      <w:divBdr>
        <w:top w:val="none" w:sz="0" w:space="0" w:color="auto"/>
        <w:left w:val="none" w:sz="0" w:space="0" w:color="auto"/>
        <w:bottom w:val="none" w:sz="0" w:space="0" w:color="auto"/>
        <w:right w:val="none" w:sz="0" w:space="0" w:color="auto"/>
      </w:divBdr>
    </w:div>
    <w:div w:id="1720543719">
      <w:bodyDiv w:val="1"/>
      <w:marLeft w:val="0"/>
      <w:marRight w:val="0"/>
      <w:marTop w:val="0"/>
      <w:marBottom w:val="0"/>
      <w:divBdr>
        <w:top w:val="none" w:sz="0" w:space="0" w:color="auto"/>
        <w:left w:val="none" w:sz="0" w:space="0" w:color="auto"/>
        <w:bottom w:val="none" w:sz="0" w:space="0" w:color="auto"/>
        <w:right w:val="none" w:sz="0" w:space="0" w:color="auto"/>
      </w:divBdr>
    </w:div>
    <w:div w:id="1760515286">
      <w:bodyDiv w:val="1"/>
      <w:marLeft w:val="0"/>
      <w:marRight w:val="0"/>
      <w:marTop w:val="0"/>
      <w:marBottom w:val="0"/>
      <w:divBdr>
        <w:top w:val="none" w:sz="0" w:space="0" w:color="auto"/>
        <w:left w:val="none" w:sz="0" w:space="0" w:color="auto"/>
        <w:bottom w:val="none" w:sz="0" w:space="0" w:color="auto"/>
        <w:right w:val="none" w:sz="0" w:space="0" w:color="auto"/>
      </w:divBdr>
    </w:div>
    <w:div w:id="1861233533">
      <w:bodyDiv w:val="1"/>
      <w:marLeft w:val="0"/>
      <w:marRight w:val="0"/>
      <w:marTop w:val="0"/>
      <w:marBottom w:val="0"/>
      <w:divBdr>
        <w:top w:val="none" w:sz="0" w:space="0" w:color="auto"/>
        <w:left w:val="none" w:sz="0" w:space="0" w:color="auto"/>
        <w:bottom w:val="none" w:sz="0" w:space="0" w:color="auto"/>
        <w:right w:val="none" w:sz="0" w:space="0" w:color="auto"/>
      </w:divBdr>
    </w:div>
    <w:div w:id="1963075909">
      <w:bodyDiv w:val="1"/>
      <w:marLeft w:val="0"/>
      <w:marRight w:val="0"/>
      <w:marTop w:val="0"/>
      <w:marBottom w:val="0"/>
      <w:divBdr>
        <w:top w:val="none" w:sz="0" w:space="0" w:color="auto"/>
        <w:left w:val="none" w:sz="0" w:space="0" w:color="auto"/>
        <w:bottom w:val="none" w:sz="0" w:space="0" w:color="auto"/>
        <w:right w:val="none" w:sz="0" w:space="0" w:color="auto"/>
      </w:divBdr>
    </w:div>
    <w:div w:id="201545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0x007C147ABF675B1E448D1BEA8634499FC3</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7C147ABF675B1E448D1BEA8634499FC3" ma:contentTypeVersion="" ma:contentTypeDescription="" ma:contentTypeScope="" ma:versionID="ffa64a698d7074a2f38400b7679183a4">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7ADF-1560-45F1-B702-99E37B3318B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2EBF90-E929-439C-89B8-64E42331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813C8-AD3E-4890-82D7-0BA3EEDFF4F3}">
  <ds:schemaRefs>
    <ds:schemaRef ds:uri="http://schemas.openxmlformats.org/officeDocument/2006/bibliography"/>
  </ds:schemaRefs>
</ds:datastoreItem>
</file>

<file path=customXml/itemProps4.xml><?xml version="1.0" encoding="utf-8"?>
<ds:datastoreItem xmlns:ds="http://schemas.openxmlformats.org/officeDocument/2006/customXml" ds:itemID="{E379A9D5-F4A9-4BFB-9226-0590199B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35</Pages>
  <Words>10475</Words>
  <Characters>59710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Projektvendimi Final</vt:lpstr>
    </vt:vector>
  </TitlesOfParts>
  <Company>MoD</Company>
  <LinksUpToDate>false</LinksUpToDate>
  <CharactersWithSpaces>70045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Projektvendimi Final</dc:title>
  <dc:creator>sp2kontdet</dc:creator>
  <cp:lastModifiedBy>Sara Kosova</cp:lastModifiedBy>
  <cp:revision>31</cp:revision>
  <cp:lastPrinted>2023-06-29T13:15:00Z</cp:lastPrinted>
  <dcterms:created xsi:type="dcterms:W3CDTF">2023-06-27T18:07:00Z</dcterms:created>
  <dcterms:modified xsi:type="dcterms:W3CDTF">2023-06-29T13:16:00Z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kretuar">
    <vt:bool>false</vt:bool>
  </property>
  <property fmtid="{D5CDD505-2E9C-101B-9397-08002B2CF9AE}" pid="3" name="Eligible To Select">
    <vt:bool>true</vt:bool>
  </property>
  <property fmtid="{D5CDD505-2E9C-101B-9397-08002B2CF9AE}" pid="4" name="Krijuesi">
    <vt:lpwstr>entela.suli</vt:lpwstr>
  </property>
  <property fmtid="{D5CDD505-2E9C-101B-9397-08002B2CF9AE}" pid="5" name="Data e Modifikimit">
    <vt:filetime>2021-01-06T12:08:06Z</vt:filetime>
  </property>
  <property fmtid="{D5CDD505-2E9C-101B-9397-08002B2CF9AE}" pid="6" name="Nr. akti">
    <vt:lpwstr>1085</vt:lpwstr>
  </property>
  <property fmtid="{D5CDD505-2E9C-101B-9397-08002B2CF9AE}" pid="7" name="Akte ekstra">
    <vt:bool>false</vt:bool>
  </property>
  <property fmtid="{D5CDD505-2E9C-101B-9397-08002B2CF9AE}" pid="8" name="Modifikuesi">
    <vt:lpwstr>alma.lisaku</vt:lpwstr>
  </property>
  <property fmtid="{D5CDD505-2E9C-101B-9397-08002B2CF9AE}" pid="9" name="Nr. prot QBZ">
    <vt:lpwstr>1979</vt:lpwstr>
  </property>
  <property fmtid="{D5CDD505-2E9C-101B-9397-08002B2CF9AE}" pid="10" name="Nr. protokolli i aktit">
    <vt:lpwstr>6437/1</vt:lpwstr>
  </property>
  <property fmtid="{D5CDD505-2E9C-101B-9397-08002B2CF9AE}" pid="11" name="Institucion Pergjegjes">
    <vt:lpwstr>http://qbz.gov.al/resource/authority/legal-institution/24|keshilli-i-ministrave</vt:lpwstr>
  </property>
  <property fmtid="{D5CDD505-2E9C-101B-9397-08002B2CF9AE}" pid="12" name="Lloji i aktit">
    <vt:lpwstr>Akt bazë</vt:lpwstr>
  </property>
  <property fmtid="{D5CDD505-2E9C-101B-9397-08002B2CF9AE}" pid="13" name="Titulli">
    <vt:lpwstr>Për përcaktimin e rregullave për lidhjen e kontratave për blerjen e pajisjve/mjeteve të projektuara  posaçërisht ose të përshtatura për qëllime ushtarake, si dhe armët, municionet apo materialet luftarake për qëllime operacionale, përfshirë teknologjinë d</vt:lpwstr>
  </property>
  <property fmtid="{D5CDD505-2E9C-101B-9397-08002B2CF9AE}" pid="14" name="Data e Krijimit">
    <vt:filetime>2020-12-29T12:24:55Z</vt:filetime>
  </property>
  <property fmtid="{D5CDD505-2E9C-101B-9397-08002B2CF9AE}" pid="15" name="Date protokolli">
    <vt:filetime>2020-12-28T23:00:00Z</vt:filetime>
  </property>
  <property fmtid="{D5CDD505-2E9C-101B-9397-08002B2CF9AE}" pid="16" name="Data">
    <vt:filetime>2020-12-23T23:00:00Z</vt:filetime>
  </property>
</Properties>
</file>