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97F20" w14:textId="63AE0CE7" w:rsidR="000B3A3F" w:rsidRPr="00110EA3" w:rsidRDefault="00DF3DB7" w:rsidP="005E6ADA">
      <w:pPr>
        <w:jc w:val="center"/>
        <w:rPr>
          <w:b/>
          <w:smallCaps/>
          <w:sz w:val="28"/>
          <w:szCs w:val="28"/>
        </w:rPr>
      </w:pPr>
      <w:r w:rsidRPr="00110EA3">
        <w:rPr>
          <w:b/>
          <w:smallCaps/>
          <w:sz w:val="28"/>
          <w:szCs w:val="28"/>
        </w:rPr>
        <w:t>CONTRACT</w:t>
      </w:r>
    </w:p>
    <w:p w14:paraId="116B36C9" w14:textId="77777777" w:rsidR="00830222" w:rsidRPr="00110EA3" w:rsidRDefault="00830222" w:rsidP="000B3A3F">
      <w:pPr>
        <w:jc w:val="center"/>
        <w:rPr>
          <w:b/>
          <w:smallCaps/>
          <w:sz w:val="28"/>
          <w:szCs w:val="28"/>
        </w:rPr>
      </w:pPr>
    </w:p>
    <w:p w14:paraId="3DAF3FDE" w14:textId="36CC7CB8" w:rsidR="00DF3DB7" w:rsidRPr="00110EA3" w:rsidRDefault="009642E7" w:rsidP="005E6ADA">
      <w:pPr>
        <w:jc w:val="center"/>
        <w:rPr>
          <w:b/>
          <w:smallCaps/>
          <w:sz w:val="28"/>
          <w:szCs w:val="28"/>
        </w:rPr>
      </w:pPr>
      <w:r w:rsidRPr="00110EA3">
        <w:rPr>
          <w:b/>
          <w:smallCaps/>
          <w:sz w:val="28"/>
          <w:szCs w:val="28"/>
        </w:rPr>
        <w:t xml:space="preserve">SERVICE CONTRACT </w:t>
      </w:r>
      <w:r w:rsidR="00E75AAC" w:rsidRPr="00110EA3">
        <w:rPr>
          <w:b/>
          <w:smallCaps/>
          <w:sz w:val="28"/>
          <w:szCs w:val="28"/>
        </w:rPr>
        <w:t xml:space="preserve">FOR </w:t>
      </w:r>
      <w:r w:rsidR="00DF3DB7" w:rsidRPr="00110EA3">
        <w:rPr>
          <w:b/>
          <w:smallCaps/>
          <w:sz w:val="28"/>
          <w:szCs w:val="28"/>
        </w:rPr>
        <w:t>EUROPEAN UNION EXTERNAL ACTIONS</w:t>
      </w:r>
    </w:p>
    <w:p w14:paraId="0731EBFD" w14:textId="2731F7F3" w:rsidR="00E75AAC" w:rsidRPr="00110EA3" w:rsidRDefault="003375C8" w:rsidP="005E6ADA">
      <w:pPr>
        <w:jc w:val="center"/>
        <w:rPr>
          <w:b/>
          <w:smallCaps/>
          <w:sz w:val="28"/>
          <w:szCs w:val="28"/>
        </w:rPr>
      </w:pPr>
      <w:r w:rsidRPr="00110EA3">
        <w:rPr>
          <w:b/>
          <w:sz w:val="28"/>
          <w:szCs w:val="28"/>
        </w:rPr>
        <w:t>PROJECT</w:t>
      </w:r>
      <w:r w:rsidR="00A72412" w:rsidRPr="00110EA3">
        <w:rPr>
          <w:b/>
          <w:sz w:val="28"/>
          <w:szCs w:val="28"/>
        </w:rPr>
        <w:t xml:space="preserve"> No. SA-0200142</w:t>
      </w:r>
    </w:p>
    <w:p w14:paraId="2136EF33" w14:textId="4D32320B" w:rsidR="00556095" w:rsidRPr="00110EA3" w:rsidRDefault="00556095" w:rsidP="005E6ADA">
      <w:pPr>
        <w:jc w:val="center"/>
        <w:rPr>
          <w:b/>
          <w:smallCaps/>
          <w:sz w:val="28"/>
          <w:szCs w:val="28"/>
        </w:rPr>
      </w:pPr>
      <w:r w:rsidRPr="00110EA3">
        <w:rPr>
          <w:b/>
          <w:smallCaps/>
          <w:sz w:val="28"/>
          <w:szCs w:val="28"/>
        </w:rPr>
        <w:t xml:space="preserve">financed from </w:t>
      </w:r>
      <w:r w:rsidR="00E75AAC" w:rsidRPr="00110EA3">
        <w:rPr>
          <w:b/>
          <w:smallCaps/>
          <w:sz w:val="28"/>
          <w:szCs w:val="28"/>
        </w:rPr>
        <w:t xml:space="preserve">the </w:t>
      </w:r>
      <w:r w:rsidR="0077786E" w:rsidRPr="00110EA3">
        <w:rPr>
          <w:b/>
          <w:smallCaps/>
          <w:sz w:val="28"/>
          <w:szCs w:val="28"/>
        </w:rPr>
        <w:t>g</w:t>
      </w:r>
      <w:r w:rsidRPr="00110EA3">
        <w:rPr>
          <w:b/>
          <w:smallCaps/>
          <w:sz w:val="28"/>
          <w:szCs w:val="28"/>
        </w:rPr>
        <w:t xml:space="preserve">eneral </w:t>
      </w:r>
      <w:r w:rsidR="0077786E" w:rsidRPr="00110EA3">
        <w:rPr>
          <w:b/>
          <w:smallCaps/>
          <w:sz w:val="28"/>
          <w:szCs w:val="28"/>
        </w:rPr>
        <w:t>b</w:t>
      </w:r>
      <w:r w:rsidRPr="00110EA3">
        <w:rPr>
          <w:b/>
          <w:smallCaps/>
          <w:sz w:val="28"/>
          <w:szCs w:val="28"/>
        </w:rPr>
        <w:t>udget</w:t>
      </w:r>
      <w:r w:rsidR="0077786E" w:rsidRPr="00110EA3">
        <w:rPr>
          <w:b/>
          <w:smallCaps/>
          <w:sz w:val="28"/>
          <w:szCs w:val="28"/>
        </w:rPr>
        <w:t xml:space="preserve"> of the Union</w:t>
      </w:r>
    </w:p>
    <w:p w14:paraId="71B1F7A5" w14:textId="77777777" w:rsidR="00830222" w:rsidRDefault="00830222" w:rsidP="000B3A3F">
      <w:pPr>
        <w:spacing w:after="0"/>
        <w:rPr>
          <w:sz w:val="22"/>
          <w:szCs w:val="22"/>
        </w:rPr>
      </w:pPr>
    </w:p>
    <w:p w14:paraId="55101F94" w14:textId="75BCAD42" w:rsidR="00DF3DB7" w:rsidRPr="00110EA3" w:rsidRDefault="00204E7C" w:rsidP="000B3A3F">
      <w:pPr>
        <w:spacing w:after="0"/>
        <w:rPr>
          <w:szCs w:val="24"/>
        </w:rPr>
      </w:pPr>
      <w:r w:rsidRPr="00110EA3">
        <w:rPr>
          <w:szCs w:val="24"/>
        </w:rPr>
        <w:t>State Agency for Strategic Progra</w:t>
      </w:r>
      <w:r w:rsidR="00110EA3" w:rsidRPr="00110EA3">
        <w:rPr>
          <w:szCs w:val="24"/>
        </w:rPr>
        <w:t>m</w:t>
      </w:r>
      <w:r w:rsidRPr="00110EA3">
        <w:rPr>
          <w:szCs w:val="24"/>
        </w:rPr>
        <w:t>ming and Aid Coordination</w:t>
      </w:r>
    </w:p>
    <w:p w14:paraId="4335BC8E" w14:textId="77777777" w:rsidR="00204E7C" w:rsidRPr="00110EA3" w:rsidRDefault="00204E7C" w:rsidP="000B3A3F">
      <w:pPr>
        <w:spacing w:after="0"/>
        <w:rPr>
          <w:szCs w:val="24"/>
        </w:rPr>
      </w:pPr>
      <w:r w:rsidRPr="00110EA3">
        <w:rPr>
          <w:szCs w:val="24"/>
        </w:rPr>
        <w:t>Street. "</w:t>
      </w:r>
      <w:proofErr w:type="spellStart"/>
      <w:r w:rsidRPr="00110EA3">
        <w:rPr>
          <w:szCs w:val="24"/>
        </w:rPr>
        <w:t>Kuvajt</w:t>
      </w:r>
      <w:proofErr w:type="spellEnd"/>
      <w:r w:rsidRPr="00110EA3">
        <w:rPr>
          <w:szCs w:val="24"/>
        </w:rPr>
        <w:t>", The Embassy of Peace,</w:t>
      </w:r>
    </w:p>
    <w:p w14:paraId="5D975953" w14:textId="7F8F5C0A" w:rsidR="00204E7C" w:rsidRPr="00110EA3" w:rsidRDefault="00204E7C" w:rsidP="000B3A3F">
      <w:pPr>
        <w:spacing w:after="0"/>
        <w:rPr>
          <w:szCs w:val="24"/>
        </w:rPr>
      </w:pPr>
      <w:r w:rsidRPr="00110EA3">
        <w:rPr>
          <w:szCs w:val="24"/>
        </w:rPr>
        <w:t>Tirana, Albania</w:t>
      </w:r>
    </w:p>
    <w:p w14:paraId="1CCCF9FE" w14:textId="3A1E7F1F" w:rsidR="008C2972" w:rsidRPr="00110EA3" w:rsidRDefault="008C2972" w:rsidP="000B3A3F">
      <w:pPr>
        <w:spacing w:after="0"/>
        <w:rPr>
          <w:szCs w:val="24"/>
        </w:rPr>
      </w:pPr>
      <w:r w:rsidRPr="00110EA3">
        <w:rPr>
          <w:szCs w:val="24"/>
        </w:rPr>
        <w:t>M21327452C</w:t>
      </w:r>
    </w:p>
    <w:p w14:paraId="6F765710" w14:textId="77777777" w:rsidR="008C2972" w:rsidRPr="003375C8" w:rsidRDefault="008C2972" w:rsidP="000B3A3F">
      <w:pPr>
        <w:spacing w:after="0"/>
        <w:rPr>
          <w:sz w:val="22"/>
          <w:szCs w:val="22"/>
        </w:rPr>
      </w:pPr>
    </w:p>
    <w:p w14:paraId="6698511F" w14:textId="77777777" w:rsidR="009642E7" w:rsidRPr="00110EA3" w:rsidRDefault="009642E7" w:rsidP="000B3A3F">
      <w:pPr>
        <w:spacing w:after="0"/>
        <w:rPr>
          <w:szCs w:val="24"/>
        </w:rPr>
      </w:pPr>
      <w:r w:rsidRPr="00110EA3">
        <w:rPr>
          <w:szCs w:val="24"/>
        </w:rPr>
        <w:t>(</w:t>
      </w:r>
      <w:r w:rsidR="00CF0319" w:rsidRPr="00110EA3">
        <w:rPr>
          <w:szCs w:val="24"/>
        </w:rPr>
        <w:t>‘</w:t>
      </w:r>
      <w:r w:rsidRPr="00110EA3">
        <w:rPr>
          <w:szCs w:val="24"/>
        </w:rPr>
        <w:t xml:space="preserve">the </w:t>
      </w:r>
      <w:r w:rsidR="0077786E" w:rsidRPr="00110EA3">
        <w:rPr>
          <w:szCs w:val="24"/>
        </w:rPr>
        <w:t>c</w:t>
      </w:r>
      <w:r w:rsidRPr="00110EA3">
        <w:rPr>
          <w:szCs w:val="24"/>
        </w:rPr>
        <w:t xml:space="preserve">ontracting </w:t>
      </w:r>
      <w:r w:rsidR="0077786E" w:rsidRPr="00110EA3">
        <w:rPr>
          <w:szCs w:val="24"/>
        </w:rPr>
        <w:t>a</w:t>
      </w:r>
      <w:r w:rsidRPr="00110EA3">
        <w:rPr>
          <w:szCs w:val="24"/>
        </w:rPr>
        <w:t>uthority</w:t>
      </w:r>
      <w:r w:rsidR="00CF0319" w:rsidRPr="00110EA3">
        <w:rPr>
          <w:szCs w:val="24"/>
        </w:rPr>
        <w:t>’</w:t>
      </w:r>
      <w:r w:rsidRPr="00110EA3">
        <w:rPr>
          <w:szCs w:val="24"/>
        </w:rPr>
        <w:t>),</w:t>
      </w:r>
    </w:p>
    <w:p w14:paraId="7C6D02BA" w14:textId="77777777" w:rsidR="00661D04" w:rsidRPr="00110EA3" w:rsidRDefault="009642E7" w:rsidP="000B3A3F">
      <w:pPr>
        <w:spacing w:after="120"/>
        <w:jc w:val="right"/>
        <w:rPr>
          <w:szCs w:val="24"/>
        </w:rPr>
      </w:pPr>
      <w:r w:rsidRPr="00110EA3">
        <w:rPr>
          <w:szCs w:val="24"/>
        </w:rPr>
        <w:t>of the one part,</w:t>
      </w:r>
    </w:p>
    <w:p w14:paraId="7D0E8C0F" w14:textId="77777777" w:rsidR="009642E7" w:rsidRPr="00110EA3" w:rsidRDefault="009642E7" w:rsidP="000B3A3F">
      <w:pPr>
        <w:spacing w:after="120"/>
        <w:rPr>
          <w:szCs w:val="24"/>
        </w:rPr>
      </w:pPr>
      <w:r w:rsidRPr="00110EA3">
        <w:rPr>
          <w:szCs w:val="24"/>
        </w:rPr>
        <w:t>and</w:t>
      </w:r>
    </w:p>
    <w:p w14:paraId="7F27A2D6" w14:textId="77777777" w:rsidR="005E6ADA" w:rsidRPr="00110EA3" w:rsidRDefault="005E6ADA" w:rsidP="005E6ADA">
      <w:pPr>
        <w:spacing w:after="13" w:line="248" w:lineRule="auto"/>
        <w:ind w:left="-5" w:hanging="10"/>
        <w:rPr>
          <w:color w:val="000000"/>
          <w:kern w:val="2"/>
          <w:szCs w:val="24"/>
          <w:lang w:val="en-US" w:eastAsia="it-IT"/>
          <w14:ligatures w14:val="standardContextual"/>
        </w:rPr>
      </w:pPr>
      <w:r w:rsidRPr="00110EA3">
        <w:rPr>
          <w:color w:val="000000"/>
          <w:kern w:val="2"/>
          <w:szCs w:val="24"/>
          <w:lang w:val="en-US" w:eastAsia="it-IT"/>
          <w14:ligatures w14:val="standardContextual"/>
        </w:rPr>
        <w:t>&lt;Full official</w:t>
      </w:r>
      <w:r w:rsidRPr="00110EA3">
        <w:rPr>
          <w:color w:val="00FF00"/>
          <w:kern w:val="2"/>
          <w:szCs w:val="24"/>
          <w:lang w:val="en-US" w:eastAsia="it-IT"/>
          <w14:ligatures w14:val="standardContextual"/>
        </w:rPr>
        <w:t xml:space="preserve"> </w:t>
      </w:r>
      <w:r w:rsidRPr="00110EA3">
        <w:rPr>
          <w:color w:val="000000"/>
          <w:kern w:val="2"/>
          <w:szCs w:val="24"/>
          <w:lang w:val="en-US" w:eastAsia="it-IT"/>
          <w14:ligatures w14:val="standardContextual"/>
        </w:rPr>
        <w:t xml:space="preserve">name of the contractor&gt;  </w:t>
      </w:r>
    </w:p>
    <w:p w14:paraId="2E9EDEC2" w14:textId="77777777" w:rsidR="005E6ADA" w:rsidRPr="00110EA3" w:rsidRDefault="005E6ADA" w:rsidP="005E6ADA">
      <w:pPr>
        <w:spacing w:after="13" w:line="248" w:lineRule="auto"/>
        <w:ind w:left="-5" w:hanging="10"/>
        <w:rPr>
          <w:color w:val="000000"/>
          <w:kern w:val="2"/>
          <w:szCs w:val="24"/>
          <w:lang w:val="en-US" w:eastAsia="it-IT"/>
          <w14:ligatures w14:val="standardContextual"/>
        </w:rPr>
      </w:pPr>
      <w:r w:rsidRPr="00110EA3">
        <w:rPr>
          <w:color w:val="000000"/>
          <w:kern w:val="2"/>
          <w:szCs w:val="24"/>
          <w:lang w:val="en-US" w:eastAsia="it-IT"/>
          <w14:ligatures w14:val="standardContextual"/>
        </w:rPr>
        <w:t>[&lt;Legal status/title&gt;]</w:t>
      </w:r>
      <w:r w:rsidRPr="00110EA3">
        <w:rPr>
          <w:color w:val="000000"/>
          <w:kern w:val="2"/>
          <w:szCs w:val="24"/>
          <w:vertAlign w:val="superscript"/>
          <w:lang w:val="it-IT" w:eastAsia="it-IT"/>
          <w14:ligatures w14:val="standardContextual"/>
        </w:rPr>
        <w:footnoteReference w:id="1"/>
      </w:r>
      <w:r w:rsidRPr="00110EA3">
        <w:rPr>
          <w:color w:val="000000"/>
          <w:kern w:val="2"/>
          <w:szCs w:val="24"/>
          <w:lang w:val="en-US" w:eastAsia="it-IT"/>
          <w14:ligatures w14:val="standardContextual"/>
        </w:rPr>
        <w:t xml:space="preserve"> </w:t>
      </w:r>
    </w:p>
    <w:p w14:paraId="1FD48B6D" w14:textId="77777777" w:rsidR="005E6ADA" w:rsidRPr="00110EA3" w:rsidRDefault="005E6ADA" w:rsidP="005E6ADA">
      <w:pPr>
        <w:spacing w:after="13" w:line="248" w:lineRule="auto"/>
        <w:ind w:left="-5" w:hanging="10"/>
        <w:rPr>
          <w:color w:val="000000"/>
          <w:kern w:val="2"/>
          <w:szCs w:val="24"/>
          <w:lang w:val="en-US" w:eastAsia="it-IT"/>
          <w14:ligatures w14:val="standardContextual"/>
        </w:rPr>
      </w:pPr>
      <w:r w:rsidRPr="00110EA3">
        <w:rPr>
          <w:rFonts w:ascii="Calibri" w:eastAsia="Calibri" w:hAnsi="Calibri" w:cs="Calibri"/>
          <w:noProof/>
          <w:color w:val="000000"/>
          <w:kern w:val="2"/>
          <w:szCs w:val="24"/>
          <w:lang w:val="it-IT" w:eastAsia="it-IT"/>
          <w14:ligatures w14:val="standardContextual"/>
        </w:rPr>
        <mc:AlternateContent>
          <mc:Choice Requires="wpg">
            <w:drawing>
              <wp:anchor distT="0" distB="0" distL="114300" distR="114300" simplePos="0" relativeHeight="251659264" behindDoc="1" locked="0" layoutInCell="1" allowOverlap="1" wp14:anchorId="3CF98C87" wp14:editId="4C90F3E1">
                <wp:simplePos x="0" y="0"/>
                <wp:positionH relativeFrom="column">
                  <wp:posOffset>79248</wp:posOffset>
                </wp:positionH>
                <wp:positionV relativeFrom="paragraph">
                  <wp:posOffset>-358147</wp:posOffset>
                </wp:positionV>
                <wp:extent cx="1960118" cy="810768"/>
                <wp:effectExtent l="0" t="0" r="0" b="0"/>
                <wp:wrapNone/>
                <wp:docPr id="8818" name="Group 8818"/>
                <wp:cNvGraphicFramePr/>
                <a:graphic xmlns:a="http://schemas.openxmlformats.org/drawingml/2006/main">
                  <a:graphicData uri="http://schemas.microsoft.com/office/word/2010/wordprocessingGroup">
                    <wpg:wgp>
                      <wpg:cNvGrpSpPr/>
                      <wpg:grpSpPr>
                        <a:xfrm>
                          <a:off x="0" y="0"/>
                          <a:ext cx="1960118" cy="810768"/>
                          <a:chOff x="0" y="0"/>
                          <a:chExt cx="1960118" cy="810768"/>
                        </a:xfrm>
                      </wpg:grpSpPr>
                      <wps:wsp>
                        <wps:cNvPr id="10413" name="Shape 10413"/>
                        <wps:cNvSpPr/>
                        <wps:spPr>
                          <a:xfrm>
                            <a:off x="0" y="0"/>
                            <a:ext cx="1960118" cy="160020"/>
                          </a:xfrm>
                          <a:custGeom>
                            <a:avLst/>
                            <a:gdLst/>
                            <a:ahLst/>
                            <a:cxnLst/>
                            <a:rect l="0" t="0" r="0" b="0"/>
                            <a:pathLst>
                              <a:path w="1960118" h="160020">
                                <a:moveTo>
                                  <a:pt x="0" y="0"/>
                                </a:moveTo>
                                <a:lnTo>
                                  <a:pt x="1960118" y="0"/>
                                </a:lnTo>
                                <a:lnTo>
                                  <a:pt x="1960118" y="160020"/>
                                </a:lnTo>
                                <a:lnTo>
                                  <a:pt x="0" y="160020"/>
                                </a:lnTo>
                                <a:lnTo>
                                  <a:pt x="0" y="0"/>
                                </a:lnTo>
                              </a:path>
                            </a:pathLst>
                          </a:custGeom>
                          <a:solidFill>
                            <a:srgbClr val="FFFF00"/>
                          </a:solidFill>
                          <a:ln w="0" cap="flat">
                            <a:noFill/>
                            <a:miter lim="127000"/>
                          </a:ln>
                          <a:effectLst/>
                        </wps:spPr>
                        <wps:bodyPr/>
                      </wps:wsp>
                      <wps:wsp>
                        <wps:cNvPr id="10414" name="Shape 10414"/>
                        <wps:cNvSpPr/>
                        <wps:spPr>
                          <a:xfrm>
                            <a:off x="47244" y="160020"/>
                            <a:ext cx="926897" cy="163068"/>
                          </a:xfrm>
                          <a:custGeom>
                            <a:avLst/>
                            <a:gdLst/>
                            <a:ahLst/>
                            <a:cxnLst/>
                            <a:rect l="0" t="0" r="0" b="0"/>
                            <a:pathLst>
                              <a:path w="926897" h="163068">
                                <a:moveTo>
                                  <a:pt x="0" y="0"/>
                                </a:moveTo>
                                <a:lnTo>
                                  <a:pt x="926897" y="0"/>
                                </a:lnTo>
                                <a:lnTo>
                                  <a:pt x="926897" y="163068"/>
                                </a:lnTo>
                                <a:lnTo>
                                  <a:pt x="0" y="163068"/>
                                </a:lnTo>
                                <a:lnTo>
                                  <a:pt x="0" y="0"/>
                                </a:lnTo>
                              </a:path>
                            </a:pathLst>
                          </a:custGeom>
                          <a:solidFill>
                            <a:srgbClr val="FFFF00"/>
                          </a:solidFill>
                          <a:ln w="0" cap="flat">
                            <a:noFill/>
                            <a:miter lim="127000"/>
                          </a:ln>
                          <a:effectLst/>
                        </wps:spPr>
                        <wps:bodyPr/>
                      </wps:wsp>
                      <wps:wsp>
                        <wps:cNvPr id="10415" name="Shape 10415"/>
                        <wps:cNvSpPr/>
                        <wps:spPr>
                          <a:xfrm>
                            <a:off x="47244" y="323087"/>
                            <a:ext cx="1568450" cy="163068"/>
                          </a:xfrm>
                          <a:custGeom>
                            <a:avLst/>
                            <a:gdLst/>
                            <a:ahLst/>
                            <a:cxnLst/>
                            <a:rect l="0" t="0" r="0" b="0"/>
                            <a:pathLst>
                              <a:path w="1568450" h="163068">
                                <a:moveTo>
                                  <a:pt x="0" y="0"/>
                                </a:moveTo>
                                <a:lnTo>
                                  <a:pt x="1568450" y="0"/>
                                </a:lnTo>
                                <a:lnTo>
                                  <a:pt x="1568450" y="163068"/>
                                </a:lnTo>
                                <a:lnTo>
                                  <a:pt x="0" y="163068"/>
                                </a:lnTo>
                                <a:lnTo>
                                  <a:pt x="0" y="0"/>
                                </a:lnTo>
                              </a:path>
                            </a:pathLst>
                          </a:custGeom>
                          <a:solidFill>
                            <a:srgbClr val="FFFF00"/>
                          </a:solidFill>
                          <a:ln w="0" cap="flat">
                            <a:noFill/>
                            <a:miter lim="127000"/>
                          </a:ln>
                          <a:effectLst/>
                        </wps:spPr>
                        <wps:bodyPr/>
                      </wps:wsp>
                      <wps:wsp>
                        <wps:cNvPr id="10416" name="Shape 10416"/>
                        <wps:cNvSpPr/>
                        <wps:spPr>
                          <a:xfrm>
                            <a:off x="0" y="486156"/>
                            <a:ext cx="1118921" cy="161544"/>
                          </a:xfrm>
                          <a:custGeom>
                            <a:avLst/>
                            <a:gdLst/>
                            <a:ahLst/>
                            <a:cxnLst/>
                            <a:rect l="0" t="0" r="0" b="0"/>
                            <a:pathLst>
                              <a:path w="1118921" h="161544">
                                <a:moveTo>
                                  <a:pt x="0" y="0"/>
                                </a:moveTo>
                                <a:lnTo>
                                  <a:pt x="1118921" y="0"/>
                                </a:lnTo>
                                <a:lnTo>
                                  <a:pt x="1118921" y="161544"/>
                                </a:lnTo>
                                <a:lnTo>
                                  <a:pt x="0" y="161544"/>
                                </a:lnTo>
                                <a:lnTo>
                                  <a:pt x="0" y="0"/>
                                </a:lnTo>
                              </a:path>
                            </a:pathLst>
                          </a:custGeom>
                          <a:solidFill>
                            <a:srgbClr val="FFFF00"/>
                          </a:solidFill>
                          <a:ln w="0" cap="flat">
                            <a:noFill/>
                            <a:miter lim="127000"/>
                          </a:ln>
                          <a:effectLst/>
                        </wps:spPr>
                        <wps:bodyPr/>
                      </wps:wsp>
                      <wps:wsp>
                        <wps:cNvPr id="10417" name="Shape 10417"/>
                        <wps:cNvSpPr/>
                        <wps:spPr>
                          <a:xfrm>
                            <a:off x="47244" y="647700"/>
                            <a:ext cx="748284" cy="163068"/>
                          </a:xfrm>
                          <a:custGeom>
                            <a:avLst/>
                            <a:gdLst/>
                            <a:ahLst/>
                            <a:cxnLst/>
                            <a:rect l="0" t="0" r="0" b="0"/>
                            <a:pathLst>
                              <a:path w="748284" h="163068">
                                <a:moveTo>
                                  <a:pt x="0" y="0"/>
                                </a:moveTo>
                                <a:lnTo>
                                  <a:pt x="748284" y="0"/>
                                </a:lnTo>
                                <a:lnTo>
                                  <a:pt x="748284" y="163068"/>
                                </a:lnTo>
                                <a:lnTo>
                                  <a:pt x="0" y="163068"/>
                                </a:lnTo>
                                <a:lnTo>
                                  <a:pt x="0" y="0"/>
                                </a:lnTo>
                              </a:path>
                            </a:pathLst>
                          </a:custGeom>
                          <a:solidFill>
                            <a:srgbClr val="FFFF00"/>
                          </a:solidFill>
                          <a:ln w="0" cap="flat">
                            <a:noFill/>
                            <a:miter lim="127000"/>
                          </a:ln>
                          <a:effectLst/>
                        </wps:spPr>
                        <wps:bodyPr/>
                      </wps:wsp>
                    </wpg:wgp>
                  </a:graphicData>
                </a:graphic>
              </wp:anchor>
            </w:drawing>
          </mc:Choice>
          <mc:Fallback>
            <w:pict>
              <v:group w14:anchorId="5E8F6864" id="Group 8818" o:spid="_x0000_s1026" style="position:absolute;margin-left:6.25pt;margin-top:-28.2pt;width:154.35pt;height:63.85pt;z-index:-251657216" coordsize="19601,8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">
                <v:shape id="Shape 10413" o:spid="_x0000_s1027" style="position:absolute;width:19601;height:1600;visibility:visible;mso-wrap-style:square;v-text-anchor:top" coordsize="196011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" path="m,l1960118,r,160020l,160020,,e" fillcolor="yellow" stroked="f" strokeweight="0">
                  <v:stroke miterlimit="83231f" joinstyle="miter"/>
                  <v:path arrowok="t" textboxrect="0,0,1960118,160020"/>
                </v:shape>
                <v:shape id="Shape 10414" o:spid="_x0000_s1028" style="position:absolute;left:472;top:1600;width:9269;height:1630;visibility:visible;mso-wrap-style:square;v-text-anchor:top" coordsize="926897,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" path="m,l926897,r,163068l,163068,,e" fillcolor="yellow" stroked="f" strokeweight="0">
                  <v:stroke miterlimit="83231f" joinstyle="miter"/>
                  <v:path arrowok="t" textboxrect="0,0,926897,163068"/>
                </v:shape>
                <v:shape id="Shape 10415" o:spid="_x0000_s1029" style="position:absolute;left:472;top:3230;width:15684;height:1631;visibility:visible;mso-wrap-style:square;v-text-anchor:top" coordsize="1568450,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" path="m,l1568450,r,163068l,163068,,e" fillcolor="yellow" stroked="f" strokeweight="0">
                  <v:stroke miterlimit="83231f" joinstyle="miter"/>
                  <v:path arrowok="t" textboxrect="0,0,1568450,163068"/>
                </v:shape>
                <v:shape id="Shape 10416" o:spid="_x0000_s1030" style="position:absolute;top:4861;width:11189;height:1616;visibility:visible;mso-wrap-style:square;v-text-anchor:top" coordsize="1118921,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" path="m,l1118921,r,161544l,161544,,e" fillcolor="yellow" stroked="f" strokeweight="0">
                  <v:stroke miterlimit="83231f" joinstyle="miter"/>
                  <v:path arrowok="t" textboxrect="0,0,1118921,161544"/>
                </v:shape>
                <v:shape id="Shape 10417" o:spid="_x0000_s1031" style="position:absolute;left:472;top:6477;width:7483;height:1630;visibility:visible;mso-wrap-style:square;v-text-anchor:top" coordsize="74828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" path="m,l748284,r,163068l,163068,,e" fillcolor="yellow" stroked="f" strokeweight="0">
                  <v:stroke miterlimit="83231f" joinstyle="miter"/>
                  <v:path arrowok="t" textboxrect="0,0,748284,163068"/>
                </v:shape>
              </v:group>
            </w:pict>
          </mc:Fallback>
        </mc:AlternateContent>
      </w:r>
      <w:r w:rsidRPr="00110EA3">
        <w:rPr>
          <w:color w:val="000000"/>
          <w:kern w:val="2"/>
          <w:szCs w:val="24"/>
          <w:lang w:val="en-US" w:eastAsia="it-IT"/>
          <w14:ligatures w14:val="standardContextual"/>
        </w:rPr>
        <w:t>[&lt;Official registration number&gt;]</w:t>
      </w:r>
      <w:r w:rsidRPr="00110EA3">
        <w:rPr>
          <w:color w:val="000000"/>
          <w:kern w:val="2"/>
          <w:szCs w:val="24"/>
          <w:vertAlign w:val="superscript"/>
          <w:lang w:val="it-IT" w:eastAsia="it-IT"/>
          <w14:ligatures w14:val="standardContextual"/>
        </w:rPr>
        <w:footnoteReference w:id="2"/>
      </w:r>
      <w:r w:rsidRPr="00110EA3">
        <w:rPr>
          <w:color w:val="000000"/>
          <w:kern w:val="2"/>
          <w:szCs w:val="24"/>
          <w:lang w:val="en-US" w:eastAsia="it-IT"/>
          <w14:ligatures w14:val="standardContextual"/>
        </w:rPr>
        <w:t xml:space="preserve"> </w:t>
      </w:r>
    </w:p>
    <w:p w14:paraId="37F58AFF" w14:textId="77777777" w:rsidR="005E6ADA" w:rsidRPr="00110EA3" w:rsidRDefault="005E6ADA" w:rsidP="005E6ADA">
      <w:pPr>
        <w:spacing w:after="13" w:line="248" w:lineRule="auto"/>
        <w:ind w:left="-5" w:hanging="10"/>
        <w:rPr>
          <w:color w:val="000000"/>
          <w:kern w:val="2"/>
          <w:szCs w:val="24"/>
          <w:lang w:val="en-US" w:eastAsia="it-IT"/>
          <w14:ligatures w14:val="standardContextual"/>
        </w:rPr>
      </w:pPr>
      <w:r w:rsidRPr="00110EA3">
        <w:rPr>
          <w:color w:val="000000"/>
          <w:kern w:val="2"/>
          <w:szCs w:val="24"/>
          <w:lang w:val="en-US" w:eastAsia="it-IT"/>
          <w14:ligatures w14:val="standardContextual"/>
        </w:rPr>
        <w:t xml:space="preserve">&lt;Full official address&gt; </w:t>
      </w:r>
    </w:p>
    <w:p w14:paraId="61E22D87" w14:textId="77777777" w:rsidR="005E6ADA" w:rsidRPr="00110EA3" w:rsidRDefault="005E6ADA" w:rsidP="005E6ADA">
      <w:pPr>
        <w:spacing w:after="13" w:line="248" w:lineRule="auto"/>
        <w:ind w:left="-5" w:hanging="10"/>
        <w:rPr>
          <w:color w:val="000000"/>
          <w:kern w:val="2"/>
          <w:szCs w:val="24"/>
          <w:lang w:val="en-US" w:eastAsia="it-IT"/>
          <w14:ligatures w14:val="standardContextual"/>
        </w:rPr>
      </w:pPr>
      <w:r w:rsidRPr="00110EA3">
        <w:rPr>
          <w:color w:val="000000"/>
          <w:kern w:val="2"/>
          <w:szCs w:val="24"/>
          <w:lang w:val="en-US" w:eastAsia="it-IT"/>
          <w14:ligatures w14:val="standardContextual"/>
        </w:rPr>
        <w:t>[&lt;VAT number&gt;]</w:t>
      </w:r>
      <w:r w:rsidRPr="00110EA3">
        <w:rPr>
          <w:color w:val="000000"/>
          <w:kern w:val="2"/>
          <w:szCs w:val="24"/>
          <w:vertAlign w:val="superscript"/>
          <w:lang w:val="it-IT" w:eastAsia="it-IT"/>
          <w14:ligatures w14:val="standardContextual"/>
        </w:rPr>
        <w:footnoteReference w:id="3"/>
      </w:r>
      <w:r w:rsidRPr="00110EA3">
        <w:rPr>
          <w:color w:val="000000"/>
          <w:kern w:val="2"/>
          <w:szCs w:val="24"/>
          <w:lang w:val="en-US" w:eastAsia="it-IT"/>
          <w14:ligatures w14:val="standardContextual"/>
        </w:rPr>
        <w:t xml:space="preserve">,  </w:t>
      </w:r>
    </w:p>
    <w:p w14:paraId="75DA67AF" w14:textId="77777777" w:rsidR="00F7477B" w:rsidRPr="00110EA3" w:rsidRDefault="00F7477B" w:rsidP="000B3A3F">
      <w:pPr>
        <w:spacing w:after="0"/>
        <w:rPr>
          <w:szCs w:val="24"/>
          <w:lang w:val="en-US"/>
        </w:rPr>
      </w:pPr>
    </w:p>
    <w:p w14:paraId="56C88AA0" w14:textId="77777777" w:rsidR="009642E7" w:rsidRPr="00110EA3" w:rsidRDefault="00DB3187" w:rsidP="000B3A3F">
      <w:pPr>
        <w:spacing w:after="0"/>
        <w:rPr>
          <w:szCs w:val="24"/>
        </w:rPr>
      </w:pPr>
      <w:r w:rsidRPr="00110EA3">
        <w:rPr>
          <w:szCs w:val="24"/>
        </w:rPr>
        <w:t>(</w:t>
      </w:r>
      <w:r w:rsidR="00CF0319" w:rsidRPr="00110EA3">
        <w:rPr>
          <w:szCs w:val="24"/>
        </w:rPr>
        <w:t>‘</w:t>
      </w:r>
      <w:r w:rsidR="009642E7" w:rsidRPr="00110EA3">
        <w:rPr>
          <w:szCs w:val="24"/>
        </w:rPr>
        <w:t xml:space="preserve">the </w:t>
      </w:r>
      <w:r w:rsidR="0077786E" w:rsidRPr="00110EA3">
        <w:rPr>
          <w:szCs w:val="24"/>
        </w:rPr>
        <w:t>c</w:t>
      </w:r>
      <w:r w:rsidR="00805B43" w:rsidRPr="00110EA3">
        <w:rPr>
          <w:szCs w:val="24"/>
        </w:rPr>
        <w:t>ontractor</w:t>
      </w:r>
      <w:r w:rsidR="00CF0319" w:rsidRPr="00110EA3">
        <w:rPr>
          <w:szCs w:val="24"/>
        </w:rPr>
        <w:t>’</w:t>
      </w:r>
      <w:r w:rsidR="009642E7" w:rsidRPr="00110EA3">
        <w:rPr>
          <w:szCs w:val="24"/>
        </w:rPr>
        <w:t xml:space="preserve">) </w:t>
      </w:r>
    </w:p>
    <w:p w14:paraId="667B053F" w14:textId="77777777" w:rsidR="009642E7" w:rsidRPr="00110EA3" w:rsidRDefault="009642E7" w:rsidP="000B3A3F">
      <w:pPr>
        <w:tabs>
          <w:tab w:val="left" w:pos="-1440"/>
          <w:tab w:val="left" w:pos="-720"/>
          <w:tab w:val="left" w:pos="828"/>
          <w:tab w:val="left" w:pos="1044"/>
          <w:tab w:val="left" w:pos="1260"/>
          <w:tab w:val="left" w:pos="1476"/>
          <w:tab w:val="left" w:pos="1692"/>
          <w:tab w:val="left" w:pos="2160"/>
        </w:tabs>
        <w:spacing w:after="120"/>
        <w:jc w:val="right"/>
        <w:rPr>
          <w:szCs w:val="24"/>
        </w:rPr>
      </w:pPr>
      <w:r w:rsidRPr="00110EA3">
        <w:rPr>
          <w:szCs w:val="24"/>
        </w:rPr>
        <w:t>of the other part,</w:t>
      </w:r>
    </w:p>
    <w:p w14:paraId="7F7F2088" w14:textId="6BF720DB" w:rsidR="00830222" w:rsidRPr="00110EA3" w:rsidRDefault="009642E7" w:rsidP="005E6ADA">
      <w:pPr>
        <w:spacing w:after="120"/>
        <w:rPr>
          <w:szCs w:val="24"/>
        </w:rPr>
      </w:pPr>
      <w:r w:rsidRPr="00110EA3">
        <w:rPr>
          <w:szCs w:val="24"/>
        </w:rPr>
        <w:t>have agreed as follows:</w:t>
      </w:r>
    </w:p>
    <w:p w14:paraId="2316B394" w14:textId="53766149" w:rsidR="003375C8" w:rsidRDefault="00DF3DB7" w:rsidP="000B3A3F">
      <w:pPr>
        <w:spacing w:before="240" w:after="0"/>
        <w:jc w:val="center"/>
        <w:outlineLvl w:val="0"/>
        <w:rPr>
          <w:b/>
          <w:sz w:val="28"/>
        </w:rPr>
      </w:pPr>
      <w:r w:rsidRPr="0036136C">
        <w:rPr>
          <w:b/>
          <w:sz w:val="28"/>
        </w:rPr>
        <w:t xml:space="preserve">PROJECT </w:t>
      </w:r>
    </w:p>
    <w:p w14:paraId="4A5C6881" w14:textId="2612320C" w:rsidR="00DF3DB7" w:rsidRDefault="00A72412" w:rsidP="000B3A3F">
      <w:pPr>
        <w:spacing w:before="240" w:after="0"/>
        <w:jc w:val="center"/>
        <w:outlineLvl w:val="0"/>
        <w:rPr>
          <w:sz w:val="28"/>
        </w:rPr>
      </w:pPr>
      <w:r w:rsidRPr="00A72412">
        <w:rPr>
          <w:sz w:val="28"/>
        </w:rPr>
        <w:t>"High LEVEL and market-respondent Competences for a Blue and Digitalized “Smart and skilled South Adriatic" – SA SKILLS"</w:t>
      </w:r>
    </w:p>
    <w:p w14:paraId="026EA9B0" w14:textId="77976E61" w:rsidR="003375C8" w:rsidRDefault="00E75AAC" w:rsidP="000B3A3F">
      <w:pPr>
        <w:spacing w:before="360" w:after="0"/>
        <w:jc w:val="center"/>
        <w:outlineLvl w:val="0"/>
        <w:rPr>
          <w:b/>
          <w:sz w:val="28"/>
        </w:rPr>
      </w:pPr>
      <w:r w:rsidRPr="0036136C">
        <w:rPr>
          <w:b/>
          <w:sz w:val="28"/>
        </w:rPr>
        <w:t>CONTRACT TITLE</w:t>
      </w:r>
    </w:p>
    <w:p w14:paraId="02345211" w14:textId="77777777" w:rsidR="005E6ADA" w:rsidRDefault="005E6ADA" w:rsidP="000B3A3F">
      <w:pPr>
        <w:spacing w:before="240"/>
        <w:jc w:val="center"/>
        <w:outlineLvl w:val="0"/>
        <w:rPr>
          <w:sz w:val="28"/>
          <w:szCs w:val="28"/>
        </w:rPr>
      </w:pPr>
      <w:r w:rsidRPr="005E6ADA">
        <w:rPr>
          <w:sz w:val="28"/>
          <w:szCs w:val="28"/>
        </w:rPr>
        <w:t>External Expertise for the Coordination of Work Packages (WP2 and others) and the Facilitation of Blue Economy Activities, including Governance and Policy Harmonisation for the Project "SA Skills", in the Framework of the Interreg IPA South Adriatic Programme 2021-2027</w:t>
      </w:r>
    </w:p>
    <w:p w14:paraId="6E391D9F" w14:textId="2EEF6AAD" w:rsidR="00E75AAC" w:rsidRPr="0036136C" w:rsidRDefault="00E75AAC" w:rsidP="000B3A3F">
      <w:pPr>
        <w:spacing w:before="240"/>
        <w:jc w:val="center"/>
        <w:outlineLvl w:val="0"/>
        <w:rPr>
          <w:b/>
          <w:sz w:val="22"/>
        </w:rPr>
      </w:pPr>
      <w:r w:rsidRPr="0036136C">
        <w:rPr>
          <w:b/>
          <w:sz w:val="22"/>
        </w:rPr>
        <w:lastRenderedPageBreak/>
        <w:t xml:space="preserve">Identification number </w:t>
      </w:r>
      <w:r w:rsidR="00C66BFD" w:rsidRPr="00C74C16">
        <w:rPr>
          <w:b/>
          <w:bCs/>
          <w:sz w:val="22"/>
        </w:rPr>
        <w:t>SASPAC-SKILLS-SRV-0</w:t>
      </w:r>
      <w:r w:rsidR="00110EA3">
        <w:rPr>
          <w:b/>
          <w:bCs/>
          <w:sz w:val="22"/>
        </w:rPr>
        <w:t>04</w:t>
      </w:r>
    </w:p>
    <w:p w14:paraId="20325F97" w14:textId="77777777" w:rsidR="009642E7" w:rsidRPr="0036136C" w:rsidRDefault="00BE49C2" w:rsidP="00E04AEA">
      <w:pPr>
        <w:pStyle w:val="StyleListNumber11ptBold"/>
      </w:pPr>
      <w:r w:rsidRPr="0036136C">
        <w:t>(1)</w:t>
      </w:r>
      <w:r w:rsidRPr="0036136C">
        <w:tab/>
      </w:r>
      <w:r w:rsidR="009642E7" w:rsidRPr="0036136C">
        <w:t>Subject</w:t>
      </w:r>
    </w:p>
    <w:p w14:paraId="4789DD07" w14:textId="0633A6CD" w:rsidR="00C908C5" w:rsidRPr="0036136C" w:rsidRDefault="006457F0" w:rsidP="00CB14C3">
      <w:pPr>
        <w:spacing w:after="120"/>
        <w:ind w:left="1134" w:hanging="567"/>
        <w:rPr>
          <w:sz w:val="22"/>
          <w:szCs w:val="22"/>
        </w:rPr>
      </w:pPr>
      <w:r>
        <w:rPr>
          <w:sz w:val="22"/>
          <w:szCs w:val="22"/>
        </w:rPr>
        <w:t>1.1</w:t>
      </w:r>
      <w:r w:rsidR="00BE49C2" w:rsidRPr="0036136C">
        <w:rPr>
          <w:sz w:val="22"/>
          <w:szCs w:val="22"/>
        </w:rPr>
        <w:tab/>
      </w:r>
      <w:r w:rsidR="00110EA3" w:rsidRPr="00110EA3">
        <w:rPr>
          <w:sz w:val="22"/>
          <w:szCs w:val="22"/>
        </w:rPr>
        <w:t>The subject of this contract is the provision of specialised external expertise for the coordination of Work Packages, with particular focus on WP2 and related project activities, and the facilitation of Blue Economy activities, including governance, qualification harmonisation, competence framework development, policy mainstreaming, stakeholder coordination, capitalisation and structured content for the SA SKILLS digital platform, in Tirana, Albania and, where relevant, in the South Adriatic programme area, with identification number SASPAC-SKILLS-SRV-004 (“the services”</w:t>
      </w:r>
      <w:r w:rsidR="009642E7" w:rsidRPr="0036136C">
        <w:rPr>
          <w:sz w:val="22"/>
          <w:szCs w:val="22"/>
        </w:rPr>
        <w:t>).</w:t>
      </w:r>
    </w:p>
    <w:p w14:paraId="7FD382F6" w14:textId="64DB1F48" w:rsidR="008C2972" w:rsidRPr="00844525" w:rsidRDefault="006457F0" w:rsidP="00CB14C3">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 II</w:t>
      </w:r>
      <w:r w:rsidR="00A73B34" w:rsidRPr="0036136C">
        <w:rPr>
          <w:sz w:val="22"/>
          <w:szCs w:val="22"/>
        </w:rPr>
        <w:t>)</w:t>
      </w:r>
    </w:p>
    <w:p w14:paraId="535ACF4D" w14:textId="0376A3D6" w:rsidR="004B0905" w:rsidRPr="0036136C" w:rsidRDefault="002506DE" w:rsidP="00E04AEA">
      <w:pPr>
        <w:pStyle w:val="StyleListNumber11ptBold"/>
      </w:pPr>
      <w:r w:rsidRPr="0036136C">
        <w:t>(2</w:t>
      </w:r>
      <w:r w:rsidR="004B0905" w:rsidRPr="0036136C">
        <w:t>)</w:t>
      </w:r>
      <w:r w:rsidR="004B0905" w:rsidRPr="0036136C">
        <w:tab/>
        <w:t>Contract value</w:t>
      </w:r>
    </w:p>
    <w:p w14:paraId="3B12B4D3" w14:textId="34B47CC9" w:rsidR="00830222" w:rsidRPr="008C2972" w:rsidRDefault="004B0905" w:rsidP="00844525">
      <w:pPr>
        <w:spacing w:after="120"/>
        <w:ind w:left="567"/>
        <w:rPr>
          <w:sz w:val="22"/>
          <w:szCs w:val="22"/>
        </w:rPr>
      </w:pPr>
      <w:r w:rsidRPr="00A72412">
        <w:rPr>
          <w:sz w:val="22"/>
          <w:szCs w:val="22"/>
        </w:rPr>
        <w:t xml:space="preserve">This </w:t>
      </w:r>
      <w:r w:rsidR="009A523C" w:rsidRPr="00A72412">
        <w:rPr>
          <w:sz w:val="22"/>
          <w:szCs w:val="22"/>
        </w:rPr>
        <w:t>c</w:t>
      </w:r>
      <w:r w:rsidRPr="00A72412">
        <w:rPr>
          <w:sz w:val="22"/>
          <w:szCs w:val="22"/>
        </w:rPr>
        <w:t xml:space="preserve">ontract, established in </w:t>
      </w:r>
      <w:r w:rsidR="00F7477B" w:rsidRPr="00A72412">
        <w:rPr>
          <w:sz w:val="22"/>
          <w:szCs w:val="22"/>
        </w:rPr>
        <w:t>E</w:t>
      </w:r>
      <w:r w:rsidRPr="00A72412">
        <w:rPr>
          <w:sz w:val="22"/>
          <w:szCs w:val="22"/>
        </w:rPr>
        <w:t xml:space="preserve">uro, is a global price contract. The contract value is </w:t>
      </w:r>
      <w:r w:rsidR="00F7477B" w:rsidRPr="00A72412">
        <w:rPr>
          <w:sz w:val="22"/>
          <w:szCs w:val="22"/>
        </w:rPr>
        <w:t xml:space="preserve">EUR </w:t>
      </w:r>
      <w:r w:rsidR="00CB14C3" w:rsidRPr="00CB14C3">
        <w:rPr>
          <w:sz w:val="22"/>
          <w:szCs w:val="22"/>
          <w:highlight w:val="yellow"/>
        </w:rPr>
        <w:t>&lt;amount&gt;</w:t>
      </w:r>
      <w:r w:rsidR="00461926">
        <w:rPr>
          <w:sz w:val="22"/>
          <w:szCs w:val="22"/>
        </w:rPr>
        <w:t xml:space="preserve">, </w:t>
      </w:r>
      <w:r w:rsidR="00461926" w:rsidRPr="00461926">
        <w:rPr>
          <w:sz w:val="22"/>
          <w:szCs w:val="22"/>
        </w:rPr>
        <w:t>excluding VAT/indirect taxes, where applicable.</w:t>
      </w:r>
    </w:p>
    <w:p w14:paraId="7E987353" w14:textId="2F345A6C" w:rsidR="003375C8" w:rsidRPr="003375C8" w:rsidRDefault="003375C8" w:rsidP="00E04AEA">
      <w:pPr>
        <w:pStyle w:val="StyleListNumber11ptBold"/>
      </w:pPr>
      <w:r w:rsidRPr="003375C8">
        <w:t xml:space="preserve">(3) </w:t>
      </w:r>
      <w:r w:rsidR="00E04AEA">
        <w:tab/>
      </w:r>
      <w:r w:rsidRPr="003375C8">
        <w:t>Entry into force and duration</w:t>
      </w:r>
    </w:p>
    <w:p w14:paraId="43704606" w14:textId="77777777" w:rsidR="00E04AEA" w:rsidRPr="00E04AEA" w:rsidRDefault="00E04AEA" w:rsidP="00E04AEA">
      <w:pPr>
        <w:pStyle w:val="StyleListNumber11ptBold"/>
        <w:ind w:firstLine="0"/>
        <w:rPr>
          <w:b w:val="0"/>
          <w:bCs w:val="0"/>
        </w:rPr>
      </w:pPr>
      <w:r w:rsidRPr="00E04AEA">
        <w:rPr>
          <w:b w:val="0"/>
          <w:bCs w:val="0"/>
        </w:rPr>
        <w:t xml:space="preserve">The start date for implementation shall be the date of signature of the contract by the last party. The period for implementing the tasks shall run until 31 December 2027. Any extension of the implementation period shall be subject to prior written approval and a formal contract amendment, in accordance with the applicable contractual conditions and the approved SA SKILLS project implementation period. </w:t>
      </w:r>
    </w:p>
    <w:p w14:paraId="1FFE99D1" w14:textId="35B6DE05" w:rsidR="009642E7" w:rsidRPr="0036136C" w:rsidRDefault="00BE49C2" w:rsidP="00E04AEA">
      <w:pPr>
        <w:pStyle w:val="StyleListNumber11ptBold"/>
      </w:pPr>
      <w:r w:rsidRPr="0036136C">
        <w:t>(</w:t>
      </w:r>
      <w:r w:rsidR="003375C8">
        <w:t>4</w:t>
      </w:r>
      <w:r w:rsidRPr="0036136C">
        <w:t>)</w:t>
      </w:r>
      <w:r w:rsidRPr="0036136C">
        <w:tab/>
      </w:r>
      <w:r w:rsidR="00A73B34" w:rsidRPr="0036136C">
        <w:t>Order of precedence of contract documents</w:t>
      </w:r>
    </w:p>
    <w:p w14:paraId="055FA1C0" w14:textId="77777777" w:rsidR="00A73B34" w:rsidRPr="0036136C" w:rsidRDefault="00A73B34" w:rsidP="000B3A3F">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0B3A3F">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83792F0" w:rsidR="00A73B34" w:rsidRPr="0036136C" w:rsidRDefault="00A73B34" w:rsidP="000B3A3F">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r w:rsidR="006C1BAD">
        <w:rPr>
          <w:sz w:val="22"/>
          <w:szCs w:val="22"/>
        </w:rPr>
        <w:t>;</w:t>
      </w:r>
    </w:p>
    <w:p w14:paraId="7BC76B7B" w14:textId="77777777" w:rsidR="00A73B34" w:rsidRPr="0036136C" w:rsidRDefault="00A73B34" w:rsidP="000B3A3F">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070CF21C" w:rsidR="00A73B34" w:rsidRPr="0036136C" w:rsidRDefault="00A73B34" w:rsidP="000B3A3F">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(Annex II) </w:t>
      </w:r>
    </w:p>
    <w:p w14:paraId="5C692744" w14:textId="77777777" w:rsidR="00A73B34" w:rsidRDefault="00A73B34" w:rsidP="000B3A3F">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1693F691" w14:textId="3BCD5752" w:rsidR="006C1BAD" w:rsidRPr="0036136C" w:rsidRDefault="006C1BAD" w:rsidP="000B3A3F">
      <w:pPr>
        <w:numPr>
          <w:ilvl w:val="0"/>
          <w:numId w:val="4"/>
        </w:numPr>
        <w:tabs>
          <w:tab w:val="left" w:pos="993"/>
        </w:tabs>
        <w:spacing w:after="60"/>
        <w:ind w:left="993" w:hanging="284"/>
        <w:rPr>
          <w:sz w:val="22"/>
          <w:szCs w:val="22"/>
        </w:rPr>
      </w:pPr>
      <w:r w:rsidRPr="006C1BAD">
        <w:rPr>
          <w:sz w:val="22"/>
          <w:szCs w:val="22"/>
        </w:rPr>
        <w:t>the Key Expert profile(s) / CV template, where applicable (Annex IV)</w:t>
      </w:r>
    </w:p>
    <w:p w14:paraId="28343D36" w14:textId="491991EC" w:rsidR="00A73B34" w:rsidRPr="0036136C" w:rsidRDefault="00A73B34" w:rsidP="000B3A3F">
      <w:pPr>
        <w:numPr>
          <w:ilvl w:val="0"/>
          <w:numId w:val="4"/>
        </w:numPr>
        <w:tabs>
          <w:tab w:val="left" w:pos="993"/>
        </w:tabs>
        <w:spacing w:after="60"/>
        <w:ind w:left="993" w:hanging="284"/>
        <w:rPr>
          <w:sz w:val="22"/>
          <w:szCs w:val="22"/>
        </w:rPr>
      </w:pPr>
      <w:r w:rsidRPr="0036136C">
        <w:rPr>
          <w:sz w:val="22"/>
          <w:szCs w:val="22"/>
        </w:rPr>
        <w:t>Budget (Annex V);</w:t>
      </w:r>
    </w:p>
    <w:p w14:paraId="771D0F97" w14:textId="6FDD5C62" w:rsidR="00A73B34" w:rsidRPr="0036136C" w:rsidRDefault="006C1BAD" w:rsidP="000B3A3F">
      <w:pPr>
        <w:numPr>
          <w:ilvl w:val="0"/>
          <w:numId w:val="4"/>
        </w:numPr>
        <w:tabs>
          <w:tab w:val="left" w:pos="993"/>
        </w:tabs>
        <w:spacing w:after="60"/>
        <w:ind w:left="993" w:hanging="284"/>
        <w:rPr>
          <w:sz w:val="22"/>
          <w:szCs w:val="22"/>
        </w:rPr>
      </w:pPr>
      <w:r w:rsidRPr="006C1BAD">
        <w:rPr>
          <w:sz w:val="22"/>
          <w:szCs w:val="22"/>
        </w:rPr>
        <w:t xml:space="preserve">forms and other supporting documents, including identification forms, where applicable </w:t>
      </w:r>
      <w:r w:rsidR="00A73B34" w:rsidRPr="0036136C">
        <w:rPr>
          <w:sz w:val="22"/>
          <w:szCs w:val="22"/>
        </w:rPr>
        <w:t>(Annex V</w:t>
      </w:r>
      <w:r w:rsidR="004701B3">
        <w:rPr>
          <w:sz w:val="22"/>
          <w:szCs w:val="22"/>
        </w:rPr>
        <w:t>I</w:t>
      </w:r>
      <w:r w:rsidR="00A73B34" w:rsidRPr="0036136C">
        <w:rPr>
          <w:sz w:val="22"/>
          <w:szCs w:val="22"/>
        </w:rPr>
        <w:t>);</w:t>
      </w:r>
    </w:p>
    <w:p w14:paraId="6CA3397A" w14:textId="77777777" w:rsidR="006C1BAD" w:rsidRDefault="006C1BAD" w:rsidP="000B3A3F">
      <w:pPr>
        <w:spacing w:after="120"/>
        <w:ind w:left="567"/>
        <w:rPr>
          <w:b/>
          <w:sz w:val="22"/>
          <w:szCs w:val="22"/>
        </w:rPr>
      </w:pPr>
    </w:p>
    <w:p w14:paraId="52A29A5B" w14:textId="640D4880" w:rsidR="0036136C" w:rsidRPr="006C1BAD" w:rsidRDefault="00A73B34" w:rsidP="000B3A3F">
      <w:pPr>
        <w:spacing w:after="120"/>
        <w:ind w:left="567"/>
        <w:rPr>
          <w:bCs/>
          <w:sz w:val="22"/>
          <w:szCs w:val="22"/>
        </w:rPr>
      </w:pPr>
      <w:r w:rsidRPr="006C1BAD">
        <w:rPr>
          <w:bCs/>
          <w:sz w:val="22"/>
          <w:szCs w:val="22"/>
        </w:rPr>
        <w:t>The</w:t>
      </w:r>
      <w:r w:rsidR="000107AD" w:rsidRPr="006C1BAD">
        <w:rPr>
          <w:bCs/>
          <w:sz w:val="22"/>
          <w:szCs w:val="22"/>
        </w:rPr>
        <w:t>se</w:t>
      </w:r>
      <w:r w:rsidRPr="006C1BAD">
        <w:rPr>
          <w:bCs/>
          <w:sz w:val="22"/>
          <w:szCs w:val="22"/>
        </w:rPr>
        <w:t xml:space="preserve"> </w:t>
      </w:r>
      <w:r w:rsidR="000107AD" w:rsidRPr="006C1BAD">
        <w:rPr>
          <w:bCs/>
          <w:sz w:val="22"/>
          <w:szCs w:val="22"/>
        </w:rPr>
        <w:t xml:space="preserve">above listed </w:t>
      </w:r>
      <w:r w:rsidRPr="006C1BAD">
        <w:rPr>
          <w:bCs/>
          <w:sz w:val="22"/>
          <w:szCs w:val="22"/>
        </w:rPr>
        <w:t>documents mak</w:t>
      </w:r>
      <w:r w:rsidR="0062745F" w:rsidRPr="006C1BAD">
        <w:rPr>
          <w:bCs/>
          <w:sz w:val="22"/>
          <w:szCs w:val="22"/>
        </w:rPr>
        <w:t>e</w:t>
      </w:r>
      <w:r w:rsidRPr="006C1BAD">
        <w:rPr>
          <w:bCs/>
          <w:sz w:val="22"/>
          <w:szCs w:val="22"/>
        </w:rPr>
        <w:t xml:space="preserve"> up the contract</w:t>
      </w:r>
      <w:r w:rsidR="0062745F" w:rsidRPr="006C1BAD">
        <w:rPr>
          <w:bCs/>
          <w:sz w:val="22"/>
          <w:szCs w:val="22"/>
        </w:rPr>
        <w:t>. They</w:t>
      </w:r>
      <w:r w:rsidRPr="006C1BAD">
        <w:rPr>
          <w:bCs/>
          <w:sz w:val="22"/>
          <w:szCs w:val="22"/>
        </w:rPr>
        <w:t xml:space="preserve"> shall be deemed to be mutually explanatory</w:t>
      </w:r>
      <w:r w:rsidR="000107AD" w:rsidRPr="006C1BAD">
        <w:rPr>
          <w:bCs/>
          <w:sz w:val="22"/>
          <w:szCs w:val="22"/>
        </w:rPr>
        <w:t>. I</w:t>
      </w:r>
      <w:r w:rsidRPr="006C1BAD">
        <w:rPr>
          <w:bCs/>
          <w:sz w:val="22"/>
          <w:szCs w:val="22"/>
        </w:rPr>
        <w:t>n cases of ambiguity or divergence, they shall prevail in the order in which they appear above. Addenda shall have the order of precedence of the document they are amending.</w:t>
      </w:r>
      <w:r w:rsidRPr="006C1BAD" w:rsidDel="00A73B34">
        <w:rPr>
          <w:bCs/>
          <w:sz w:val="22"/>
          <w:szCs w:val="22"/>
        </w:rPr>
        <w:t xml:space="preserve"> </w:t>
      </w:r>
    </w:p>
    <w:p w14:paraId="4308689B" w14:textId="47A2CB2E" w:rsidR="00CB06F5" w:rsidRPr="0036136C" w:rsidRDefault="00BE49C2" w:rsidP="00E04AEA">
      <w:pPr>
        <w:pStyle w:val="StyleListNumber11ptBold"/>
      </w:pPr>
      <w:r w:rsidRPr="0036136C">
        <w:t>(</w:t>
      </w:r>
      <w:r w:rsidR="003375C8">
        <w:t>5</w:t>
      </w:r>
      <w:r w:rsidRPr="0036136C">
        <w:t>)</w:t>
      </w:r>
      <w:r w:rsidRPr="0036136C">
        <w:tab/>
      </w:r>
      <w:r w:rsidR="00CB06F5" w:rsidRPr="0036136C">
        <w:t>Language of the contract</w:t>
      </w:r>
    </w:p>
    <w:p w14:paraId="34A1CA17" w14:textId="7D635B40" w:rsidR="00CB06F5" w:rsidRDefault="00CB06F5" w:rsidP="000B3A3F">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r w:rsidR="00507FC6" w:rsidRPr="00507FC6">
        <w:rPr>
          <w:i/>
          <w:sz w:val="22"/>
          <w:szCs w:val="22"/>
        </w:rPr>
        <w:t xml:space="preserve"> </w:t>
      </w:r>
      <w:r w:rsidR="00507FC6" w:rsidRPr="00C03873">
        <w:rPr>
          <w:rStyle w:val="Emphasis"/>
          <w:i w:val="0"/>
          <w:sz w:val="22"/>
          <w:szCs w:val="22"/>
        </w:rPr>
        <w:t>or in any of official languages of programme participating countries in Latin letter</w:t>
      </w:r>
      <w:r w:rsidRPr="0036136C">
        <w:rPr>
          <w:sz w:val="22"/>
          <w:szCs w:val="22"/>
        </w:rPr>
        <w:t>.</w:t>
      </w:r>
    </w:p>
    <w:p w14:paraId="0D148C6F" w14:textId="4CE0FB80" w:rsidR="003375C8" w:rsidRPr="003375C8" w:rsidRDefault="003375C8" w:rsidP="00E04AEA">
      <w:pPr>
        <w:pStyle w:val="StyleListNumber11ptBold"/>
      </w:pPr>
      <w:r w:rsidRPr="003375C8">
        <w:lastRenderedPageBreak/>
        <w:t xml:space="preserve">(6) </w:t>
      </w:r>
      <w:r w:rsidR="006C1BAD">
        <w:tab/>
      </w:r>
      <w:r w:rsidRPr="003375C8">
        <w:t>Payment details</w:t>
      </w:r>
    </w:p>
    <w:p w14:paraId="33489EA6" w14:textId="4FDEC550" w:rsidR="003375C8" w:rsidRPr="003375C8" w:rsidRDefault="003375C8" w:rsidP="000B3A3F">
      <w:pPr>
        <w:spacing w:after="0"/>
        <w:ind w:left="567"/>
        <w:rPr>
          <w:sz w:val="22"/>
          <w:szCs w:val="22"/>
        </w:rPr>
      </w:pPr>
      <w:r w:rsidRPr="003375C8">
        <w:rPr>
          <w:sz w:val="22"/>
          <w:szCs w:val="22"/>
        </w:rPr>
        <w:t>Payments shall be made into the following bank account</w:t>
      </w:r>
      <w:r w:rsidR="00C74C16">
        <w:rPr>
          <w:sz w:val="22"/>
          <w:szCs w:val="22"/>
        </w:rPr>
        <w:t>:</w:t>
      </w:r>
    </w:p>
    <w:p w14:paraId="550DB0C2" w14:textId="77777777" w:rsidR="00CB14C3" w:rsidRPr="00CB14C3" w:rsidRDefault="00CB14C3" w:rsidP="00CB14C3">
      <w:pPr>
        <w:spacing w:after="13" w:line="248" w:lineRule="auto"/>
        <w:ind w:left="576" w:hanging="10"/>
        <w:rPr>
          <w:color w:val="000000"/>
          <w:kern w:val="2"/>
          <w:sz w:val="22"/>
          <w:szCs w:val="24"/>
          <w:lang w:val="en-US" w:eastAsia="it-IT"/>
          <w14:ligatures w14:val="standardContextual"/>
        </w:rPr>
      </w:pPr>
      <w:bookmarkStart w:id="0" w:name="_Ref500218714"/>
      <w:r w:rsidRPr="00CB14C3">
        <w:rPr>
          <w:color w:val="000000"/>
          <w:kern w:val="2"/>
          <w:sz w:val="22"/>
          <w:szCs w:val="24"/>
          <w:lang w:val="en-US" w:eastAsia="it-IT"/>
          <w14:ligatures w14:val="standardContextual"/>
        </w:rPr>
        <w:t>Name of bank: &lt;</w:t>
      </w:r>
      <w:r w:rsidRPr="00CB14C3">
        <w:rPr>
          <w:color w:val="000000"/>
          <w:kern w:val="2"/>
          <w:sz w:val="22"/>
          <w:szCs w:val="24"/>
          <w:shd w:val="clear" w:color="auto" w:fill="FFFF00"/>
          <w:lang w:val="en-US" w:eastAsia="it-IT"/>
          <w14:ligatures w14:val="standardContextual"/>
        </w:rPr>
        <w:t>insert bank name</w:t>
      </w:r>
      <w:r w:rsidRPr="00CB14C3">
        <w:rPr>
          <w:color w:val="000000"/>
          <w:kern w:val="2"/>
          <w:sz w:val="22"/>
          <w:szCs w:val="24"/>
          <w:lang w:val="en-US" w:eastAsia="it-IT"/>
          <w14:ligatures w14:val="standardContextual"/>
        </w:rPr>
        <w:t xml:space="preserve">&gt; </w:t>
      </w:r>
    </w:p>
    <w:p w14:paraId="0942E037" w14:textId="77777777" w:rsidR="00CB14C3" w:rsidRPr="00CB14C3" w:rsidRDefault="00CB14C3" w:rsidP="00CB14C3">
      <w:pPr>
        <w:spacing w:after="13" w:line="248" w:lineRule="auto"/>
        <w:ind w:left="576" w:hanging="10"/>
        <w:rPr>
          <w:color w:val="000000"/>
          <w:kern w:val="2"/>
          <w:sz w:val="22"/>
          <w:szCs w:val="24"/>
          <w:lang w:val="en-US" w:eastAsia="it-IT"/>
          <w14:ligatures w14:val="standardContextual"/>
        </w:rPr>
      </w:pPr>
      <w:r w:rsidRPr="00CB14C3">
        <w:rPr>
          <w:color w:val="000000"/>
          <w:kern w:val="2"/>
          <w:sz w:val="22"/>
          <w:szCs w:val="24"/>
          <w:lang w:val="en-US" w:eastAsia="it-IT"/>
          <w14:ligatures w14:val="standardContextual"/>
        </w:rPr>
        <w:t>Exact denomination of account holder: &lt;</w:t>
      </w:r>
      <w:r w:rsidRPr="00CB14C3">
        <w:rPr>
          <w:color w:val="000000"/>
          <w:kern w:val="2"/>
          <w:sz w:val="22"/>
          <w:szCs w:val="24"/>
          <w:shd w:val="clear" w:color="auto" w:fill="FFFF00"/>
          <w:lang w:val="en-US" w:eastAsia="it-IT"/>
          <w14:ligatures w14:val="standardContextual"/>
        </w:rPr>
        <w:t>insert</w:t>
      </w:r>
      <w:r w:rsidRPr="00CB14C3">
        <w:rPr>
          <w:color w:val="000000"/>
          <w:kern w:val="2"/>
          <w:sz w:val="22"/>
          <w:szCs w:val="24"/>
          <w:lang w:val="en-US" w:eastAsia="it-IT"/>
          <w14:ligatures w14:val="standardContextual"/>
        </w:rPr>
        <w:t xml:space="preserve">&gt; </w:t>
      </w:r>
    </w:p>
    <w:p w14:paraId="3009A855" w14:textId="0F114EFB" w:rsidR="008C2972" w:rsidRPr="0055525A" w:rsidRDefault="00CB14C3" w:rsidP="0055525A">
      <w:pPr>
        <w:spacing w:after="396" w:line="248" w:lineRule="auto"/>
        <w:ind w:left="576" w:hanging="10"/>
        <w:rPr>
          <w:color w:val="000000"/>
          <w:kern w:val="2"/>
          <w:sz w:val="22"/>
          <w:szCs w:val="24"/>
          <w:lang w:val="en-US" w:eastAsia="it-IT"/>
          <w14:ligatures w14:val="standardContextual"/>
        </w:rPr>
      </w:pPr>
      <w:r w:rsidRPr="00CB14C3">
        <w:rPr>
          <w:color w:val="000000"/>
          <w:kern w:val="2"/>
          <w:sz w:val="22"/>
          <w:szCs w:val="24"/>
          <w:lang w:val="en-US" w:eastAsia="it-IT"/>
          <w14:ligatures w14:val="standardContextual"/>
        </w:rPr>
        <w:t>Bank account number/IBAN: &lt;</w:t>
      </w:r>
      <w:r w:rsidRPr="00CB14C3">
        <w:rPr>
          <w:color w:val="000000"/>
          <w:kern w:val="2"/>
          <w:sz w:val="22"/>
          <w:szCs w:val="24"/>
          <w:shd w:val="clear" w:color="auto" w:fill="FFFF00"/>
          <w:lang w:val="en-US" w:eastAsia="it-IT"/>
          <w14:ligatures w14:val="standardContextual"/>
        </w:rPr>
        <w:t>insert</w:t>
      </w:r>
      <w:r w:rsidRPr="00CB14C3">
        <w:rPr>
          <w:color w:val="000000"/>
          <w:kern w:val="2"/>
          <w:sz w:val="22"/>
          <w:szCs w:val="24"/>
          <w:lang w:val="en-US" w:eastAsia="it-IT"/>
          <w14:ligatures w14:val="standardContextual"/>
        </w:rPr>
        <w:t xml:space="preserve">&gt; </w:t>
      </w:r>
    </w:p>
    <w:p w14:paraId="3DD2AEA5" w14:textId="5DBD822F" w:rsidR="00E75AAC" w:rsidRPr="0036136C" w:rsidRDefault="00BE49C2" w:rsidP="00E04AEA">
      <w:pPr>
        <w:pStyle w:val="StyleListNumber11ptBold"/>
      </w:pPr>
      <w:r w:rsidRPr="0036136C">
        <w:t>(</w:t>
      </w:r>
      <w:r w:rsidR="003375C8">
        <w:t>7</w:t>
      </w:r>
      <w:r w:rsidRPr="0036136C">
        <w:t>)</w:t>
      </w:r>
      <w:r w:rsidRPr="0036136C">
        <w:tab/>
      </w:r>
      <w:r w:rsidR="00E75AAC" w:rsidRPr="0036136C">
        <w:t xml:space="preserve">Other specific conditions applying to the </w:t>
      </w:r>
      <w:r w:rsidR="0077786E">
        <w:t>c</w:t>
      </w:r>
      <w:r w:rsidR="00E75AAC" w:rsidRPr="0036136C">
        <w:t>ontract</w:t>
      </w:r>
    </w:p>
    <w:p w14:paraId="77FC90CA" w14:textId="77777777" w:rsidR="008C2972" w:rsidRDefault="008C2972" w:rsidP="000B3A3F">
      <w:pPr>
        <w:pStyle w:val="ListNumber"/>
        <w:numPr>
          <w:ilvl w:val="0"/>
          <w:numId w:val="0"/>
        </w:numPr>
        <w:spacing w:after="120"/>
        <w:rPr>
          <w:sz w:val="22"/>
          <w:szCs w:val="22"/>
        </w:rPr>
      </w:pPr>
    </w:p>
    <w:p w14:paraId="71CEB779" w14:textId="30243471" w:rsidR="00ED20D6" w:rsidRPr="0028159D" w:rsidRDefault="00ED20D6" w:rsidP="000B3A3F">
      <w:pPr>
        <w:pStyle w:val="ListNumber"/>
        <w:numPr>
          <w:ilvl w:val="0"/>
          <w:numId w:val="0"/>
        </w:numPr>
        <w:spacing w:after="120"/>
        <w:rPr>
          <w:sz w:val="22"/>
          <w:szCs w:val="22"/>
        </w:rPr>
      </w:pPr>
      <w:r w:rsidRPr="0028159D">
        <w:rPr>
          <w:sz w:val="22"/>
          <w:szCs w:val="22"/>
        </w:rPr>
        <w:t>The following conditions to the contract shall apply:</w:t>
      </w:r>
    </w:p>
    <w:p w14:paraId="4073C9B1" w14:textId="77777777" w:rsidR="000C56F1" w:rsidRPr="00D75FF0" w:rsidRDefault="000C56F1" w:rsidP="000B3A3F">
      <w:pPr>
        <w:spacing w:before="120" w:after="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61D7CED6" w14:textId="6C2EC035" w:rsidR="00CD3617" w:rsidRDefault="000C56F1" w:rsidP="000B3A3F">
      <w:pPr>
        <w:spacing w:after="0"/>
        <w:ind w:left="426"/>
        <w:rPr>
          <w:sz w:val="22"/>
          <w:szCs w:val="22"/>
        </w:rPr>
      </w:pPr>
      <w:r w:rsidRPr="00D75FF0">
        <w:rPr>
          <w:sz w:val="22"/>
          <w:szCs w:val="22"/>
        </w:rPr>
        <w:t>(a) the controller for the processing of personal data carried out within the Commission is</w:t>
      </w:r>
      <w:r w:rsidR="0028159D">
        <w:rPr>
          <w:sz w:val="22"/>
          <w:szCs w:val="22"/>
        </w:rPr>
        <w:t xml:space="preserve"> </w:t>
      </w:r>
      <w:r w:rsidRPr="0028159D">
        <w:rPr>
          <w:sz w:val="22"/>
          <w:szCs w:val="22"/>
        </w:rPr>
        <w:t>the head of contracts and finance unit R4 of DG Neighbourhood and Enlargement Negotiations</w:t>
      </w:r>
    </w:p>
    <w:p w14:paraId="7D0580FD" w14:textId="42E97CA6" w:rsidR="000C56F1" w:rsidRPr="0048217D" w:rsidRDefault="000C56F1" w:rsidP="000B3A3F">
      <w:pPr>
        <w:spacing w:after="0"/>
        <w:ind w:left="426"/>
        <w:jc w:val="left"/>
        <w:rPr>
          <w:color w:val="0563C1"/>
          <w:sz w:val="22"/>
          <w:szCs w:val="22"/>
          <w:u w:val="single"/>
        </w:rPr>
      </w:pPr>
      <w:r w:rsidRPr="00C1075A">
        <w:rPr>
          <w:sz w:val="22"/>
          <w:szCs w:val="22"/>
        </w:rPr>
        <w:t>(b) the data protection notice is available at</w:t>
      </w:r>
      <w:r w:rsidR="009F016E">
        <w:rPr>
          <w:sz w:val="22"/>
          <w:szCs w:val="22"/>
        </w:rPr>
        <w:t xml:space="preserve"> </w:t>
      </w:r>
      <w:hyperlink r:id="rId8" w:anchor="Annexes-AnnexesA(Ch.2):General" w:history="1">
        <w:r w:rsidR="009F016E" w:rsidRPr="0055525A">
          <w:rPr>
            <w:rStyle w:val="Hyperlink"/>
            <w:sz w:val="22"/>
            <w:szCs w:val="22"/>
            <w:highlight w:val="yellow"/>
          </w:rPr>
          <w:t>https://wikis.ec.europa.eu/display/ExactExternalWiki/Annexes#Annexes-AnnexesA(Ch.2):General</w:t>
        </w:r>
      </w:hyperlink>
      <w:r w:rsidR="00ED20D6" w:rsidRPr="0055525A">
        <w:rPr>
          <w:rStyle w:val="Hyperlink"/>
          <w:sz w:val="22"/>
          <w:szCs w:val="22"/>
          <w:highlight w:val="yellow"/>
        </w:rPr>
        <w:t>]</w:t>
      </w:r>
    </w:p>
    <w:p w14:paraId="7DA768A9" w14:textId="77777777" w:rsidR="0028159D" w:rsidRDefault="0028159D" w:rsidP="000B3A3F">
      <w:pPr>
        <w:pStyle w:val="ListNumber"/>
        <w:numPr>
          <w:ilvl w:val="0"/>
          <w:numId w:val="0"/>
        </w:numPr>
        <w:spacing w:after="120"/>
        <w:rPr>
          <w:sz w:val="22"/>
          <w:szCs w:val="22"/>
        </w:rPr>
      </w:pPr>
    </w:p>
    <w:p w14:paraId="76D755EB" w14:textId="61A12222" w:rsidR="00ED20D6" w:rsidRDefault="00ED20D6" w:rsidP="000B3A3F">
      <w:pPr>
        <w:pStyle w:val="ListNumber"/>
        <w:numPr>
          <w:ilvl w:val="0"/>
          <w:numId w:val="0"/>
        </w:numPr>
        <w:spacing w:after="120"/>
        <w:rPr>
          <w:sz w:val="22"/>
          <w:szCs w:val="22"/>
        </w:rPr>
      </w:pPr>
      <w:r w:rsidRPr="0028159D">
        <w:rPr>
          <w:sz w:val="22"/>
          <w:szCs w:val="22"/>
        </w:rPr>
        <w:t>Done in English in three originals,</w:t>
      </w:r>
      <w:r w:rsidR="0028159D" w:rsidRPr="0028159D">
        <w:rPr>
          <w:sz w:val="22"/>
          <w:szCs w:val="22"/>
        </w:rPr>
        <w:t xml:space="preserve"> two</w:t>
      </w:r>
      <w:r w:rsidRPr="0028159D">
        <w:rPr>
          <w:sz w:val="22"/>
          <w:szCs w:val="22"/>
        </w:rPr>
        <w:t xml:space="preserve"> original</w:t>
      </w:r>
      <w:r w:rsidR="0028159D" w:rsidRPr="0028159D">
        <w:rPr>
          <w:sz w:val="22"/>
          <w:szCs w:val="22"/>
        </w:rPr>
        <w:t>s</w:t>
      </w:r>
      <w:r w:rsidRPr="0028159D">
        <w:rPr>
          <w:sz w:val="22"/>
          <w:szCs w:val="22"/>
        </w:rPr>
        <w:t xml:space="preserve"> for the contracting authority and one original for the contractor.</w:t>
      </w:r>
    </w:p>
    <w:p w14:paraId="09862B32" w14:textId="77777777" w:rsidR="00E75AAC" w:rsidRPr="00F8178E" w:rsidRDefault="004B0905" w:rsidP="000B3A3F">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0B3A3F">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0B3A3F">
      <w:pPr>
        <w:spacing w:before="240" w:after="120"/>
        <w:ind w:left="1134" w:hanging="1134"/>
        <w:rPr>
          <w:b/>
        </w:rPr>
      </w:pPr>
      <w:r w:rsidRPr="00B8227D">
        <w:rPr>
          <w:b/>
        </w:rPr>
        <w:t>Article 2</w:t>
      </w:r>
      <w:r w:rsidRPr="00B8227D">
        <w:rPr>
          <w:b/>
        </w:rPr>
        <w:tab/>
        <w:t>Communications</w:t>
      </w:r>
    </w:p>
    <w:p w14:paraId="597669D9" w14:textId="77777777" w:rsidR="000C4C2E" w:rsidRPr="000C4C2E" w:rsidRDefault="00EF3B57" w:rsidP="000B3A3F">
      <w:pPr>
        <w:keepNext/>
        <w:keepLines/>
        <w:spacing w:after="120"/>
        <w:ind w:left="567" w:hanging="567"/>
        <w:rPr>
          <w:sz w:val="22"/>
          <w:szCs w:val="22"/>
        </w:rPr>
      </w:pPr>
      <w:r w:rsidRPr="0036136C">
        <w:rPr>
          <w:sz w:val="22"/>
          <w:szCs w:val="22"/>
        </w:rPr>
        <w:t>2.1</w:t>
      </w:r>
      <w:r w:rsidR="00B8227D">
        <w:rPr>
          <w:sz w:val="22"/>
          <w:szCs w:val="22"/>
        </w:rPr>
        <w:tab/>
      </w:r>
      <w:r w:rsidR="000C4C2E" w:rsidRPr="000C4C2E">
        <w:rPr>
          <w:sz w:val="22"/>
          <w:szCs w:val="22"/>
        </w:rPr>
        <w:t>All communication related to the contract should be in written, shall state the contract title and identification number, and be submitted to:</w:t>
      </w:r>
    </w:p>
    <w:p w14:paraId="2EC78F83" w14:textId="77777777" w:rsidR="000C4C2E" w:rsidRPr="000C4C2E" w:rsidRDefault="000C4C2E" w:rsidP="000B3A3F">
      <w:pPr>
        <w:keepNext/>
        <w:keepLines/>
        <w:spacing w:after="120"/>
        <w:ind w:left="1134" w:hanging="567"/>
        <w:rPr>
          <w:b/>
          <w:sz w:val="22"/>
          <w:szCs w:val="22"/>
        </w:rPr>
      </w:pPr>
      <w:r w:rsidRPr="000C4C2E">
        <w:rPr>
          <w:b/>
          <w:sz w:val="22"/>
          <w:szCs w:val="22"/>
        </w:rPr>
        <w:t>For the Contracting Authority:</w:t>
      </w:r>
    </w:p>
    <w:p w14:paraId="38D95AB9" w14:textId="258E415A" w:rsidR="000C4C2E" w:rsidRPr="000C4C2E" w:rsidRDefault="000C4C2E" w:rsidP="000B3A3F">
      <w:pPr>
        <w:keepNext/>
        <w:keepLines/>
        <w:spacing w:after="0"/>
        <w:ind w:left="1134" w:hanging="567"/>
        <w:rPr>
          <w:sz w:val="22"/>
          <w:szCs w:val="22"/>
        </w:rPr>
      </w:pPr>
      <w:bookmarkStart w:id="1" w:name="_Hlk144204331"/>
      <w:r w:rsidRPr="000C4C2E">
        <w:rPr>
          <w:sz w:val="22"/>
          <w:szCs w:val="22"/>
        </w:rPr>
        <w:t>M</w:t>
      </w:r>
      <w:r w:rsidR="00FC3332">
        <w:rPr>
          <w:sz w:val="22"/>
          <w:szCs w:val="22"/>
        </w:rPr>
        <w:t>r</w:t>
      </w:r>
      <w:r w:rsidR="00C66BFD">
        <w:rPr>
          <w:sz w:val="22"/>
          <w:szCs w:val="22"/>
        </w:rPr>
        <w:t>. Marjus Borokoçi</w:t>
      </w:r>
      <w:r w:rsidR="003375C8">
        <w:rPr>
          <w:sz w:val="22"/>
          <w:szCs w:val="22"/>
        </w:rPr>
        <w:t xml:space="preserve">, </w:t>
      </w:r>
      <w:r w:rsidR="003375C8" w:rsidRPr="003375C8">
        <w:rPr>
          <w:sz w:val="22"/>
          <w:szCs w:val="22"/>
        </w:rPr>
        <w:t>Legal Representative</w:t>
      </w:r>
    </w:p>
    <w:p w14:paraId="17735E78" w14:textId="6C1C6CDC" w:rsidR="00C66BFD" w:rsidRDefault="00C66BFD" w:rsidP="000B3A3F">
      <w:pPr>
        <w:keepNext/>
        <w:keepLines/>
        <w:spacing w:after="0"/>
        <w:ind w:left="1134" w:hanging="567"/>
        <w:rPr>
          <w:sz w:val="22"/>
          <w:szCs w:val="22"/>
        </w:rPr>
      </w:pPr>
      <w:r w:rsidRPr="00C66BFD">
        <w:rPr>
          <w:sz w:val="22"/>
          <w:szCs w:val="22"/>
        </w:rPr>
        <w:t>State Agency for Strategic Program</w:t>
      </w:r>
      <w:r w:rsidR="0055525A">
        <w:rPr>
          <w:sz w:val="22"/>
          <w:szCs w:val="22"/>
        </w:rPr>
        <w:t>m</w:t>
      </w:r>
      <w:r w:rsidRPr="00C66BFD">
        <w:rPr>
          <w:sz w:val="22"/>
          <w:szCs w:val="22"/>
        </w:rPr>
        <w:t xml:space="preserve">ing and Aid Coordination </w:t>
      </w:r>
    </w:p>
    <w:p w14:paraId="22DE6EDB" w14:textId="5B8C2B8F" w:rsidR="00C66BFD" w:rsidRPr="00C66BFD" w:rsidRDefault="0055525A" w:rsidP="000B3A3F">
      <w:pPr>
        <w:keepNext/>
        <w:keepLines/>
        <w:spacing w:after="0"/>
        <w:ind w:left="1134" w:hanging="567"/>
        <w:rPr>
          <w:sz w:val="22"/>
          <w:szCs w:val="22"/>
          <w:lang w:val="it-IT"/>
        </w:rPr>
      </w:pPr>
      <w:r>
        <w:rPr>
          <w:sz w:val="22"/>
          <w:szCs w:val="22"/>
          <w:lang w:val="it-IT"/>
        </w:rPr>
        <w:t>Rruga</w:t>
      </w:r>
      <w:r w:rsidR="00C66BFD" w:rsidRPr="00B1778F">
        <w:rPr>
          <w:sz w:val="22"/>
          <w:szCs w:val="22"/>
          <w:lang w:val="it-IT"/>
        </w:rPr>
        <w:t xml:space="preserve"> </w:t>
      </w:r>
      <w:r w:rsidR="00C66BFD" w:rsidRPr="00C66BFD">
        <w:rPr>
          <w:sz w:val="22"/>
          <w:szCs w:val="22"/>
          <w:lang w:val="it-IT"/>
        </w:rPr>
        <w:t xml:space="preserve">"Kuvajt", 1001, Tirana, Albania </w:t>
      </w:r>
    </w:p>
    <w:p w14:paraId="4C65DFD6" w14:textId="44D81577" w:rsidR="00DF4D5B" w:rsidRPr="00C66BFD" w:rsidRDefault="00DF4D5B" w:rsidP="000B3A3F">
      <w:pPr>
        <w:keepNext/>
        <w:keepLines/>
        <w:spacing w:after="0"/>
        <w:ind w:left="1134" w:hanging="567"/>
        <w:rPr>
          <w:sz w:val="22"/>
          <w:szCs w:val="22"/>
          <w:lang w:val="it-IT"/>
        </w:rPr>
      </w:pPr>
      <w:r w:rsidRPr="00C66BFD">
        <w:rPr>
          <w:sz w:val="22"/>
          <w:szCs w:val="22"/>
          <w:lang w:val="it-IT"/>
        </w:rPr>
        <w:t xml:space="preserve">e-mail: </w:t>
      </w:r>
      <w:hyperlink r:id="rId9" w:history="1">
        <w:r w:rsidR="00C66BFD" w:rsidRPr="00AC3C31">
          <w:rPr>
            <w:rStyle w:val="Hyperlink"/>
            <w:sz w:val="22"/>
            <w:szCs w:val="22"/>
            <w:lang w:val="it-IT"/>
          </w:rPr>
          <w:t>marjus.borokoci@saspac.gov.al</w:t>
        </w:r>
      </w:hyperlink>
      <w:r w:rsidRPr="00C66BFD">
        <w:rPr>
          <w:sz w:val="22"/>
          <w:szCs w:val="22"/>
          <w:lang w:val="it-IT"/>
        </w:rPr>
        <w:t xml:space="preserve"> </w:t>
      </w:r>
    </w:p>
    <w:bookmarkEnd w:id="1"/>
    <w:p w14:paraId="5D91B9B3" w14:textId="77777777" w:rsidR="000C4C2E" w:rsidRPr="00C66BFD" w:rsidRDefault="000C4C2E" w:rsidP="000B3A3F">
      <w:pPr>
        <w:keepNext/>
        <w:keepLines/>
        <w:spacing w:after="0"/>
        <w:ind w:left="1134" w:hanging="567"/>
        <w:rPr>
          <w:sz w:val="22"/>
          <w:szCs w:val="22"/>
          <w:lang w:val="it-IT"/>
        </w:rPr>
      </w:pPr>
    </w:p>
    <w:p w14:paraId="54BF87A7" w14:textId="5193F658" w:rsidR="000C4C2E" w:rsidRDefault="000C4C2E" w:rsidP="000B3A3F">
      <w:pPr>
        <w:keepNext/>
        <w:keepLines/>
        <w:spacing w:after="120"/>
        <w:ind w:left="1134" w:hanging="567"/>
        <w:rPr>
          <w:b/>
          <w:sz w:val="22"/>
          <w:szCs w:val="22"/>
        </w:rPr>
      </w:pPr>
      <w:r w:rsidRPr="000C4C2E">
        <w:rPr>
          <w:b/>
          <w:sz w:val="22"/>
          <w:szCs w:val="22"/>
        </w:rPr>
        <w:t xml:space="preserve">For the Contractor: </w:t>
      </w:r>
    </w:p>
    <w:p w14:paraId="308DE3E9" w14:textId="77777777" w:rsidR="00CB14C3" w:rsidRPr="0064502F" w:rsidRDefault="00CB14C3" w:rsidP="00CB14C3">
      <w:pPr>
        <w:spacing w:after="388" w:line="259" w:lineRule="auto"/>
        <w:ind w:left="566"/>
        <w:jc w:val="left"/>
        <w:rPr>
          <w:lang w:val="en-US"/>
        </w:rPr>
      </w:pPr>
      <w:r w:rsidRPr="0064502F">
        <w:rPr>
          <w:shd w:val="clear" w:color="auto" w:fill="FFFF00"/>
          <w:lang w:val="en-US"/>
        </w:rPr>
        <w:t>&lt;Indicate here the contact person, address of the Party, other contact details.&gt;</w:t>
      </w:r>
      <w:r w:rsidRPr="0064502F">
        <w:rPr>
          <w:lang w:val="en-US"/>
        </w:rPr>
        <w:t xml:space="preserve"> </w:t>
      </w:r>
    </w:p>
    <w:p w14:paraId="742A6397" w14:textId="77777777" w:rsidR="006C118B" w:rsidRPr="002D5121" w:rsidRDefault="006C118B" w:rsidP="000B3A3F">
      <w:pPr>
        <w:pStyle w:val="ListNumber"/>
        <w:numPr>
          <w:ilvl w:val="0"/>
          <w:numId w:val="0"/>
        </w:numPr>
        <w:tabs>
          <w:tab w:val="left" w:pos="1134"/>
        </w:tabs>
        <w:spacing w:before="240"/>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239CC8AF" w14:textId="4029EEF9" w:rsidR="008A3623" w:rsidRPr="0036136C" w:rsidRDefault="006C118B" w:rsidP="000B3A3F">
      <w:pPr>
        <w:pStyle w:val="ListNumber"/>
        <w:numPr>
          <w:ilvl w:val="0"/>
          <w:numId w:val="0"/>
        </w:numPr>
        <w:spacing w:after="0"/>
        <w:ind w:left="567" w:hanging="567"/>
        <w:rPr>
          <w:sz w:val="22"/>
          <w:szCs w:val="22"/>
        </w:rPr>
      </w:pPr>
      <w:r>
        <w:rPr>
          <w:sz w:val="22"/>
          <w:szCs w:val="22"/>
        </w:rPr>
        <w:t>7.8</w:t>
      </w:r>
      <w:r>
        <w:rPr>
          <w:sz w:val="22"/>
          <w:szCs w:val="22"/>
        </w:rPr>
        <w:tab/>
      </w:r>
      <w:r w:rsidR="008A3623" w:rsidRPr="008A3623">
        <w:rPr>
          <w:sz w:val="22"/>
          <w:szCs w:val="22"/>
        </w:rPr>
        <w:t>The Contractor must comply with the publicity and visibility requirements of Interreg IPA CBC South Adriatic Programme and the latest Communication and Visibility Requirements for EU-funded external action, laid down and published by the European Commission.</w:t>
      </w:r>
    </w:p>
    <w:p w14:paraId="4F886E08" w14:textId="79CE3E43" w:rsidR="000B3A3F" w:rsidRPr="00DC413F" w:rsidRDefault="00191A82" w:rsidP="000B3A3F">
      <w:pPr>
        <w:tabs>
          <w:tab w:val="left" w:pos="1134"/>
        </w:tabs>
        <w:spacing w:before="240" w:after="120"/>
        <w:ind w:left="1134" w:hanging="1134"/>
        <w:rPr>
          <w:b/>
        </w:rPr>
      </w:pPr>
      <w:r w:rsidRPr="00DC413F">
        <w:rPr>
          <w:b/>
        </w:rPr>
        <w:t xml:space="preserve">Article </w:t>
      </w:r>
      <w:proofErr w:type="gramStart"/>
      <w:r w:rsidRPr="00DC413F">
        <w:rPr>
          <w:b/>
        </w:rPr>
        <w:t>12  Liabilities</w:t>
      </w:r>
      <w:proofErr w:type="gramEnd"/>
    </w:p>
    <w:p w14:paraId="15B0E7E7" w14:textId="0E6E336D" w:rsidR="00191A82" w:rsidRDefault="00191A82" w:rsidP="000B3A3F">
      <w:pPr>
        <w:tabs>
          <w:tab w:val="left" w:pos="567"/>
        </w:tabs>
        <w:spacing w:after="120"/>
        <w:ind w:left="567" w:hanging="567"/>
        <w:rPr>
          <w:sz w:val="22"/>
          <w:szCs w:val="22"/>
        </w:rPr>
      </w:pPr>
      <w:r w:rsidRPr="00B547BD">
        <w:rPr>
          <w:sz w:val="22"/>
          <w:szCs w:val="22"/>
        </w:rPr>
        <w:t xml:space="preserve">12.2 </w:t>
      </w:r>
      <w:r w:rsidRPr="00B547BD">
        <w:rPr>
          <w:sz w:val="22"/>
          <w:szCs w:val="22"/>
        </w:rPr>
        <w:tab/>
      </w:r>
      <w:r w:rsidRPr="00C12D7D">
        <w:rPr>
          <w:sz w:val="22"/>
          <w:szCs w:val="22"/>
        </w:rPr>
        <w:t xml:space="preserve">By way of derogation from Article 12.2, paragraph 2, of the general conditions, compensation for damage resulting from the </w:t>
      </w:r>
      <w:r w:rsidR="009A523C" w:rsidRPr="00C12D7D">
        <w:rPr>
          <w:sz w:val="22"/>
          <w:szCs w:val="22"/>
        </w:rPr>
        <w:t>c</w:t>
      </w:r>
      <w:r w:rsidRPr="00C12D7D">
        <w:rPr>
          <w:sz w:val="22"/>
          <w:szCs w:val="22"/>
        </w:rPr>
        <w:t xml:space="preserve">ontractor's liability in respect of the </w:t>
      </w:r>
      <w:r w:rsidR="009A523C" w:rsidRPr="00C12D7D">
        <w:rPr>
          <w:sz w:val="22"/>
          <w:szCs w:val="22"/>
        </w:rPr>
        <w:t>c</w:t>
      </w:r>
      <w:r w:rsidRPr="00C12D7D">
        <w:rPr>
          <w:sz w:val="22"/>
          <w:szCs w:val="22"/>
        </w:rPr>
        <w:t xml:space="preserve">ontracting </w:t>
      </w:r>
      <w:r w:rsidR="009A523C" w:rsidRPr="00C12D7D">
        <w:rPr>
          <w:sz w:val="22"/>
          <w:szCs w:val="22"/>
        </w:rPr>
        <w:t>a</w:t>
      </w:r>
      <w:r w:rsidRPr="00C12D7D">
        <w:rPr>
          <w:sz w:val="22"/>
          <w:szCs w:val="22"/>
        </w:rPr>
        <w:t>uthority is capped at an amount equal to the contract value</w:t>
      </w:r>
      <w:r w:rsidR="00C12D7D" w:rsidRPr="00C12D7D">
        <w:rPr>
          <w:sz w:val="22"/>
          <w:szCs w:val="22"/>
        </w:rPr>
        <w:t>.</w:t>
      </w:r>
    </w:p>
    <w:p w14:paraId="3EBD3C78" w14:textId="77777777" w:rsidR="007563C0" w:rsidRPr="00B8227D" w:rsidRDefault="007563C0" w:rsidP="000B3A3F">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455B211B" w:rsidR="007563C0" w:rsidRPr="002D5121" w:rsidRDefault="007563C0" w:rsidP="000B3A3F">
      <w:pPr>
        <w:spacing w:after="0"/>
        <w:ind w:left="567" w:hanging="567"/>
        <w:rPr>
          <w:sz w:val="22"/>
          <w:szCs w:val="22"/>
        </w:rPr>
      </w:pPr>
      <w:r w:rsidRPr="00D119D8">
        <w:rPr>
          <w:sz w:val="22"/>
          <w:szCs w:val="22"/>
        </w:rPr>
        <w:t>19.1</w:t>
      </w:r>
      <w:r w:rsidRPr="00D119D8">
        <w:rPr>
          <w:b/>
          <w:sz w:val="22"/>
          <w:szCs w:val="22"/>
        </w:rPr>
        <w:tab/>
      </w:r>
      <w:r w:rsidRPr="00E644B7">
        <w:rPr>
          <w:sz w:val="22"/>
          <w:szCs w:val="22"/>
        </w:rPr>
        <w:t>The start date for implementation shall be date</w:t>
      </w:r>
      <w:r w:rsidR="00E4062B">
        <w:rPr>
          <w:sz w:val="22"/>
          <w:szCs w:val="22"/>
        </w:rPr>
        <w:t xml:space="preserve"> </w:t>
      </w:r>
      <w:r w:rsidRPr="00E644B7">
        <w:rPr>
          <w:sz w:val="22"/>
          <w:szCs w:val="22"/>
        </w:rPr>
        <w:t xml:space="preserve">of signature of the contract by </w:t>
      </w:r>
      <w:r w:rsidR="00502453">
        <w:rPr>
          <w:sz w:val="22"/>
          <w:szCs w:val="22"/>
        </w:rPr>
        <w:t>the last part</w:t>
      </w:r>
      <w:r w:rsidR="00E644B7" w:rsidRPr="00E644B7">
        <w:rPr>
          <w:sz w:val="22"/>
          <w:szCs w:val="22"/>
        </w:rPr>
        <w:t>.</w:t>
      </w:r>
    </w:p>
    <w:p w14:paraId="39E5D744" w14:textId="44A1184A" w:rsidR="00B8227D" w:rsidRPr="002D5121" w:rsidRDefault="007563C0" w:rsidP="000B3A3F">
      <w:pPr>
        <w:spacing w:after="120"/>
        <w:ind w:left="567" w:hanging="567"/>
        <w:rPr>
          <w:sz w:val="22"/>
          <w:szCs w:val="22"/>
        </w:rPr>
      </w:pPr>
      <w:r w:rsidRPr="002D5121">
        <w:rPr>
          <w:sz w:val="22"/>
          <w:szCs w:val="22"/>
        </w:rPr>
        <w:t>19.2</w:t>
      </w:r>
      <w:r w:rsidRPr="002D5121">
        <w:rPr>
          <w:sz w:val="22"/>
          <w:szCs w:val="22"/>
        </w:rPr>
        <w:tab/>
      </w:r>
      <w:r w:rsidR="00723DA7">
        <w:rPr>
          <w:sz w:val="22"/>
          <w:szCs w:val="22"/>
        </w:rPr>
        <w:t xml:space="preserve">The </w:t>
      </w:r>
      <w:r w:rsidR="00723DA7" w:rsidRPr="00723DA7">
        <w:rPr>
          <w:sz w:val="22"/>
          <w:szCs w:val="22"/>
        </w:rPr>
        <w:t>period for implementing the tasks shall run until 31 December 2027. Any extension of the implementation period shall be subject to prior written approval and a formal contract amendment, in accordance with the applicable contractual conditions and the approved SA SKILLS project implementation period.</w:t>
      </w:r>
    </w:p>
    <w:p w14:paraId="41802159" w14:textId="77777777" w:rsidR="009642E7" w:rsidRPr="00B8227D" w:rsidRDefault="00A1628E" w:rsidP="000B3A3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5E35782" w14:textId="03765133" w:rsidR="003375C8" w:rsidRDefault="003375C8" w:rsidP="000B3A3F">
      <w:pPr>
        <w:keepNext/>
        <w:keepLines/>
        <w:tabs>
          <w:tab w:val="left" w:pos="1134"/>
        </w:tabs>
        <w:spacing w:before="240" w:after="120"/>
        <w:ind w:left="1134" w:hanging="1134"/>
        <w:rPr>
          <w:sz w:val="22"/>
          <w:szCs w:val="22"/>
        </w:rPr>
      </w:pPr>
      <w:r w:rsidRPr="003375C8">
        <w:rPr>
          <w:sz w:val="22"/>
          <w:szCs w:val="22"/>
        </w:rPr>
        <w:t xml:space="preserve">The contractor shall submit progress reports as specified in the terms of reference (Annex II). </w:t>
      </w:r>
    </w:p>
    <w:p w14:paraId="79777C21" w14:textId="0D6B3BD7" w:rsidR="00B252A4" w:rsidRPr="00B8227D" w:rsidRDefault="00B252A4" w:rsidP="000B3A3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3DA652AB" w:rsidR="00B252A4" w:rsidRDefault="00B252A4" w:rsidP="000B3A3F">
      <w:pPr>
        <w:pStyle w:val="ListNumber"/>
        <w:numPr>
          <w:ilvl w:val="0"/>
          <w:numId w:val="0"/>
        </w:numPr>
        <w:spacing w:after="120"/>
        <w:ind w:left="567" w:hanging="567"/>
        <w:rPr>
          <w:sz w:val="22"/>
          <w:szCs w:val="22"/>
        </w:rPr>
      </w:pPr>
      <w:r w:rsidRPr="00E644B7">
        <w:rPr>
          <w:sz w:val="22"/>
          <w:szCs w:val="22"/>
        </w:rPr>
        <w:t>27.5</w:t>
      </w:r>
      <w:r w:rsidR="00B8227D" w:rsidRPr="00E644B7">
        <w:rPr>
          <w:sz w:val="22"/>
          <w:szCs w:val="22"/>
        </w:rPr>
        <w:tab/>
      </w:r>
      <w:r w:rsidRPr="00E644B7">
        <w:rPr>
          <w:sz w:val="22"/>
          <w:szCs w:val="22"/>
        </w:rPr>
        <w:t xml:space="preserve">The </w:t>
      </w:r>
      <w:r w:rsidR="009A523C" w:rsidRPr="00E644B7">
        <w:rPr>
          <w:sz w:val="22"/>
          <w:szCs w:val="22"/>
        </w:rPr>
        <w:t>c</w:t>
      </w:r>
      <w:r w:rsidRPr="00E644B7">
        <w:rPr>
          <w:sz w:val="22"/>
          <w:szCs w:val="22"/>
        </w:rPr>
        <w:t xml:space="preserve">ontracting </w:t>
      </w:r>
      <w:r w:rsidR="009A523C" w:rsidRPr="00E644B7">
        <w:rPr>
          <w:sz w:val="22"/>
          <w:szCs w:val="22"/>
        </w:rPr>
        <w:t>a</w:t>
      </w:r>
      <w:r w:rsidRPr="00E644B7">
        <w:rPr>
          <w:sz w:val="22"/>
          <w:szCs w:val="22"/>
        </w:rPr>
        <w:t xml:space="preserve">uthority shall, within </w:t>
      </w:r>
      <w:r w:rsidR="00E644B7" w:rsidRPr="00E644B7">
        <w:rPr>
          <w:sz w:val="22"/>
          <w:szCs w:val="22"/>
        </w:rPr>
        <w:t>1</w:t>
      </w:r>
      <w:r w:rsidRPr="00E644B7">
        <w:rPr>
          <w:sz w:val="22"/>
          <w:szCs w:val="22"/>
        </w:rPr>
        <w:t xml:space="preserve">5 days of receipt, notify the </w:t>
      </w:r>
      <w:r w:rsidR="009A523C" w:rsidRPr="00E644B7">
        <w:rPr>
          <w:sz w:val="22"/>
          <w:szCs w:val="22"/>
        </w:rPr>
        <w:t>c</w:t>
      </w:r>
      <w:r w:rsidRPr="00E644B7">
        <w:rPr>
          <w:sz w:val="22"/>
          <w:szCs w:val="22"/>
        </w:rPr>
        <w:t xml:space="preserve">ontractor of its decision concerning the documents or reports received by it, giving reasons should it reject the reports or documents, or request amendments. If the </w:t>
      </w:r>
      <w:r w:rsidR="009A523C" w:rsidRPr="00E644B7">
        <w:rPr>
          <w:sz w:val="22"/>
          <w:szCs w:val="22"/>
        </w:rPr>
        <w:t>c</w:t>
      </w:r>
      <w:r w:rsidRPr="00E644B7">
        <w:rPr>
          <w:sz w:val="22"/>
          <w:szCs w:val="22"/>
        </w:rPr>
        <w:t xml:space="preserve">ontracting </w:t>
      </w:r>
      <w:r w:rsidR="009A523C" w:rsidRPr="00E644B7">
        <w:rPr>
          <w:sz w:val="22"/>
          <w:szCs w:val="22"/>
        </w:rPr>
        <w:t>a</w:t>
      </w:r>
      <w:r w:rsidRPr="00E644B7">
        <w:rPr>
          <w:sz w:val="22"/>
          <w:szCs w:val="22"/>
        </w:rPr>
        <w:t xml:space="preserve">uthority does not give any comments on the documents or reports within the time limit, the </w:t>
      </w:r>
      <w:r w:rsidR="009A523C" w:rsidRPr="00E644B7">
        <w:rPr>
          <w:sz w:val="22"/>
          <w:szCs w:val="22"/>
        </w:rPr>
        <w:t>c</w:t>
      </w:r>
      <w:r w:rsidRPr="00E644B7">
        <w:rPr>
          <w:sz w:val="22"/>
          <w:szCs w:val="22"/>
        </w:rPr>
        <w:t xml:space="preserve">ontractor may request written acceptance of them. The documents or reports shall be deemed to have been approved by the </w:t>
      </w:r>
      <w:r w:rsidR="009A523C" w:rsidRPr="00E644B7">
        <w:rPr>
          <w:sz w:val="22"/>
          <w:szCs w:val="22"/>
        </w:rPr>
        <w:t>c</w:t>
      </w:r>
      <w:r w:rsidRPr="00E644B7">
        <w:rPr>
          <w:sz w:val="22"/>
          <w:szCs w:val="22"/>
        </w:rPr>
        <w:t xml:space="preserve">ontracting </w:t>
      </w:r>
      <w:r w:rsidR="009A523C" w:rsidRPr="00E644B7">
        <w:rPr>
          <w:sz w:val="22"/>
          <w:szCs w:val="22"/>
        </w:rPr>
        <w:t>a</w:t>
      </w:r>
      <w:r w:rsidRPr="00E644B7">
        <w:rPr>
          <w:sz w:val="22"/>
          <w:szCs w:val="22"/>
        </w:rPr>
        <w:t xml:space="preserve">uthority if it does not expressly inform the </w:t>
      </w:r>
      <w:r w:rsidR="009A523C" w:rsidRPr="00E644B7">
        <w:rPr>
          <w:sz w:val="22"/>
          <w:szCs w:val="22"/>
        </w:rPr>
        <w:t>c</w:t>
      </w:r>
      <w:r w:rsidRPr="00E644B7">
        <w:rPr>
          <w:sz w:val="22"/>
          <w:szCs w:val="22"/>
        </w:rPr>
        <w:t xml:space="preserve">ontractor of any comments within </w:t>
      </w:r>
      <w:r w:rsidR="00E644B7" w:rsidRPr="00E644B7">
        <w:rPr>
          <w:sz w:val="22"/>
          <w:szCs w:val="22"/>
        </w:rPr>
        <w:t>1</w:t>
      </w:r>
      <w:r w:rsidRPr="00E644B7">
        <w:rPr>
          <w:sz w:val="22"/>
          <w:szCs w:val="22"/>
        </w:rPr>
        <w:t>5 days of the receipt of the report</w:t>
      </w:r>
      <w:r w:rsidR="00730A8A" w:rsidRPr="00E644B7">
        <w:rPr>
          <w:sz w:val="22"/>
          <w:szCs w:val="22"/>
        </w:rPr>
        <w:t>.</w:t>
      </w:r>
      <w:r w:rsidR="00004E82" w:rsidRPr="00004E82">
        <w:rPr>
          <w:sz w:val="22"/>
          <w:szCs w:val="22"/>
        </w:rPr>
        <w:t xml:space="preserve"> </w:t>
      </w:r>
    </w:p>
    <w:p w14:paraId="6A3E3139" w14:textId="77777777" w:rsidR="009642E7" w:rsidRPr="00B8227D" w:rsidRDefault="00A1628E" w:rsidP="000B3A3F">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0B3A3F">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9450"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3096"/>
        <w:gridCol w:w="3690"/>
        <w:gridCol w:w="1530"/>
      </w:tblGrid>
      <w:tr w:rsidR="0055525A" w:rsidRPr="0036136C" w14:paraId="39D645AF" w14:textId="77777777" w:rsidTr="0055525A">
        <w:trPr>
          <w:cantSplit/>
          <w:trHeight w:val="345"/>
        </w:trPr>
        <w:tc>
          <w:tcPr>
            <w:tcW w:w="1134" w:type="dxa"/>
          </w:tcPr>
          <w:p w14:paraId="350DEF68" w14:textId="77777777" w:rsidR="0055525A" w:rsidRPr="0036136C" w:rsidRDefault="0055525A" w:rsidP="0055525A">
            <w:pPr>
              <w:keepNext/>
              <w:spacing w:before="40" w:after="40"/>
              <w:jc w:val="center"/>
              <w:rPr>
                <w:b/>
                <w:sz w:val="22"/>
                <w:szCs w:val="22"/>
              </w:rPr>
            </w:pPr>
            <w:r w:rsidRPr="0036136C">
              <w:rPr>
                <w:b/>
                <w:sz w:val="22"/>
                <w:szCs w:val="22"/>
              </w:rPr>
              <w:t>Month</w:t>
            </w:r>
          </w:p>
        </w:tc>
        <w:tc>
          <w:tcPr>
            <w:tcW w:w="3096" w:type="dxa"/>
          </w:tcPr>
          <w:p w14:paraId="72A64610" w14:textId="68F77870" w:rsidR="0055525A" w:rsidRPr="0036136C" w:rsidRDefault="0055525A" w:rsidP="0055525A">
            <w:pPr>
              <w:keepNext/>
              <w:spacing w:before="40" w:after="40"/>
              <w:jc w:val="center"/>
              <w:rPr>
                <w:b/>
                <w:sz w:val="22"/>
                <w:szCs w:val="22"/>
              </w:rPr>
            </w:pPr>
            <w:r>
              <w:rPr>
                <w:b/>
                <w:sz w:val="22"/>
                <w:szCs w:val="22"/>
              </w:rPr>
              <w:t>Payment</w:t>
            </w:r>
          </w:p>
        </w:tc>
        <w:tc>
          <w:tcPr>
            <w:tcW w:w="3690" w:type="dxa"/>
          </w:tcPr>
          <w:p w14:paraId="6FB65A30" w14:textId="18099371" w:rsidR="0055525A" w:rsidRPr="00C74C16" w:rsidRDefault="0055525A" w:rsidP="0055525A">
            <w:pPr>
              <w:keepNext/>
              <w:spacing w:before="40" w:after="40"/>
              <w:jc w:val="center"/>
              <w:rPr>
                <w:b/>
                <w:sz w:val="22"/>
                <w:szCs w:val="22"/>
              </w:rPr>
            </w:pPr>
            <w:r>
              <w:rPr>
                <w:b/>
                <w:sz w:val="22"/>
                <w:szCs w:val="22"/>
              </w:rPr>
              <w:t>Trigger</w:t>
            </w:r>
          </w:p>
        </w:tc>
        <w:tc>
          <w:tcPr>
            <w:tcW w:w="1530" w:type="dxa"/>
          </w:tcPr>
          <w:p w14:paraId="6FDAD97B" w14:textId="1C2FC572" w:rsidR="0055525A" w:rsidRPr="0036136C" w:rsidRDefault="0055525A" w:rsidP="0055525A">
            <w:pPr>
              <w:keepNext/>
              <w:spacing w:before="40" w:after="40"/>
              <w:jc w:val="center"/>
              <w:rPr>
                <w:b/>
                <w:sz w:val="22"/>
                <w:szCs w:val="22"/>
              </w:rPr>
            </w:pPr>
            <w:r w:rsidRPr="00C74C16">
              <w:rPr>
                <w:b/>
                <w:sz w:val="22"/>
                <w:szCs w:val="22"/>
              </w:rPr>
              <w:t>EUR</w:t>
            </w:r>
          </w:p>
        </w:tc>
      </w:tr>
      <w:tr w:rsidR="0055525A" w:rsidRPr="0036136C" w14:paraId="69AF0D39" w14:textId="77777777" w:rsidTr="0055525A">
        <w:trPr>
          <w:cantSplit/>
          <w:trHeight w:val="387"/>
        </w:trPr>
        <w:tc>
          <w:tcPr>
            <w:tcW w:w="1134" w:type="dxa"/>
            <w:tcBorders>
              <w:bottom w:val="nil"/>
            </w:tcBorders>
            <w:vAlign w:val="center"/>
          </w:tcPr>
          <w:p w14:paraId="4CE09B9C" w14:textId="39E0A141" w:rsidR="0055525A" w:rsidRPr="0036136C" w:rsidRDefault="0055525A" w:rsidP="0055525A">
            <w:pPr>
              <w:spacing w:after="0"/>
              <w:jc w:val="left"/>
              <w:rPr>
                <w:b/>
                <w:sz w:val="22"/>
                <w:szCs w:val="22"/>
              </w:rPr>
            </w:pPr>
            <w:r>
              <w:rPr>
                <w:b/>
                <w:sz w:val="22"/>
                <w:szCs w:val="22"/>
              </w:rPr>
              <w:t>07/2026</w:t>
            </w:r>
          </w:p>
        </w:tc>
        <w:tc>
          <w:tcPr>
            <w:tcW w:w="3096" w:type="dxa"/>
            <w:tcBorders>
              <w:bottom w:val="nil"/>
            </w:tcBorders>
            <w:vAlign w:val="center"/>
          </w:tcPr>
          <w:p w14:paraId="5FBE7D85" w14:textId="25FF8091" w:rsidR="0055525A" w:rsidRPr="003F184F" w:rsidRDefault="0055525A" w:rsidP="0055525A">
            <w:pPr>
              <w:spacing w:after="0"/>
              <w:jc w:val="left"/>
              <w:rPr>
                <w:sz w:val="22"/>
                <w:szCs w:val="22"/>
              </w:rPr>
            </w:pPr>
            <w:proofErr w:type="spellStart"/>
            <w:r w:rsidRPr="00C66BFD">
              <w:rPr>
                <w:sz w:val="22"/>
                <w:szCs w:val="22"/>
              </w:rPr>
              <w:t>Maximum</w:t>
            </w:r>
            <w:r w:rsidRPr="0055525A">
              <w:rPr>
                <w:color w:val="FFFFFF" w:themeColor="background1"/>
                <w:sz w:val="22"/>
                <w:szCs w:val="22"/>
              </w:rPr>
              <w:t>.</w:t>
            </w:r>
            <w:r w:rsidRPr="00C66BFD">
              <w:rPr>
                <w:sz w:val="22"/>
                <w:szCs w:val="22"/>
              </w:rPr>
              <w:t>pre</w:t>
            </w:r>
            <w:proofErr w:type="spellEnd"/>
            <w:r w:rsidRPr="00C66BFD">
              <w:rPr>
                <w:sz w:val="22"/>
                <w:szCs w:val="22"/>
              </w:rPr>
              <w:t>-financing</w:t>
            </w:r>
            <w:r>
              <w:rPr>
                <w:sz w:val="22"/>
                <w:szCs w:val="22"/>
              </w:rPr>
              <w:t xml:space="preserve"> /Inception payment</w:t>
            </w:r>
          </w:p>
        </w:tc>
        <w:tc>
          <w:tcPr>
            <w:tcW w:w="3690" w:type="dxa"/>
            <w:tcBorders>
              <w:bottom w:val="nil"/>
            </w:tcBorders>
            <w:vAlign w:val="center"/>
          </w:tcPr>
          <w:p w14:paraId="6A941C9A" w14:textId="6EC3E39C" w:rsidR="0055525A" w:rsidRPr="00C74C16" w:rsidRDefault="0055525A" w:rsidP="0055525A">
            <w:pPr>
              <w:spacing w:after="0"/>
              <w:jc w:val="left"/>
              <w:rPr>
                <w:sz w:val="22"/>
                <w:szCs w:val="22"/>
              </w:rPr>
            </w:pPr>
            <w:r w:rsidRPr="0055525A">
              <w:rPr>
                <w:sz w:val="22"/>
                <w:szCs w:val="22"/>
              </w:rPr>
              <w:t>Following contract signature, submission of invoice and approval of the Inception Report</w:t>
            </w:r>
          </w:p>
        </w:tc>
        <w:tc>
          <w:tcPr>
            <w:tcW w:w="1530" w:type="dxa"/>
            <w:tcBorders>
              <w:bottom w:val="nil"/>
            </w:tcBorders>
            <w:vAlign w:val="center"/>
          </w:tcPr>
          <w:p w14:paraId="29E24CF5" w14:textId="41AED0FC" w:rsidR="0055525A" w:rsidRPr="00C74C16" w:rsidRDefault="0055525A" w:rsidP="0055525A">
            <w:pPr>
              <w:spacing w:after="0"/>
              <w:jc w:val="left"/>
              <w:rPr>
                <w:sz w:val="22"/>
                <w:szCs w:val="22"/>
              </w:rPr>
            </w:pPr>
            <w:r w:rsidRPr="00C74C16">
              <w:rPr>
                <w:sz w:val="22"/>
                <w:szCs w:val="22"/>
              </w:rPr>
              <w:t xml:space="preserve">   </w:t>
            </w:r>
            <w:r w:rsidRPr="00CB14C3">
              <w:rPr>
                <w:sz w:val="22"/>
                <w:szCs w:val="22"/>
                <w:highlight w:val="yellow"/>
              </w:rPr>
              <w:t>40</w:t>
            </w:r>
            <w:r w:rsidRPr="00CB14C3">
              <w:rPr>
                <w:w w:val="50"/>
                <w:sz w:val="22"/>
                <w:szCs w:val="22"/>
                <w:highlight w:val="yellow"/>
              </w:rPr>
              <w:t> </w:t>
            </w:r>
            <w:r w:rsidRPr="00CB14C3">
              <w:rPr>
                <w:sz w:val="22"/>
                <w:szCs w:val="22"/>
                <w:highlight w:val="yellow"/>
              </w:rPr>
              <w:t>% of the contract value</w:t>
            </w:r>
          </w:p>
        </w:tc>
      </w:tr>
      <w:tr w:rsidR="0055525A" w:rsidRPr="0036136C" w14:paraId="3D42AD32" w14:textId="77777777" w:rsidTr="0055525A">
        <w:trPr>
          <w:cantSplit/>
          <w:trHeight w:val="387"/>
        </w:trPr>
        <w:tc>
          <w:tcPr>
            <w:tcW w:w="1134" w:type="dxa"/>
            <w:tcBorders>
              <w:bottom w:val="nil"/>
            </w:tcBorders>
            <w:vAlign w:val="center"/>
          </w:tcPr>
          <w:p w14:paraId="7B9B22B6" w14:textId="490B5748" w:rsidR="0055525A" w:rsidRPr="0036136C" w:rsidRDefault="0055525A" w:rsidP="0055525A">
            <w:pPr>
              <w:spacing w:after="0"/>
              <w:jc w:val="left"/>
              <w:rPr>
                <w:b/>
                <w:sz w:val="22"/>
                <w:szCs w:val="22"/>
              </w:rPr>
            </w:pPr>
            <w:r>
              <w:rPr>
                <w:b/>
                <w:sz w:val="22"/>
                <w:szCs w:val="22"/>
              </w:rPr>
              <w:t>01/2027</w:t>
            </w:r>
          </w:p>
        </w:tc>
        <w:tc>
          <w:tcPr>
            <w:tcW w:w="3096" w:type="dxa"/>
            <w:tcBorders>
              <w:bottom w:val="nil"/>
            </w:tcBorders>
            <w:vAlign w:val="center"/>
          </w:tcPr>
          <w:p w14:paraId="098FAC9D" w14:textId="0ADFF302" w:rsidR="0055525A" w:rsidRPr="003F184F" w:rsidRDefault="0055525A" w:rsidP="0055525A">
            <w:pPr>
              <w:spacing w:after="0"/>
              <w:ind w:left="567" w:hanging="567"/>
              <w:jc w:val="left"/>
              <w:rPr>
                <w:sz w:val="22"/>
                <w:szCs w:val="22"/>
              </w:rPr>
            </w:pPr>
            <w:r w:rsidRPr="003F184F">
              <w:rPr>
                <w:sz w:val="22"/>
                <w:szCs w:val="22"/>
              </w:rPr>
              <w:t xml:space="preserve">Interim payment </w:t>
            </w:r>
            <w:r>
              <w:rPr>
                <w:sz w:val="22"/>
                <w:szCs w:val="22"/>
              </w:rPr>
              <w:t>1</w:t>
            </w:r>
          </w:p>
        </w:tc>
        <w:tc>
          <w:tcPr>
            <w:tcW w:w="3690" w:type="dxa"/>
            <w:tcBorders>
              <w:bottom w:val="nil"/>
            </w:tcBorders>
            <w:vAlign w:val="center"/>
          </w:tcPr>
          <w:p w14:paraId="37EE9F19" w14:textId="142D70F8" w:rsidR="0055525A" w:rsidRPr="00C74C16" w:rsidRDefault="0055525A" w:rsidP="0055525A">
            <w:pPr>
              <w:spacing w:after="0"/>
              <w:jc w:val="left"/>
              <w:rPr>
                <w:sz w:val="22"/>
                <w:szCs w:val="22"/>
              </w:rPr>
            </w:pPr>
            <w:r w:rsidRPr="0055525A">
              <w:rPr>
                <w:sz w:val="22"/>
                <w:szCs w:val="22"/>
              </w:rPr>
              <w:t xml:space="preserve">Following submission of invoice and approval of the first set of deliverables/progress report, as defined in the </w:t>
            </w:r>
            <w:proofErr w:type="spellStart"/>
            <w:r w:rsidRPr="0055525A">
              <w:rPr>
                <w:sz w:val="22"/>
                <w:szCs w:val="22"/>
              </w:rPr>
              <w:t>ToRs</w:t>
            </w:r>
            <w:proofErr w:type="spellEnd"/>
            <w:r w:rsidRPr="0055525A">
              <w:rPr>
                <w:sz w:val="22"/>
                <w:szCs w:val="22"/>
              </w:rPr>
              <w:t xml:space="preserve"> and approved work plan</w:t>
            </w:r>
          </w:p>
        </w:tc>
        <w:tc>
          <w:tcPr>
            <w:tcW w:w="1530" w:type="dxa"/>
            <w:tcBorders>
              <w:bottom w:val="nil"/>
            </w:tcBorders>
            <w:vAlign w:val="center"/>
          </w:tcPr>
          <w:p w14:paraId="29C2DE90" w14:textId="4F1A1D9B" w:rsidR="0055525A" w:rsidRPr="00C74C16" w:rsidRDefault="0055525A" w:rsidP="0055525A">
            <w:pPr>
              <w:spacing w:after="0"/>
              <w:jc w:val="left"/>
              <w:rPr>
                <w:sz w:val="22"/>
                <w:szCs w:val="22"/>
              </w:rPr>
            </w:pPr>
          </w:p>
          <w:p w14:paraId="67DDA653" w14:textId="260F8AB8" w:rsidR="0055525A" w:rsidRPr="00C74C16" w:rsidRDefault="0055525A" w:rsidP="0055525A">
            <w:pPr>
              <w:spacing w:after="0"/>
              <w:jc w:val="left"/>
              <w:rPr>
                <w:sz w:val="22"/>
                <w:szCs w:val="22"/>
              </w:rPr>
            </w:pPr>
            <w:r w:rsidRPr="00922F1B">
              <w:rPr>
                <w:sz w:val="22"/>
                <w:szCs w:val="22"/>
                <w:highlight w:val="yellow"/>
              </w:rPr>
              <w:t>20</w:t>
            </w:r>
            <w:r w:rsidRPr="00922F1B">
              <w:rPr>
                <w:w w:val="50"/>
                <w:sz w:val="22"/>
                <w:szCs w:val="22"/>
                <w:highlight w:val="yellow"/>
              </w:rPr>
              <w:t> </w:t>
            </w:r>
            <w:r w:rsidRPr="00922F1B">
              <w:rPr>
                <w:sz w:val="22"/>
                <w:szCs w:val="22"/>
                <w:highlight w:val="yellow"/>
              </w:rPr>
              <w:t>% of the contract value</w:t>
            </w:r>
          </w:p>
        </w:tc>
      </w:tr>
      <w:tr w:rsidR="0055525A" w:rsidRPr="0036136C" w14:paraId="1167AC7E" w14:textId="77777777" w:rsidTr="0055525A">
        <w:trPr>
          <w:cantSplit/>
          <w:trHeight w:val="387"/>
        </w:trPr>
        <w:tc>
          <w:tcPr>
            <w:tcW w:w="1134" w:type="dxa"/>
            <w:tcBorders>
              <w:bottom w:val="nil"/>
            </w:tcBorders>
            <w:vAlign w:val="center"/>
          </w:tcPr>
          <w:p w14:paraId="41FB3859" w14:textId="50042383" w:rsidR="0055525A" w:rsidRPr="0036136C" w:rsidRDefault="0055525A" w:rsidP="0055525A">
            <w:pPr>
              <w:spacing w:after="0"/>
              <w:jc w:val="left"/>
              <w:rPr>
                <w:b/>
                <w:sz w:val="22"/>
                <w:szCs w:val="22"/>
              </w:rPr>
            </w:pPr>
            <w:r>
              <w:rPr>
                <w:b/>
                <w:sz w:val="22"/>
                <w:szCs w:val="22"/>
              </w:rPr>
              <w:t>0</w:t>
            </w:r>
            <w:r w:rsidR="00EE1114">
              <w:rPr>
                <w:b/>
                <w:sz w:val="22"/>
                <w:szCs w:val="22"/>
              </w:rPr>
              <w:t>7</w:t>
            </w:r>
            <w:r>
              <w:rPr>
                <w:b/>
                <w:sz w:val="22"/>
                <w:szCs w:val="22"/>
              </w:rPr>
              <w:t>/2027</w:t>
            </w:r>
          </w:p>
        </w:tc>
        <w:tc>
          <w:tcPr>
            <w:tcW w:w="3096" w:type="dxa"/>
            <w:tcBorders>
              <w:bottom w:val="nil"/>
            </w:tcBorders>
            <w:vAlign w:val="center"/>
          </w:tcPr>
          <w:p w14:paraId="5DAD785C" w14:textId="08BFD670" w:rsidR="0055525A" w:rsidRPr="003F184F" w:rsidRDefault="0055525A" w:rsidP="0055525A">
            <w:pPr>
              <w:spacing w:after="0"/>
              <w:ind w:left="567" w:hanging="567"/>
              <w:jc w:val="left"/>
              <w:rPr>
                <w:sz w:val="22"/>
                <w:szCs w:val="22"/>
              </w:rPr>
            </w:pPr>
            <w:r w:rsidRPr="003F184F">
              <w:rPr>
                <w:sz w:val="22"/>
                <w:szCs w:val="22"/>
              </w:rPr>
              <w:t xml:space="preserve">Interim payment </w:t>
            </w:r>
            <w:r>
              <w:rPr>
                <w:sz w:val="22"/>
                <w:szCs w:val="22"/>
              </w:rPr>
              <w:t>2</w:t>
            </w:r>
          </w:p>
        </w:tc>
        <w:tc>
          <w:tcPr>
            <w:tcW w:w="3690" w:type="dxa"/>
            <w:tcBorders>
              <w:bottom w:val="nil"/>
            </w:tcBorders>
            <w:vAlign w:val="center"/>
          </w:tcPr>
          <w:p w14:paraId="1AB3BEDF" w14:textId="5A3321CC" w:rsidR="0055525A" w:rsidRDefault="0055525A" w:rsidP="0055525A">
            <w:pPr>
              <w:spacing w:after="0"/>
              <w:jc w:val="left"/>
              <w:rPr>
                <w:sz w:val="22"/>
                <w:szCs w:val="22"/>
              </w:rPr>
            </w:pPr>
            <w:r w:rsidRPr="0055525A">
              <w:rPr>
                <w:sz w:val="22"/>
                <w:szCs w:val="22"/>
              </w:rPr>
              <w:t xml:space="preserve">Following submission of invoice and approval of the second set of deliverables/progress report, as defined in the </w:t>
            </w:r>
            <w:proofErr w:type="spellStart"/>
            <w:r w:rsidRPr="0055525A">
              <w:rPr>
                <w:sz w:val="22"/>
                <w:szCs w:val="22"/>
              </w:rPr>
              <w:t>ToRs</w:t>
            </w:r>
            <w:proofErr w:type="spellEnd"/>
            <w:r w:rsidRPr="0055525A">
              <w:rPr>
                <w:sz w:val="22"/>
                <w:szCs w:val="22"/>
              </w:rPr>
              <w:t xml:space="preserve"> and approved work plan</w:t>
            </w:r>
          </w:p>
        </w:tc>
        <w:tc>
          <w:tcPr>
            <w:tcW w:w="1530" w:type="dxa"/>
            <w:tcBorders>
              <w:bottom w:val="nil"/>
            </w:tcBorders>
            <w:vAlign w:val="center"/>
          </w:tcPr>
          <w:p w14:paraId="3B8F9970" w14:textId="585A491D" w:rsidR="0055525A" w:rsidRDefault="0055525A" w:rsidP="0055525A">
            <w:pPr>
              <w:spacing w:after="0"/>
              <w:jc w:val="left"/>
              <w:rPr>
                <w:sz w:val="22"/>
                <w:szCs w:val="22"/>
              </w:rPr>
            </w:pPr>
          </w:p>
          <w:p w14:paraId="62EF4CF1" w14:textId="153C0B71" w:rsidR="0055525A" w:rsidRPr="00C74C16" w:rsidRDefault="0055525A" w:rsidP="0055525A">
            <w:pPr>
              <w:spacing w:after="0"/>
              <w:jc w:val="left"/>
              <w:rPr>
                <w:sz w:val="22"/>
                <w:szCs w:val="22"/>
              </w:rPr>
            </w:pPr>
            <w:r w:rsidRPr="00922F1B">
              <w:rPr>
                <w:sz w:val="22"/>
                <w:szCs w:val="22"/>
                <w:highlight w:val="yellow"/>
              </w:rPr>
              <w:t>20</w:t>
            </w:r>
            <w:r w:rsidRPr="00922F1B">
              <w:rPr>
                <w:w w:val="50"/>
                <w:sz w:val="22"/>
                <w:szCs w:val="22"/>
                <w:highlight w:val="yellow"/>
              </w:rPr>
              <w:t> </w:t>
            </w:r>
            <w:r w:rsidRPr="00922F1B">
              <w:rPr>
                <w:sz w:val="22"/>
                <w:szCs w:val="22"/>
                <w:highlight w:val="yellow"/>
              </w:rPr>
              <w:t>% of the contract value</w:t>
            </w:r>
          </w:p>
        </w:tc>
      </w:tr>
      <w:tr w:rsidR="0055525A" w:rsidRPr="0036136C" w14:paraId="2D2AB3F4" w14:textId="77777777" w:rsidTr="00EE1114">
        <w:trPr>
          <w:cantSplit/>
          <w:trHeight w:val="387"/>
        </w:trPr>
        <w:tc>
          <w:tcPr>
            <w:tcW w:w="1134" w:type="dxa"/>
            <w:tcBorders>
              <w:bottom w:val="nil"/>
            </w:tcBorders>
            <w:vAlign w:val="center"/>
          </w:tcPr>
          <w:p w14:paraId="515129AD" w14:textId="280C47FB" w:rsidR="0055525A" w:rsidRPr="0036136C" w:rsidRDefault="0055525A" w:rsidP="00EE1114">
            <w:pPr>
              <w:spacing w:after="0"/>
              <w:jc w:val="left"/>
              <w:rPr>
                <w:b/>
                <w:sz w:val="22"/>
                <w:szCs w:val="22"/>
              </w:rPr>
            </w:pPr>
            <w:r>
              <w:rPr>
                <w:b/>
                <w:sz w:val="22"/>
                <w:szCs w:val="22"/>
              </w:rPr>
              <w:t>12/2027</w:t>
            </w:r>
          </w:p>
        </w:tc>
        <w:tc>
          <w:tcPr>
            <w:tcW w:w="3096" w:type="dxa"/>
            <w:tcBorders>
              <w:bottom w:val="nil"/>
            </w:tcBorders>
            <w:vAlign w:val="center"/>
          </w:tcPr>
          <w:p w14:paraId="31B8ABC3" w14:textId="4D7120D7" w:rsidR="0055525A" w:rsidRPr="003F184F" w:rsidRDefault="0055525A" w:rsidP="00EE1114">
            <w:pPr>
              <w:spacing w:after="0"/>
              <w:ind w:left="567" w:hanging="567"/>
              <w:jc w:val="left"/>
              <w:rPr>
                <w:sz w:val="22"/>
                <w:szCs w:val="22"/>
              </w:rPr>
            </w:pPr>
            <w:r>
              <w:rPr>
                <w:sz w:val="22"/>
                <w:szCs w:val="22"/>
              </w:rPr>
              <w:t>Balance</w:t>
            </w:r>
            <w:r w:rsidRPr="003F184F">
              <w:rPr>
                <w:sz w:val="22"/>
                <w:szCs w:val="22"/>
              </w:rPr>
              <w:t xml:space="preserve"> payment</w:t>
            </w:r>
          </w:p>
        </w:tc>
        <w:tc>
          <w:tcPr>
            <w:tcW w:w="3690" w:type="dxa"/>
            <w:tcBorders>
              <w:bottom w:val="nil"/>
            </w:tcBorders>
            <w:vAlign w:val="center"/>
          </w:tcPr>
          <w:p w14:paraId="3F72C451" w14:textId="6010CCA5" w:rsidR="0055525A" w:rsidRDefault="00EE1114" w:rsidP="00EE1114">
            <w:pPr>
              <w:spacing w:after="0"/>
              <w:jc w:val="left"/>
              <w:rPr>
                <w:sz w:val="22"/>
                <w:szCs w:val="22"/>
              </w:rPr>
            </w:pPr>
            <w:r w:rsidRPr="00EE1114">
              <w:rPr>
                <w:sz w:val="22"/>
                <w:szCs w:val="22"/>
              </w:rPr>
              <w:t>Following submission of invoice and approval of the Final Technical Report and all final deliverables</w:t>
            </w:r>
          </w:p>
        </w:tc>
        <w:tc>
          <w:tcPr>
            <w:tcW w:w="1530" w:type="dxa"/>
            <w:tcBorders>
              <w:bottom w:val="nil"/>
            </w:tcBorders>
            <w:vAlign w:val="center"/>
          </w:tcPr>
          <w:p w14:paraId="4851D6FA" w14:textId="7CAE229C" w:rsidR="0055525A" w:rsidRDefault="0055525A" w:rsidP="00EE1114">
            <w:pPr>
              <w:spacing w:after="0"/>
              <w:jc w:val="left"/>
              <w:rPr>
                <w:sz w:val="22"/>
                <w:szCs w:val="22"/>
              </w:rPr>
            </w:pPr>
          </w:p>
          <w:p w14:paraId="14A2307C" w14:textId="0EFE2EB0" w:rsidR="0055525A" w:rsidRPr="00C74C16" w:rsidRDefault="0055525A" w:rsidP="00EE1114">
            <w:pPr>
              <w:spacing w:after="0"/>
              <w:jc w:val="left"/>
              <w:rPr>
                <w:sz w:val="22"/>
                <w:szCs w:val="22"/>
              </w:rPr>
            </w:pPr>
            <w:r w:rsidRPr="00922F1B">
              <w:rPr>
                <w:sz w:val="22"/>
                <w:szCs w:val="22"/>
                <w:highlight w:val="yellow"/>
              </w:rPr>
              <w:t>20</w:t>
            </w:r>
            <w:r w:rsidRPr="00922F1B">
              <w:rPr>
                <w:w w:val="50"/>
                <w:sz w:val="22"/>
                <w:szCs w:val="22"/>
                <w:highlight w:val="yellow"/>
              </w:rPr>
              <w:t> </w:t>
            </w:r>
            <w:r w:rsidRPr="00922F1B">
              <w:rPr>
                <w:sz w:val="22"/>
                <w:szCs w:val="22"/>
                <w:highlight w:val="yellow"/>
              </w:rPr>
              <w:t>% of the contract value</w:t>
            </w:r>
          </w:p>
        </w:tc>
      </w:tr>
      <w:tr w:rsidR="0055525A" w:rsidRPr="0036136C" w14:paraId="371FB049" w14:textId="77777777" w:rsidTr="00EE1114">
        <w:trPr>
          <w:cantSplit/>
          <w:trHeight w:val="467"/>
        </w:trPr>
        <w:tc>
          <w:tcPr>
            <w:tcW w:w="1134" w:type="dxa"/>
            <w:tcBorders>
              <w:top w:val="dotted" w:sz="4" w:space="0" w:color="auto"/>
              <w:bottom w:val="single" w:sz="4" w:space="0" w:color="auto"/>
            </w:tcBorders>
            <w:shd w:val="pct10" w:color="auto" w:fill="FFFFFF"/>
            <w:vAlign w:val="center"/>
          </w:tcPr>
          <w:p w14:paraId="3C96F50D" w14:textId="77777777" w:rsidR="0055525A" w:rsidRPr="0036136C" w:rsidRDefault="0055525A" w:rsidP="00EE1114">
            <w:pPr>
              <w:spacing w:before="40" w:after="40"/>
              <w:jc w:val="left"/>
              <w:rPr>
                <w:b/>
                <w:sz w:val="22"/>
                <w:szCs w:val="22"/>
              </w:rPr>
            </w:pPr>
          </w:p>
        </w:tc>
        <w:tc>
          <w:tcPr>
            <w:tcW w:w="3096" w:type="dxa"/>
            <w:tcBorders>
              <w:top w:val="dotted" w:sz="4" w:space="0" w:color="auto"/>
              <w:bottom w:val="single" w:sz="4" w:space="0" w:color="auto"/>
            </w:tcBorders>
            <w:shd w:val="pct10" w:color="auto" w:fill="FFFFFF"/>
            <w:vAlign w:val="center"/>
          </w:tcPr>
          <w:p w14:paraId="0643D79B" w14:textId="77777777" w:rsidR="0055525A" w:rsidRPr="0036136C" w:rsidRDefault="0055525A" w:rsidP="00EE1114">
            <w:pPr>
              <w:spacing w:before="40" w:after="40"/>
              <w:jc w:val="left"/>
              <w:rPr>
                <w:b/>
                <w:sz w:val="22"/>
                <w:szCs w:val="22"/>
              </w:rPr>
            </w:pPr>
            <w:r w:rsidRPr="0036136C">
              <w:rPr>
                <w:b/>
                <w:sz w:val="22"/>
                <w:szCs w:val="22"/>
              </w:rPr>
              <w:t>Total</w:t>
            </w:r>
          </w:p>
        </w:tc>
        <w:tc>
          <w:tcPr>
            <w:tcW w:w="3690" w:type="dxa"/>
            <w:tcBorders>
              <w:top w:val="dotted" w:sz="4" w:space="0" w:color="auto"/>
              <w:bottom w:val="single" w:sz="4" w:space="0" w:color="auto"/>
            </w:tcBorders>
            <w:shd w:val="pct10" w:color="auto" w:fill="FFFFFF"/>
            <w:vAlign w:val="center"/>
          </w:tcPr>
          <w:p w14:paraId="6EABA4D7" w14:textId="77777777" w:rsidR="0055525A" w:rsidRPr="00CB14C3" w:rsidRDefault="0055525A" w:rsidP="00EE1114">
            <w:pPr>
              <w:spacing w:after="0"/>
              <w:jc w:val="left"/>
              <w:rPr>
                <w:sz w:val="22"/>
                <w:szCs w:val="22"/>
                <w:highlight w:val="yellow"/>
              </w:rPr>
            </w:pPr>
          </w:p>
        </w:tc>
        <w:tc>
          <w:tcPr>
            <w:tcW w:w="1530" w:type="dxa"/>
            <w:tcBorders>
              <w:top w:val="dotted" w:sz="4" w:space="0" w:color="auto"/>
              <w:bottom w:val="single" w:sz="4" w:space="0" w:color="auto"/>
            </w:tcBorders>
            <w:shd w:val="pct10" w:color="auto" w:fill="FFFFFF"/>
            <w:vAlign w:val="center"/>
          </w:tcPr>
          <w:p w14:paraId="73B30DA7" w14:textId="30E224D4" w:rsidR="0055525A" w:rsidRPr="0036136C" w:rsidRDefault="0055525A" w:rsidP="00EE1114">
            <w:pPr>
              <w:spacing w:after="0"/>
              <w:jc w:val="center"/>
              <w:rPr>
                <w:sz w:val="22"/>
                <w:szCs w:val="22"/>
              </w:rPr>
            </w:pPr>
            <w:r w:rsidRPr="00CB14C3">
              <w:rPr>
                <w:sz w:val="22"/>
                <w:szCs w:val="22"/>
                <w:highlight w:val="yellow"/>
              </w:rPr>
              <w:t>&lt;Total contract value&gt;</w:t>
            </w:r>
          </w:p>
        </w:tc>
      </w:tr>
    </w:tbl>
    <w:p w14:paraId="55BABAA8" w14:textId="1D0DBADA" w:rsidR="00F85EAD" w:rsidRPr="0036136C" w:rsidRDefault="00F85EAD" w:rsidP="000B3A3F">
      <w:pPr>
        <w:autoSpaceDE w:val="0"/>
        <w:autoSpaceDN w:val="0"/>
        <w:adjustRightInd w:val="0"/>
        <w:spacing w:before="240"/>
        <w:ind w:left="567"/>
        <w:rPr>
          <w:sz w:val="22"/>
          <w:szCs w:val="22"/>
        </w:rPr>
      </w:pPr>
      <w:r w:rsidRPr="003F184F">
        <w:rPr>
          <w:sz w:val="22"/>
          <w:szCs w:val="22"/>
        </w:rPr>
        <w:t xml:space="preserve">By derogation, the payments to the </w:t>
      </w:r>
      <w:r w:rsidR="002F498B" w:rsidRPr="003F184F">
        <w:rPr>
          <w:sz w:val="22"/>
          <w:szCs w:val="22"/>
        </w:rPr>
        <w:t>c</w:t>
      </w:r>
      <w:r w:rsidRPr="003F184F">
        <w:rPr>
          <w:sz w:val="22"/>
          <w:szCs w:val="22"/>
        </w:rPr>
        <w:t xml:space="preserve">ontractor of the amounts due under </w:t>
      </w:r>
      <w:r w:rsidR="00DB0CAE">
        <w:rPr>
          <w:sz w:val="22"/>
          <w:szCs w:val="22"/>
        </w:rPr>
        <w:t xml:space="preserve">inception, </w:t>
      </w:r>
      <w:r w:rsidRPr="003F184F">
        <w:rPr>
          <w:sz w:val="22"/>
          <w:szCs w:val="22"/>
        </w:rPr>
        <w:t>interim and final payments shall be made within</w:t>
      </w:r>
      <w:r w:rsidR="00212B1D" w:rsidRPr="003F184F">
        <w:rPr>
          <w:sz w:val="22"/>
          <w:szCs w:val="22"/>
        </w:rPr>
        <w:t> </w:t>
      </w:r>
      <w:r w:rsidRPr="003F184F">
        <w:rPr>
          <w:sz w:val="22"/>
          <w:szCs w:val="22"/>
        </w:rPr>
        <w:t xml:space="preserve">90 days after receipt by the </w:t>
      </w:r>
      <w:r w:rsidR="002F498B" w:rsidRPr="003F184F">
        <w:rPr>
          <w:sz w:val="22"/>
          <w:szCs w:val="22"/>
        </w:rPr>
        <w:t>c</w:t>
      </w:r>
      <w:r w:rsidRPr="003F184F">
        <w:rPr>
          <w:sz w:val="22"/>
          <w:szCs w:val="22"/>
        </w:rPr>
        <w:t xml:space="preserve">ontracting </w:t>
      </w:r>
      <w:r w:rsidR="002F498B" w:rsidRPr="003F184F">
        <w:rPr>
          <w:sz w:val="22"/>
          <w:szCs w:val="22"/>
        </w:rPr>
        <w:t>a</w:t>
      </w:r>
      <w:r w:rsidRPr="003F184F">
        <w:rPr>
          <w:sz w:val="22"/>
          <w:szCs w:val="22"/>
        </w:rPr>
        <w:t>uthority of an invoice and of the reports</w:t>
      </w:r>
      <w:r w:rsidR="00B252A4" w:rsidRPr="003F184F">
        <w:rPr>
          <w:sz w:val="22"/>
          <w:szCs w:val="22"/>
        </w:rPr>
        <w:t>, subject to approval of those reports</w:t>
      </w:r>
      <w:r w:rsidRPr="003F184F">
        <w:rPr>
          <w:sz w:val="22"/>
          <w:szCs w:val="22"/>
        </w:rPr>
        <w:t xml:space="preserve"> </w:t>
      </w:r>
      <w:r w:rsidR="00B252A4" w:rsidRPr="003F184F">
        <w:rPr>
          <w:sz w:val="22"/>
          <w:szCs w:val="22"/>
        </w:rPr>
        <w:t xml:space="preserve">in accordance with Article 27 of the </w:t>
      </w:r>
      <w:r w:rsidR="0077786E" w:rsidRPr="003F184F">
        <w:rPr>
          <w:sz w:val="22"/>
          <w:szCs w:val="22"/>
        </w:rPr>
        <w:t>g</w:t>
      </w:r>
      <w:r w:rsidR="00B252A4" w:rsidRPr="003F184F">
        <w:rPr>
          <w:sz w:val="22"/>
          <w:szCs w:val="22"/>
        </w:rPr>
        <w:t xml:space="preserve">eneral </w:t>
      </w:r>
      <w:r w:rsidR="0077786E" w:rsidRPr="003F184F">
        <w:rPr>
          <w:sz w:val="22"/>
          <w:szCs w:val="22"/>
        </w:rPr>
        <w:t>c</w:t>
      </w:r>
      <w:r w:rsidR="00B252A4" w:rsidRPr="003F184F">
        <w:rPr>
          <w:sz w:val="22"/>
          <w:szCs w:val="22"/>
        </w:rPr>
        <w:t>onditions</w:t>
      </w:r>
      <w:r w:rsidRPr="003F184F">
        <w:rPr>
          <w:sz w:val="22"/>
          <w:szCs w:val="22"/>
        </w:rPr>
        <w:t>.</w:t>
      </w:r>
    </w:p>
    <w:p w14:paraId="53E54C20" w14:textId="4344FA5A" w:rsidR="00A1628E" w:rsidRPr="0036136C" w:rsidRDefault="00A1628E" w:rsidP="000B3A3F">
      <w:pPr>
        <w:spacing w:after="120"/>
        <w:ind w:left="567" w:hanging="567"/>
        <w:rPr>
          <w:sz w:val="22"/>
          <w:szCs w:val="22"/>
        </w:rPr>
      </w:pPr>
      <w:r w:rsidRPr="00E93CF5">
        <w:rPr>
          <w:sz w:val="22"/>
          <w:szCs w:val="22"/>
        </w:rPr>
        <w:t>29.5</w:t>
      </w:r>
      <w:r w:rsidRPr="00E93CF5">
        <w:rPr>
          <w:sz w:val="22"/>
          <w:szCs w:val="22"/>
        </w:rPr>
        <w:tab/>
        <w:t xml:space="preserve">Payments will be made in </w:t>
      </w:r>
      <w:r w:rsidR="00F7477B" w:rsidRPr="00E93CF5">
        <w:rPr>
          <w:sz w:val="22"/>
          <w:szCs w:val="22"/>
        </w:rPr>
        <w:t>E</w:t>
      </w:r>
      <w:r w:rsidRPr="00E93CF5">
        <w:rPr>
          <w:sz w:val="22"/>
          <w:szCs w:val="22"/>
        </w:rPr>
        <w:t xml:space="preserve">uro in accordance with Articles 20.6 and 29.4 of the </w:t>
      </w:r>
      <w:r w:rsidR="0077786E" w:rsidRPr="00E93CF5">
        <w:rPr>
          <w:sz w:val="22"/>
          <w:szCs w:val="22"/>
        </w:rPr>
        <w:t>g</w:t>
      </w:r>
      <w:r w:rsidRPr="00E93CF5">
        <w:rPr>
          <w:sz w:val="22"/>
          <w:szCs w:val="22"/>
        </w:rPr>
        <w:t xml:space="preserve">eneral </w:t>
      </w:r>
      <w:r w:rsidR="0077786E" w:rsidRPr="00E93CF5">
        <w:rPr>
          <w:sz w:val="22"/>
          <w:szCs w:val="22"/>
        </w:rPr>
        <w:t>c</w:t>
      </w:r>
      <w:r w:rsidRPr="00E93CF5">
        <w:rPr>
          <w:sz w:val="22"/>
          <w:szCs w:val="22"/>
        </w:rPr>
        <w:t xml:space="preserve">onditions into the bank account notified by the </w:t>
      </w:r>
      <w:r w:rsidR="002F498B" w:rsidRPr="00E93CF5">
        <w:rPr>
          <w:sz w:val="22"/>
          <w:szCs w:val="22"/>
        </w:rPr>
        <w:t>c</w:t>
      </w:r>
      <w:r w:rsidRPr="00E93CF5">
        <w:rPr>
          <w:sz w:val="22"/>
          <w:szCs w:val="22"/>
        </w:rPr>
        <w:t xml:space="preserve">ontractor to the </w:t>
      </w:r>
      <w:r w:rsidR="002F498B" w:rsidRPr="00E93CF5">
        <w:rPr>
          <w:sz w:val="22"/>
          <w:szCs w:val="22"/>
        </w:rPr>
        <w:t>c</w:t>
      </w:r>
      <w:r w:rsidRPr="00E93CF5">
        <w:rPr>
          <w:sz w:val="22"/>
          <w:szCs w:val="22"/>
        </w:rPr>
        <w:t xml:space="preserve">ontracting </w:t>
      </w:r>
      <w:r w:rsidR="002F498B" w:rsidRPr="00E93CF5">
        <w:rPr>
          <w:sz w:val="22"/>
          <w:szCs w:val="22"/>
        </w:rPr>
        <w:t>a</w:t>
      </w:r>
      <w:r w:rsidRPr="00E93CF5">
        <w:rPr>
          <w:sz w:val="22"/>
          <w:szCs w:val="22"/>
        </w:rPr>
        <w:t>uthority.</w:t>
      </w:r>
    </w:p>
    <w:p w14:paraId="6BD6BC24" w14:textId="77777777" w:rsidR="00A1628E" w:rsidRPr="00212B1D" w:rsidRDefault="00A1628E" w:rsidP="000B3A3F">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A7BFBDD" w14:textId="22AED4F3" w:rsidR="00A1628E" w:rsidRPr="0036136C" w:rsidRDefault="00CB06F5" w:rsidP="000B3A3F">
      <w:pPr>
        <w:spacing w:after="0"/>
        <w:ind w:left="709" w:hanging="709"/>
        <w:rPr>
          <w:bCs/>
          <w:sz w:val="22"/>
          <w:szCs w:val="22"/>
        </w:rPr>
      </w:pPr>
      <w:r w:rsidRPr="00E93CF5">
        <w:rPr>
          <w:bCs/>
          <w:sz w:val="22"/>
          <w:szCs w:val="22"/>
        </w:rPr>
        <w:t>30.1</w:t>
      </w:r>
      <w:r w:rsidRPr="00E93CF5">
        <w:rPr>
          <w:bCs/>
          <w:sz w:val="22"/>
          <w:szCs w:val="22"/>
        </w:rPr>
        <w:tab/>
      </w:r>
      <w:r w:rsidR="001A5556" w:rsidRPr="00E93CF5">
        <w:rPr>
          <w:sz w:val="22"/>
          <w:szCs w:val="22"/>
        </w:rPr>
        <w:t>S</w:t>
      </w:r>
      <w:r w:rsidR="009A3CD3" w:rsidRPr="00E93CF5">
        <w:rPr>
          <w:bCs/>
          <w:sz w:val="22"/>
          <w:szCs w:val="22"/>
        </w:rPr>
        <w:t>ubject to a positive risk assessment</w:t>
      </w:r>
      <w:r w:rsidR="009A3CD3" w:rsidRPr="00E93CF5">
        <w:rPr>
          <w:rStyle w:val="FootnoteReference"/>
          <w:bCs/>
          <w:szCs w:val="22"/>
        </w:rPr>
        <w:footnoteReference w:id="4"/>
      </w:r>
      <w:r w:rsidR="009A3CD3" w:rsidRPr="00E93CF5">
        <w:rPr>
          <w:bCs/>
          <w:sz w:val="22"/>
          <w:szCs w:val="22"/>
        </w:rPr>
        <w:t xml:space="preserve"> by</w:t>
      </w:r>
      <w:r w:rsidR="00A1628E" w:rsidRPr="00E93CF5">
        <w:rPr>
          <w:bCs/>
          <w:sz w:val="22"/>
          <w:szCs w:val="22"/>
        </w:rPr>
        <w:t xml:space="preserve"> the </w:t>
      </w:r>
      <w:r w:rsidR="002F498B" w:rsidRPr="00E93CF5">
        <w:rPr>
          <w:bCs/>
          <w:sz w:val="22"/>
          <w:szCs w:val="22"/>
        </w:rPr>
        <w:t>c</w:t>
      </w:r>
      <w:r w:rsidR="00A1628E" w:rsidRPr="00E93CF5">
        <w:rPr>
          <w:bCs/>
          <w:sz w:val="22"/>
          <w:szCs w:val="22"/>
        </w:rPr>
        <w:t xml:space="preserve">ontracting </w:t>
      </w:r>
      <w:r w:rsidR="002F498B" w:rsidRPr="00E93CF5">
        <w:rPr>
          <w:bCs/>
          <w:sz w:val="22"/>
          <w:szCs w:val="22"/>
        </w:rPr>
        <w:t>a</w:t>
      </w:r>
      <w:r w:rsidR="00A1628E" w:rsidRPr="00E93CF5">
        <w:rPr>
          <w:bCs/>
          <w:sz w:val="22"/>
          <w:szCs w:val="22"/>
        </w:rPr>
        <w:t>uthority</w:t>
      </w:r>
      <w:r w:rsidR="009A3CD3" w:rsidRPr="00E93CF5">
        <w:rPr>
          <w:bCs/>
          <w:sz w:val="22"/>
          <w:szCs w:val="22"/>
        </w:rPr>
        <w:t xml:space="preserve">, by derogation from article 30 of the </w:t>
      </w:r>
      <w:r w:rsidR="0077786E" w:rsidRPr="00E93CF5">
        <w:rPr>
          <w:bCs/>
          <w:sz w:val="22"/>
          <w:szCs w:val="22"/>
        </w:rPr>
        <w:t>g</w:t>
      </w:r>
      <w:r w:rsidR="009A3CD3" w:rsidRPr="00E93CF5">
        <w:rPr>
          <w:bCs/>
          <w:sz w:val="22"/>
          <w:szCs w:val="22"/>
        </w:rPr>
        <w:t xml:space="preserve">eneral </w:t>
      </w:r>
      <w:r w:rsidR="0077786E" w:rsidRPr="00E93CF5">
        <w:rPr>
          <w:bCs/>
          <w:sz w:val="22"/>
          <w:szCs w:val="22"/>
        </w:rPr>
        <w:t>c</w:t>
      </w:r>
      <w:r w:rsidR="009A3CD3" w:rsidRPr="00E93CF5">
        <w:rPr>
          <w:bCs/>
          <w:sz w:val="22"/>
          <w:szCs w:val="22"/>
        </w:rPr>
        <w:t>onditions no</w:t>
      </w:r>
      <w:r w:rsidR="00A1628E" w:rsidRPr="00E93CF5">
        <w:rPr>
          <w:bCs/>
          <w:sz w:val="22"/>
          <w:szCs w:val="22"/>
        </w:rPr>
        <w:t xml:space="preserve"> </w:t>
      </w:r>
      <w:r w:rsidR="009A3CD3" w:rsidRPr="00E93CF5">
        <w:rPr>
          <w:bCs/>
          <w:sz w:val="22"/>
          <w:szCs w:val="22"/>
        </w:rPr>
        <w:t>pre-</w:t>
      </w:r>
      <w:r w:rsidR="00A1628E" w:rsidRPr="00E93CF5">
        <w:rPr>
          <w:bCs/>
          <w:sz w:val="22"/>
          <w:szCs w:val="22"/>
        </w:rPr>
        <w:t>financi</w:t>
      </w:r>
      <w:r w:rsidR="009A3CD3" w:rsidRPr="00E93CF5">
        <w:rPr>
          <w:bCs/>
          <w:sz w:val="22"/>
          <w:szCs w:val="22"/>
        </w:rPr>
        <w:t>ng</w:t>
      </w:r>
      <w:r w:rsidR="00A1628E" w:rsidRPr="00E93CF5">
        <w:rPr>
          <w:bCs/>
          <w:sz w:val="22"/>
          <w:szCs w:val="22"/>
        </w:rPr>
        <w:t xml:space="preserve"> guarantee </w:t>
      </w:r>
      <w:r w:rsidR="009A3CD3" w:rsidRPr="00E93CF5">
        <w:rPr>
          <w:bCs/>
          <w:sz w:val="22"/>
          <w:szCs w:val="22"/>
        </w:rPr>
        <w:t>is required.</w:t>
      </w:r>
    </w:p>
    <w:p w14:paraId="717A0C72" w14:textId="77777777" w:rsidR="002A496E" w:rsidRPr="00212B1D" w:rsidRDefault="002A496E" w:rsidP="000B3A3F">
      <w:pPr>
        <w:keepNext/>
        <w:keepLines/>
        <w:tabs>
          <w:tab w:val="left" w:pos="1134"/>
        </w:tabs>
        <w:spacing w:before="240" w:after="120"/>
        <w:ind w:left="1134" w:hanging="1134"/>
        <w:rPr>
          <w:b/>
        </w:rPr>
      </w:pPr>
      <w:r w:rsidRPr="00E93CF5">
        <w:rPr>
          <w:b/>
        </w:rPr>
        <w:t>Article 40</w:t>
      </w:r>
      <w:r w:rsidRPr="00E93CF5">
        <w:rPr>
          <w:b/>
        </w:rPr>
        <w:tab/>
        <w:t>Settlement of disputes</w:t>
      </w:r>
    </w:p>
    <w:p w14:paraId="7C1C69F9" w14:textId="17FFFA9A" w:rsidR="000B3A3F" w:rsidRPr="000B3A3F" w:rsidRDefault="002A496E" w:rsidP="000B3A3F">
      <w:pPr>
        <w:spacing w:after="120"/>
        <w:ind w:left="567" w:hanging="567"/>
        <w:rPr>
          <w:sz w:val="22"/>
          <w:szCs w:val="22"/>
        </w:rPr>
      </w:pPr>
      <w:r w:rsidRPr="00E93CF5">
        <w:rPr>
          <w:sz w:val="22"/>
          <w:szCs w:val="22"/>
        </w:rPr>
        <w:t>40</w:t>
      </w:r>
      <w:r w:rsidR="009642E7" w:rsidRPr="00E93CF5">
        <w:rPr>
          <w:sz w:val="22"/>
          <w:szCs w:val="22"/>
        </w:rPr>
        <w:t>.</w:t>
      </w:r>
      <w:r w:rsidRPr="00E93CF5">
        <w:rPr>
          <w:sz w:val="22"/>
          <w:szCs w:val="22"/>
        </w:rPr>
        <w:t>4</w:t>
      </w:r>
      <w:r w:rsidR="009642E7" w:rsidRPr="00E93CF5">
        <w:rPr>
          <w:sz w:val="22"/>
          <w:szCs w:val="22"/>
        </w:rPr>
        <w:tab/>
      </w:r>
      <w:r w:rsidR="00A924EC" w:rsidRPr="00A924EC">
        <w:rPr>
          <w:sz w:val="22"/>
          <w:szCs w:val="22"/>
        </w:rPr>
        <w:t>Any disputes arising out of or relating to this contract which cannot be settled otherwise shall be referred to the competent courts of Tirana, Albania, applying the national legislation of the Contracting Authority, unless otherwise provided by the applicable financing agreement</w:t>
      </w:r>
      <w:r w:rsidR="009642E7" w:rsidRPr="00E93CF5">
        <w:rPr>
          <w:sz w:val="22"/>
          <w:szCs w:val="22"/>
        </w:rPr>
        <w:t>.</w:t>
      </w:r>
    </w:p>
    <w:p w14:paraId="4A6555AD" w14:textId="09758282" w:rsidR="000B3A3F" w:rsidRPr="00187039" w:rsidRDefault="00AB3480" w:rsidP="000B3A3F">
      <w:pPr>
        <w:keepNext/>
        <w:keepLines/>
        <w:tabs>
          <w:tab w:val="left" w:pos="1134"/>
        </w:tabs>
        <w:spacing w:before="240" w:after="120"/>
        <w:ind w:left="1134" w:hanging="1134"/>
        <w:rPr>
          <w:b/>
          <w:szCs w:val="24"/>
        </w:rPr>
      </w:pPr>
      <w:r w:rsidRPr="00F6128B">
        <w:rPr>
          <w:b/>
          <w:szCs w:val="24"/>
        </w:rPr>
        <w:t>Article 42</w:t>
      </w:r>
      <w:r w:rsidRPr="00F6128B">
        <w:rPr>
          <w:b/>
          <w:szCs w:val="24"/>
        </w:rPr>
        <w:tab/>
        <w:t xml:space="preserve">Data </w:t>
      </w:r>
      <w:r w:rsidR="00142843" w:rsidRPr="00F6128B">
        <w:rPr>
          <w:b/>
          <w:szCs w:val="24"/>
        </w:rPr>
        <w:t>p</w:t>
      </w:r>
      <w:r w:rsidRPr="00F6128B">
        <w:rPr>
          <w:b/>
          <w:szCs w:val="24"/>
        </w:rPr>
        <w:t>rotection</w:t>
      </w:r>
    </w:p>
    <w:p w14:paraId="7C980CA2" w14:textId="391F7ED1" w:rsidR="00C1075A" w:rsidRPr="00F6128B" w:rsidRDefault="00F6128B" w:rsidP="000B3A3F">
      <w:pPr>
        <w:rPr>
          <w:sz w:val="22"/>
          <w:szCs w:val="22"/>
        </w:rPr>
      </w:pPr>
      <w:r w:rsidRPr="005C0DEE">
        <w:rPr>
          <w:sz w:val="22"/>
          <w:szCs w:val="22"/>
        </w:rPr>
        <w:t xml:space="preserve"> </w:t>
      </w:r>
      <w:r w:rsidR="00C1075A" w:rsidRPr="00F6128B">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2A3ECE0" w14:textId="77777777" w:rsidR="000B3A3F" w:rsidRDefault="00C1075A" w:rsidP="000B3A3F">
      <w:pPr>
        <w:rPr>
          <w:sz w:val="22"/>
          <w:szCs w:val="22"/>
        </w:rPr>
      </w:pPr>
      <w:r w:rsidRPr="00F6128B">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w:t>
      </w:r>
      <w:r w:rsidRPr="00F6128B">
        <w:rPr>
          <w:sz w:val="22"/>
          <w:szCs w:val="22"/>
        </w:rPr>
        <w:lastRenderedPageBreak/>
        <w:t xml:space="preserve">is processing personal data in the context of the implementation of the contract, he/she shall accordingly inform the data subjects of the possible transmission of their data to the Commission. </w:t>
      </w:r>
      <w:r w:rsidR="000B3A3F">
        <w:rPr>
          <w:sz w:val="22"/>
          <w:szCs w:val="22"/>
        </w:rPr>
        <w:t xml:space="preserve">                                                          </w:t>
      </w:r>
    </w:p>
    <w:p w14:paraId="702995B7" w14:textId="14FECC44" w:rsidR="00C1075A" w:rsidRPr="000B3A3F" w:rsidRDefault="000B3A3F" w:rsidP="000B3A3F">
      <w:pPr>
        <w:rPr>
          <w:sz w:val="22"/>
          <w:szCs w:val="22"/>
        </w:rPr>
      </w:pPr>
      <w:r>
        <w:rPr>
          <w:sz w:val="22"/>
          <w:szCs w:val="22"/>
        </w:rPr>
        <w:t xml:space="preserve">       </w:t>
      </w:r>
      <w:r w:rsidR="00C1075A" w:rsidRPr="00F6128B">
        <w:rPr>
          <w:sz w:val="22"/>
          <w:szCs w:val="22"/>
        </w:rPr>
        <w:t>When personal data is transmitted to the Commission, the latter processes them in accordance with Regulation (EU) 2018/1725 of the European Parliament and of the Council of 23 October 2018 on the protection</w:t>
      </w:r>
      <w:r>
        <w:rPr>
          <w:sz w:val="22"/>
          <w:szCs w:val="22"/>
        </w:rPr>
        <w:t xml:space="preserve"> </w:t>
      </w:r>
      <w:r w:rsidR="00C1075A" w:rsidRPr="00F6128B">
        <w:rPr>
          <w:sz w:val="22"/>
          <w:szCs w:val="22"/>
        </w:rPr>
        <w:t xml:space="preserve">of </w:t>
      </w:r>
      <w:r>
        <w:rPr>
          <w:sz w:val="22"/>
          <w:szCs w:val="22"/>
        </w:rPr>
        <w:t xml:space="preserve">         </w:t>
      </w:r>
      <w:r w:rsidR="00C1075A" w:rsidRPr="000B3A3F">
        <w:rPr>
          <w:sz w:val="22"/>
          <w:szCs w:val="22"/>
        </w:rPr>
        <w:t>natural persons with regard to the processing of personal data by the Union institutions, bodies, offices and agencies and on the free movement of such data, and repealing Regulation (EC) No 45/2001 and Decision No 1247/2002/EC</w:t>
      </w:r>
      <w:r w:rsidR="00C1075A" w:rsidRPr="000B3A3F">
        <w:rPr>
          <w:rStyle w:val="FootnoteReference"/>
          <w:sz w:val="22"/>
          <w:szCs w:val="22"/>
        </w:rPr>
        <w:footnoteReference w:id="5"/>
      </w:r>
      <w:r w:rsidR="00C1075A" w:rsidRPr="000B3A3F">
        <w:rPr>
          <w:sz w:val="22"/>
          <w:szCs w:val="22"/>
        </w:rPr>
        <w:t xml:space="preserve"> and as detailed in the specific privacy statement published at </w:t>
      </w:r>
      <w:proofErr w:type="spellStart"/>
      <w:r w:rsidR="00C1075A" w:rsidRPr="000B3A3F">
        <w:rPr>
          <w:sz w:val="22"/>
          <w:szCs w:val="22"/>
        </w:rPr>
        <w:t>ePRAG</w:t>
      </w:r>
      <w:proofErr w:type="spellEnd"/>
      <w:r w:rsidR="00C1075A" w:rsidRPr="000B3A3F">
        <w:rPr>
          <w:sz w:val="22"/>
          <w:szCs w:val="22"/>
        </w:rPr>
        <w:t>.</w:t>
      </w:r>
    </w:p>
    <w:p w14:paraId="190B9AD0" w14:textId="2B90696B" w:rsidR="003375C8" w:rsidRDefault="00212B1D" w:rsidP="000B3A3F">
      <w:pPr>
        <w:spacing w:before="240"/>
        <w:ind w:left="1417" w:hanging="1417"/>
        <w:jc w:val="center"/>
        <w:rPr>
          <w:sz w:val="22"/>
          <w:szCs w:val="22"/>
        </w:rPr>
      </w:pPr>
      <w:r>
        <w:rPr>
          <w:sz w:val="22"/>
          <w:szCs w:val="22"/>
        </w:rPr>
        <w:t>* * *</w:t>
      </w:r>
    </w:p>
    <w:p w14:paraId="1E3002B3" w14:textId="77777777" w:rsidR="003375C8" w:rsidRDefault="003375C8" w:rsidP="000B3A3F">
      <w:pPr>
        <w:pStyle w:val="ListNumber"/>
        <w:numPr>
          <w:ilvl w:val="0"/>
          <w:numId w:val="0"/>
        </w:numPr>
        <w:spacing w:after="120"/>
        <w:rPr>
          <w:sz w:val="22"/>
          <w:szCs w:val="22"/>
        </w:rPr>
      </w:pPr>
    </w:p>
    <w:p w14:paraId="03963ED5" w14:textId="77777777" w:rsidR="00922F1B" w:rsidRDefault="00922F1B" w:rsidP="000B3A3F">
      <w:pPr>
        <w:pStyle w:val="ListNumber"/>
        <w:numPr>
          <w:ilvl w:val="0"/>
          <w:numId w:val="0"/>
        </w:numPr>
        <w:spacing w:after="120"/>
        <w:rPr>
          <w:sz w:val="22"/>
          <w:szCs w:val="22"/>
        </w:rPr>
      </w:pPr>
    </w:p>
    <w:p w14:paraId="32E43D22" w14:textId="77777777" w:rsidR="003375C8" w:rsidRDefault="003375C8" w:rsidP="000B3A3F">
      <w:pPr>
        <w:pStyle w:val="ListNumber"/>
        <w:numPr>
          <w:ilvl w:val="0"/>
          <w:numId w:val="0"/>
        </w:numPr>
        <w:spacing w:after="120"/>
        <w:rPr>
          <w:sz w:val="22"/>
          <w:szCs w:val="22"/>
        </w:rPr>
      </w:pPr>
      <w:r w:rsidRPr="0028159D">
        <w:rPr>
          <w:sz w:val="22"/>
          <w:szCs w:val="22"/>
        </w:rPr>
        <w:t>Done in English in three originals, two originals for the contracting authority and one original for the contractor.</w:t>
      </w:r>
    </w:p>
    <w:tbl>
      <w:tblPr>
        <w:tblW w:w="9501" w:type="dxa"/>
        <w:tblLayout w:type="fixed"/>
        <w:tblLook w:val="0000" w:firstRow="0" w:lastRow="0" w:firstColumn="0" w:lastColumn="0" w:noHBand="0" w:noVBand="0"/>
      </w:tblPr>
      <w:tblGrid>
        <w:gridCol w:w="1599"/>
        <w:gridCol w:w="3259"/>
        <w:gridCol w:w="2321"/>
        <w:gridCol w:w="2322"/>
      </w:tblGrid>
      <w:tr w:rsidR="003375C8" w:rsidRPr="0036136C" w14:paraId="48F02CFF" w14:textId="77777777" w:rsidTr="00A72653">
        <w:tc>
          <w:tcPr>
            <w:tcW w:w="4858" w:type="dxa"/>
            <w:gridSpan w:val="2"/>
          </w:tcPr>
          <w:p w14:paraId="790A0C5A" w14:textId="77777777" w:rsidR="003375C8" w:rsidRPr="0036136C" w:rsidRDefault="003375C8" w:rsidP="000B3A3F">
            <w:pPr>
              <w:pStyle w:val="BodyText"/>
              <w:keepNext/>
              <w:keepLines/>
              <w:rPr>
                <w:b/>
                <w:sz w:val="22"/>
                <w:szCs w:val="22"/>
              </w:rPr>
            </w:pPr>
            <w:r w:rsidRPr="0036136C">
              <w:rPr>
                <w:b/>
                <w:sz w:val="22"/>
                <w:szCs w:val="22"/>
              </w:rPr>
              <w:t xml:space="preserve">For the </w:t>
            </w:r>
            <w:r>
              <w:rPr>
                <w:b/>
                <w:sz w:val="22"/>
                <w:szCs w:val="22"/>
              </w:rPr>
              <w:t>c</w:t>
            </w:r>
            <w:r w:rsidRPr="0036136C">
              <w:rPr>
                <w:b/>
                <w:sz w:val="22"/>
                <w:szCs w:val="22"/>
              </w:rPr>
              <w:t>ontractor</w:t>
            </w:r>
          </w:p>
        </w:tc>
        <w:tc>
          <w:tcPr>
            <w:tcW w:w="4643" w:type="dxa"/>
            <w:gridSpan w:val="2"/>
          </w:tcPr>
          <w:p w14:paraId="1188D215" w14:textId="77777777" w:rsidR="003375C8" w:rsidRPr="0036136C" w:rsidRDefault="003375C8" w:rsidP="000B3A3F">
            <w:pPr>
              <w:pStyle w:val="BodyText"/>
              <w:keepNext/>
              <w:keepLines/>
              <w:rPr>
                <w:b/>
                <w:sz w:val="22"/>
                <w:szCs w:val="22"/>
              </w:rPr>
            </w:pPr>
            <w:r w:rsidRPr="0036136C">
              <w:rPr>
                <w:b/>
                <w:sz w:val="22"/>
                <w:szCs w:val="22"/>
              </w:rPr>
              <w:t xml:space="preserve">For the </w:t>
            </w:r>
            <w:r>
              <w:rPr>
                <w:b/>
                <w:sz w:val="22"/>
                <w:szCs w:val="22"/>
              </w:rPr>
              <w:t>c</w:t>
            </w:r>
            <w:r w:rsidRPr="0036136C">
              <w:rPr>
                <w:b/>
                <w:sz w:val="22"/>
                <w:szCs w:val="22"/>
              </w:rPr>
              <w:t xml:space="preserve">ontracting </w:t>
            </w:r>
            <w:r>
              <w:rPr>
                <w:b/>
                <w:sz w:val="22"/>
                <w:szCs w:val="22"/>
              </w:rPr>
              <w:t>a</w:t>
            </w:r>
            <w:r w:rsidRPr="0036136C">
              <w:rPr>
                <w:b/>
                <w:sz w:val="22"/>
                <w:szCs w:val="22"/>
              </w:rPr>
              <w:t>uthority</w:t>
            </w:r>
          </w:p>
        </w:tc>
      </w:tr>
      <w:tr w:rsidR="003375C8" w:rsidRPr="0036136C" w14:paraId="4988C8A7" w14:textId="77777777" w:rsidTr="00A72653">
        <w:trPr>
          <w:cantSplit/>
        </w:trPr>
        <w:tc>
          <w:tcPr>
            <w:tcW w:w="1599" w:type="dxa"/>
          </w:tcPr>
          <w:p w14:paraId="40FB0369" w14:textId="77777777" w:rsidR="003375C8" w:rsidRPr="0036136C" w:rsidRDefault="003375C8" w:rsidP="000B3A3F">
            <w:pPr>
              <w:pStyle w:val="BodyText"/>
              <w:keepNext/>
              <w:keepLines/>
              <w:spacing w:after="160"/>
              <w:rPr>
                <w:sz w:val="22"/>
                <w:szCs w:val="22"/>
              </w:rPr>
            </w:pPr>
            <w:r w:rsidRPr="0036136C">
              <w:rPr>
                <w:sz w:val="22"/>
                <w:szCs w:val="22"/>
              </w:rPr>
              <w:t>Name:</w:t>
            </w:r>
          </w:p>
        </w:tc>
        <w:tc>
          <w:tcPr>
            <w:tcW w:w="3259" w:type="dxa"/>
          </w:tcPr>
          <w:p w14:paraId="78BEA5A3" w14:textId="77777777" w:rsidR="003375C8" w:rsidRPr="0036136C" w:rsidRDefault="003375C8" w:rsidP="000B3A3F">
            <w:pPr>
              <w:pStyle w:val="BodyText"/>
              <w:keepNext/>
              <w:keepLines/>
              <w:spacing w:after="160"/>
              <w:rPr>
                <w:sz w:val="22"/>
                <w:szCs w:val="22"/>
              </w:rPr>
            </w:pPr>
          </w:p>
        </w:tc>
        <w:tc>
          <w:tcPr>
            <w:tcW w:w="2321" w:type="dxa"/>
          </w:tcPr>
          <w:p w14:paraId="44E55DE5" w14:textId="77777777" w:rsidR="003375C8" w:rsidRPr="0036136C" w:rsidRDefault="003375C8" w:rsidP="000B3A3F">
            <w:pPr>
              <w:pStyle w:val="BodyText"/>
              <w:keepNext/>
              <w:keepLines/>
              <w:spacing w:after="160"/>
              <w:rPr>
                <w:sz w:val="22"/>
                <w:szCs w:val="22"/>
              </w:rPr>
            </w:pPr>
            <w:r w:rsidRPr="0036136C">
              <w:rPr>
                <w:sz w:val="22"/>
                <w:szCs w:val="22"/>
              </w:rPr>
              <w:t>Name:</w:t>
            </w:r>
          </w:p>
        </w:tc>
        <w:tc>
          <w:tcPr>
            <w:tcW w:w="2322" w:type="dxa"/>
          </w:tcPr>
          <w:p w14:paraId="2E4FE173" w14:textId="77777777" w:rsidR="003375C8" w:rsidRPr="0036136C" w:rsidRDefault="003375C8" w:rsidP="000B3A3F">
            <w:pPr>
              <w:pStyle w:val="BodyText"/>
              <w:keepNext/>
              <w:keepLines/>
              <w:spacing w:after="160"/>
              <w:rPr>
                <w:sz w:val="22"/>
                <w:szCs w:val="22"/>
              </w:rPr>
            </w:pPr>
          </w:p>
        </w:tc>
      </w:tr>
      <w:tr w:rsidR="003375C8" w:rsidRPr="0036136C" w14:paraId="13F636E0" w14:textId="77777777" w:rsidTr="00A72653">
        <w:trPr>
          <w:cantSplit/>
        </w:trPr>
        <w:tc>
          <w:tcPr>
            <w:tcW w:w="1599" w:type="dxa"/>
          </w:tcPr>
          <w:p w14:paraId="1F867A46" w14:textId="77777777" w:rsidR="003375C8" w:rsidRPr="0036136C" w:rsidRDefault="003375C8" w:rsidP="000B3A3F">
            <w:pPr>
              <w:pStyle w:val="BodyText"/>
              <w:keepNext/>
              <w:keepLines/>
              <w:spacing w:before="160" w:after="160"/>
              <w:rPr>
                <w:sz w:val="22"/>
                <w:szCs w:val="22"/>
              </w:rPr>
            </w:pPr>
            <w:r w:rsidRPr="0036136C">
              <w:rPr>
                <w:sz w:val="22"/>
                <w:szCs w:val="22"/>
              </w:rPr>
              <w:t>Title:</w:t>
            </w:r>
          </w:p>
        </w:tc>
        <w:tc>
          <w:tcPr>
            <w:tcW w:w="3259" w:type="dxa"/>
          </w:tcPr>
          <w:p w14:paraId="050D8D79" w14:textId="77777777" w:rsidR="003375C8" w:rsidRPr="0036136C" w:rsidRDefault="003375C8" w:rsidP="000B3A3F">
            <w:pPr>
              <w:pStyle w:val="BodyText"/>
              <w:keepNext/>
              <w:keepLines/>
              <w:spacing w:before="160" w:after="160"/>
              <w:rPr>
                <w:sz w:val="22"/>
                <w:szCs w:val="22"/>
              </w:rPr>
            </w:pPr>
          </w:p>
        </w:tc>
        <w:tc>
          <w:tcPr>
            <w:tcW w:w="2321" w:type="dxa"/>
          </w:tcPr>
          <w:p w14:paraId="73F91DB7" w14:textId="77777777" w:rsidR="003375C8" w:rsidRPr="0036136C" w:rsidRDefault="003375C8" w:rsidP="000B3A3F">
            <w:pPr>
              <w:pStyle w:val="BodyText"/>
              <w:keepNext/>
              <w:keepLines/>
              <w:spacing w:before="160" w:after="160"/>
              <w:rPr>
                <w:sz w:val="22"/>
                <w:szCs w:val="22"/>
              </w:rPr>
            </w:pPr>
            <w:r w:rsidRPr="0036136C">
              <w:rPr>
                <w:sz w:val="22"/>
                <w:szCs w:val="22"/>
              </w:rPr>
              <w:t>Title:</w:t>
            </w:r>
          </w:p>
        </w:tc>
        <w:tc>
          <w:tcPr>
            <w:tcW w:w="2322" w:type="dxa"/>
          </w:tcPr>
          <w:p w14:paraId="36F5EF9D" w14:textId="77777777" w:rsidR="003375C8" w:rsidRPr="0036136C" w:rsidRDefault="003375C8" w:rsidP="000B3A3F">
            <w:pPr>
              <w:pStyle w:val="BodyText"/>
              <w:keepNext/>
              <w:keepLines/>
              <w:spacing w:before="160" w:after="160"/>
              <w:rPr>
                <w:sz w:val="22"/>
                <w:szCs w:val="22"/>
              </w:rPr>
            </w:pPr>
          </w:p>
        </w:tc>
      </w:tr>
      <w:tr w:rsidR="003375C8" w:rsidRPr="0036136C" w14:paraId="189CEFA4" w14:textId="77777777" w:rsidTr="00A72653">
        <w:trPr>
          <w:cantSplit/>
        </w:trPr>
        <w:tc>
          <w:tcPr>
            <w:tcW w:w="1599" w:type="dxa"/>
          </w:tcPr>
          <w:p w14:paraId="67A3E4DF" w14:textId="77777777" w:rsidR="003375C8" w:rsidRPr="0036136C" w:rsidRDefault="003375C8" w:rsidP="000B3A3F">
            <w:pPr>
              <w:pStyle w:val="BodyText"/>
              <w:keepNext/>
              <w:keepLines/>
              <w:spacing w:before="160" w:after="0"/>
              <w:rPr>
                <w:sz w:val="22"/>
                <w:szCs w:val="22"/>
              </w:rPr>
            </w:pPr>
            <w:r w:rsidRPr="0036136C">
              <w:rPr>
                <w:sz w:val="22"/>
                <w:szCs w:val="22"/>
              </w:rPr>
              <w:t>Signature:</w:t>
            </w:r>
          </w:p>
        </w:tc>
        <w:tc>
          <w:tcPr>
            <w:tcW w:w="3259" w:type="dxa"/>
          </w:tcPr>
          <w:p w14:paraId="15903361" w14:textId="77777777" w:rsidR="003375C8" w:rsidRPr="0036136C" w:rsidRDefault="003375C8" w:rsidP="000B3A3F">
            <w:pPr>
              <w:pStyle w:val="BodyText"/>
              <w:keepNext/>
              <w:keepLines/>
              <w:spacing w:before="160" w:after="0"/>
              <w:rPr>
                <w:sz w:val="22"/>
                <w:szCs w:val="22"/>
              </w:rPr>
            </w:pPr>
          </w:p>
        </w:tc>
        <w:tc>
          <w:tcPr>
            <w:tcW w:w="2321" w:type="dxa"/>
          </w:tcPr>
          <w:p w14:paraId="580FC716" w14:textId="77777777" w:rsidR="003375C8" w:rsidRPr="0036136C" w:rsidRDefault="003375C8" w:rsidP="000B3A3F">
            <w:pPr>
              <w:pStyle w:val="BodyText"/>
              <w:keepNext/>
              <w:keepLines/>
              <w:spacing w:before="160" w:after="0"/>
              <w:rPr>
                <w:sz w:val="22"/>
                <w:szCs w:val="22"/>
              </w:rPr>
            </w:pPr>
            <w:r w:rsidRPr="0036136C">
              <w:rPr>
                <w:sz w:val="22"/>
                <w:szCs w:val="22"/>
              </w:rPr>
              <w:t>Signature:</w:t>
            </w:r>
          </w:p>
        </w:tc>
        <w:tc>
          <w:tcPr>
            <w:tcW w:w="2322" w:type="dxa"/>
          </w:tcPr>
          <w:p w14:paraId="70556F54" w14:textId="77777777" w:rsidR="003375C8" w:rsidRPr="0036136C" w:rsidRDefault="003375C8" w:rsidP="000B3A3F">
            <w:pPr>
              <w:pStyle w:val="BodyText"/>
              <w:keepNext/>
              <w:keepLines/>
              <w:spacing w:before="160" w:after="0"/>
              <w:rPr>
                <w:sz w:val="22"/>
                <w:szCs w:val="22"/>
              </w:rPr>
            </w:pPr>
          </w:p>
        </w:tc>
      </w:tr>
      <w:tr w:rsidR="003375C8" w:rsidRPr="0036136C" w14:paraId="5A23D432" w14:textId="77777777" w:rsidTr="00A72653">
        <w:trPr>
          <w:cantSplit/>
        </w:trPr>
        <w:tc>
          <w:tcPr>
            <w:tcW w:w="1599" w:type="dxa"/>
          </w:tcPr>
          <w:p w14:paraId="57A21F73" w14:textId="77777777" w:rsidR="003375C8" w:rsidRPr="0036136C" w:rsidRDefault="003375C8" w:rsidP="000B3A3F">
            <w:pPr>
              <w:pStyle w:val="BodyText"/>
              <w:keepNext/>
              <w:keepLines/>
              <w:spacing w:before="160" w:after="160"/>
              <w:rPr>
                <w:sz w:val="22"/>
                <w:szCs w:val="22"/>
              </w:rPr>
            </w:pPr>
            <w:r w:rsidRPr="0036136C">
              <w:rPr>
                <w:sz w:val="22"/>
                <w:szCs w:val="22"/>
              </w:rPr>
              <w:t>Date:</w:t>
            </w:r>
          </w:p>
        </w:tc>
        <w:tc>
          <w:tcPr>
            <w:tcW w:w="3259" w:type="dxa"/>
          </w:tcPr>
          <w:p w14:paraId="019D5373" w14:textId="77777777" w:rsidR="003375C8" w:rsidRPr="0036136C" w:rsidRDefault="003375C8" w:rsidP="000B3A3F">
            <w:pPr>
              <w:pStyle w:val="BodyText"/>
              <w:keepNext/>
              <w:keepLines/>
              <w:spacing w:before="160" w:after="160"/>
              <w:rPr>
                <w:sz w:val="22"/>
                <w:szCs w:val="22"/>
              </w:rPr>
            </w:pPr>
          </w:p>
        </w:tc>
        <w:tc>
          <w:tcPr>
            <w:tcW w:w="2321" w:type="dxa"/>
          </w:tcPr>
          <w:p w14:paraId="0B971FFF" w14:textId="77777777" w:rsidR="003375C8" w:rsidRPr="0036136C" w:rsidRDefault="003375C8" w:rsidP="000B3A3F">
            <w:pPr>
              <w:pStyle w:val="BodyText"/>
              <w:keepNext/>
              <w:keepLines/>
              <w:spacing w:before="160" w:after="160"/>
              <w:rPr>
                <w:sz w:val="22"/>
                <w:szCs w:val="22"/>
              </w:rPr>
            </w:pPr>
            <w:r w:rsidRPr="0036136C">
              <w:rPr>
                <w:sz w:val="22"/>
                <w:szCs w:val="22"/>
              </w:rPr>
              <w:t>Date:</w:t>
            </w:r>
          </w:p>
        </w:tc>
        <w:tc>
          <w:tcPr>
            <w:tcW w:w="2322" w:type="dxa"/>
          </w:tcPr>
          <w:p w14:paraId="3FB33C79" w14:textId="77777777" w:rsidR="003375C8" w:rsidRPr="0036136C" w:rsidRDefault="003375C8" w:rsidP="000B3A3F">
            <w:pPr>
              <w:pStyle w:val="BodyText"/>
              <w:keepNext/>
              <w:keepLines/>
              <w:spacing w:before="160" w:after="160"/>
              <w:rPr>
                <w:sz w:val="22"/>
                <w:szCs w:val="22"/>
              </w:rPr>
            </w:pPr>
          </w:p>
        </w:tc>
      </w:tr>
    </w:tbl>
    <w:p w14:paraId="0EE26456" w14:textId="77777777" w:rsidR="003375C8" w:rsidRPr="0036136C" w:rsidRDefault="003375C8" w:rsidP="000B3A3F">
      <w:pPr>
        <w:spacing w:before="240"/>
        <w:ind w:left="1417" w:hanging="1417"/>
        <w:jc w:val="center"/>
        <w:rPr>
          <w:sz w:val="22"/>
          <w:szCs w:val="22"/>
        </w:rPr>
      </w:pPr>
    </w:p>
    <w:sectPr w:rsidR="003375C8" w:rsidRPr="0036136C" w:rsidSect="00830222">
      <w:headerReference w:type="even" r:id="rId10"/>
      <w:headerReference w:type="default" r:id="rId11"/>
      <w:footerReference w:type="even" r:id="rId12"/>
      <w:footerReference w:type="default" r:id="rId13"/>
      <w:headerReference w:type="first" r:id="rId14"/>
      <w:footerReference w:type="first" r:id="rId15"/>
      <w:pgSz w:w="11913" w:h="16834" w:code="9"/>
      <w:pgMar w:top="720" w:right="720" w:bottom="720" w:left="720" w:header="720" w:footer="534"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AA560" w14:textId="77777777" w:rsidR="00603800" w:rsidRDefault="00603800">
      <w:r>
        <w:separator/>
      </w:r>
    </w:p>
  </w:endnote>
  <w:endnote w:type="continuationSeparator" w:id="0">
    <w:p w14:paraId="341B824B" w14:textId="77777777" w:rsidR="00603800" w:rsidRDefault="0060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E6F6" w14:textId="77777777" w:rsidR="00EC0F83" w:rsidRDefault="00EC0F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518A" w14:textId="1C117EAC"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C66BFD">
      <w:rPr>
        <w:rFonts w:ascii="Times New Roman" w:hAnsi="Times New Roman"/>
        <w:b/>
        <w:sz w:val="20"/>
      </w:rPr>
      <w:t>5</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486AD3D4"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279F8">
      <w:rPr>
        <w:rStyle w:val="PageNumber"/>
        <w:rFonts w:ascii="Times New Roman" w:hAnsi="Times New Roman"/>
        <w:noProof/>
        <w:sz w:val="18"/>
        <w:szCs w:val="18"/>
      </w:rPr>
      <w:t>B_b8o2_contract_simp_en_SASPAC-SKILLS-SRV-004</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DB34" w14:textId="58E8E2DB"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w:t>
    </w:r>
    <w:r w:rsidR="00B1778F">
      <w:rPr>
        <w:rFonts w:ascii="Times New Roman" w:hAnsi="Times New Roman"/>
        <w:b/>
        <w:sz w:val="20"/>
      </w:rPr>
      <w:t>5</w:t>
    </w:r>
    <w:r w:rsidR="00900932">
      <w:rPr>
        <w:rFonts w:ascii="Times New Roman" w:hAnsi="Times New Roman"/>
        <w:b/>
        <w:sz w:val="20"/>
      </w:rPr>
      <w:t>.</w:t>
    </w:r>
    <w:r w:rsidR="005E6ADA">
      <w:rPr>
        <w:rFonts w:ascii="Times New Roman" w:hAnsi="Times New Roman"/>
        <w:b/>
        <w:sz w:val="20"/>
      </w:rPr>
      <w:t>4</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416689C1" w:rsidR="002C37E4" w:rsidRPr="00CB14C3" w:rsidRDefault="002C37E4" w:rsidP="00DB3187">
    <w:pPr>
      <w:pStyle w:val="Footer"/>
      <w:tabs>
        <w:tab w:val="right" w:pos="8505"/>
      </w:tabs>
      <w:rPr>
        <w:rFonts w:ascii="Times New Roman" w:hAnsi="Times New Roman"/>
        <w:sz w:val="18"/>
        <w:szCs w:val="18"/>
      </w:rPr>
    </w:pPr>
    <w:r w:rsidRPr="00CB14C3">
      <w:rPr>
        <w:rStyle w:val="PageNumber"/>
        <w:rFonts w:ascii="Times New Roman" w:hAnsi="Times New Roman"/>
        <w:sz w:val="18"/>
        <w:szCs w:val="18"/>
      </w:rPr>
      <w:fldChar w:fldCharType="begin"/>
    </w:r>
    <w:r w:rsidRPr="00CB14C3">
      <w:rPr>
        <w:rStyle w:val="PageNumber"/>
        <w:rFonts w:ascii="Times New Roman" w:hAnsi="Times New Roman"/>
        <w:sz w:val="18"/>
        <w:szCs w:val="18"/>
      </w:rPr>
      <w:instrText xml:space="preserve"> FILENAME </w:instrText>
    </w:r>
    <w:r w:rsidRPr="00CB14C3">
      <w:rPr>
        <w:rStyle w:val="PageNumber"/>
        <w:rFonts w:ascii="Times New Roman" w:hAnsi="Times New Roman"/>
        <w:sz w:val="18"/>
        <w:szCs w:val="18"/>
      </w:rPr>
      <w:fldChar w:fldCharType="separate"/>
    </w:r>
    <w:r w:rsidR="005279F8">
      <w:rPr>
        <w:rStyle w:val="PageNumber"/>
        <w:rFonts w:ascii="Times New Roman" w:hAnsi="Times New Roman"/>
        <w:noProof/>
        <w:sz w:val="18"/>
        <w:szCs w:val="18"/>
      </w:rPr>
      <w:t>B_b8o2_contract_simp_en_SASPAC-SKILLS-SRV-004</w:t>
    </w:r>
    <w:r w:rsidRPr="00CB14C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1C352" w14:textId="77777777" w:rsidR="00603800" w:rsidRDefault="00603800" w:rsidP="002D5121">
      <w:pPr>
        <w:spacing w:before="120" w:after="0"/>
      </w:pPr>
      <w:r>
        <w:separator/>
      </w:r>
    </w:p>
  </w:footnote>
  <w:footnote w:type="continuationSeparator" w:id="0">
    <w:p w14:paraId="4DFE2DBF" w14:textId="77777777" w:rsidR="00603800" w:rsidRDefault="00603800">
      <w:r>
        <w:continuationSeparator/>
      </w:r>
    </w:p>
  </w:footnote>
  <w:footnote w:id="1">
    <w:p w14:paraId="6FE8DA99" w14:textId="77777777" w:rsidR="005E6ADA" w:rsidRPr="0064502F" w:rsidRDefault="005E6ADA" w:rsidP="005E6ADA">
      <w:pPr>
        <w:pStyle w:val="footnotedescription"/>
        <w:spacing w:after="28"/>
        <w:rPr>
          <w:lang w:val="en-US"/>
        </w:rPr>
      </w:pPr>
      <w:r>
        <w:rPr>
          <w:rStyle w:val="footnotemark"/>
        </w:rPr>
        <w:footnoteRef/>
      </w:r>
      <w:r w:rsidRPr="0064502F">
        <w:rPr>
          <w:lang w:val="en-US"/>
        </w:rPr>
        <w:t xml:space="preserve"> Where the contracting party is an individual. </w:t>
      </w:r>
    </w:p>
  </w:footnote>
  <w:footnote w:id="2">
    <w:p w14:paraId="531713F2" w14:textId="77777777" w:rsidR="005E6ADA" w:rsidRPr="0064502F" w:rsidRDefault="005E6ADA" w:rsidP="005E6ADA">
      <w:pPr>
        <w:pStyle w:val="footnotedescription"/>
        <w:rPr>
          <w:lang w:val="en-US"/>
        </w:rPr>
      </w:pPr>
      <w:r>
        <w:rPr>
          <w:rStyle w:val="footnotemark"/>
        </w:rPr>
        <w:footnoteRef/>
      </w:r>
      <w:r w:rsidRPr="0064502F">
        <w:rPr>
          <w:lang w:val="en-US"/>
        </w:rPr>
        <w:t xml:space="preserve"> Where applicable. For individuals, mention their ID card, passport or equivalent document number. </w:t>
      </w:r>
    </w:p>
  </w:footnote>
  <w:footnote w:id="3">
    <w:p w14:paraId="37650833" w14:textId="77777777" w:rsidR="005E6ADA" w:rsidRPr="0064502F" w:rsidRDefault="005E6ADA" w:rsidP="005E6ADA">
      <w:pPr>
        <w:pStyle w:val="footnotedescription"/>
        <w:spacing w:after="226"/>
        <w:rPr>
          <w:lang w:val="en-US"/>
        </w:rPr>
      </w:pPr>
      <w:r>
        <w:rPr>
          <w:rStyle w:val="footnotemark"/>
        </w:rPr>
        <w:footnoteRef/>
      </w:r>
      <w:r w:rsidRPr="0064502F">
        <w:rPr>
          <w:lang w:val="en-US"/>
        </w:rPr>
        <w:t xml:space="preserve"> Except where the contracting party is not VAT registered. </w:t>
      </w:r>
    </w:p>
    <w:p w14:paraId="39F86BD6" w14:textId="77777777" w:rsidR="005E6ADA" w:rsidRPr="0064502F" w:rsidRDefault="005E6ADA" w:rsidP="005E6ADA">
      <w:pPr>
        <w:pStyle w:val="footnotedescription"/>
        <w:spacing w:after="0"/>
        <w:ind w:right="246"/>
        <w:jc w:val="right"/>
        <w:rPr>
          <w:lang w:val="en-US"/>
        </w:rPr>
      </w:pPr>
      <w:r w:rsidRPr="0064502F">
        <w:rPr>
          <w:sz w:val="18"/>
          <w:lang w:val="en-US"/>
        </w:rPr>
        <w:t xml:space="preserve"> </w:t>
      </w:r>
    </w:p>
  </w:footnote>
  <w:footnote w:id="4">
    <w:p w14:paraId="0F56173A" w14:textId="77777777" w:rsidR="009A3CD3" w:rsidRPr="00DD7C1C" w:rsidRDefault="009A3CD3" w:rsidP="0077786E">
      <w:pPr>
        <w:pStyle w:val="FootnoteText"/>
      </w:pPr>
      <w:r w:rsidRPr="00E93CF5">
        <w:rPr>
          <w:rStyle w:val="FootnoteReference"/>
          <w:szCs w:val="16"/>
        </w:rPr>
        <w:footnoteRef/>
      </w:r>
      <w:r w:rsidRPr="00E93CF5">
        <w:t xml:space="preserve"> </w:t>
      </w:r>
      <w:r w:rsidR="00AC0F9E" w:rsidRPr="00E93CF5">
        <w:rPr>
          <w:snapToGrid w:val="0"/>
        </w:rPr>
        <w:t>Such risk assessment is required, f</w:t>
      </w:r>
      <w:r w:rsidR="00690954" w:rsidRPr="00E93CF5">
        <w:t>or example</w:t>
      </w:r>
      <w:r w:rsidR="00AC0F9E" w:rsidRPr="00E93CF5">
        <w:t>,</w:t>
      </w:r>
      <w:r w:rsidRPr="00E93CF5">
        <w:t xml:space="preserve"> when a company is awarded a contract without itself meeting the selection criteria but relying on the capacity of another company.</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FF6B" w14:textId="77777777" w:rsidR="00EC0F83" w:rsidRDefault="00EC0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03F5A" w14:textId="77777777" w:rsidR="00EC0F83" w:rsidRDefault="00EC0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E7AAA" w14:textId="77777777" w:rsidR="00EC0F83" w:rsidRDefault="00EC0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670317">
    <w:abstractNumId w:val="17"/>
  </w:num>
  <w:num w:numId="2" w16cid:durableId="2125495221">
    <w:abstractNumId w:val="1"/>
  </w:num>
  <w:num w:numId="3" w16cid:durableId="1207910561">
    <w:abstractNumId w:val="0"/>
  </w:num>
  <w:num w:numId="4" w16cid:durableId="1062370281">
    <w:abstractNumId w:val="13"/>
  </w:num>
  <w:num w:numId="5" w16cid:durableId="638076506">
    <w:abstractNumId w:val="2"/>
  </w:num>
  <w:num w:numId="6" w16cid:durableId="1038508403">
    <w:abstractNumId w:val="10"/>
  </w:num>
  <w:num w:numId="7" w16cid:durableId="1279798332">
    <w:abstractNumId w:val="5"/>
  </w:num>
  <w:num w:numId="8" w16cid:durableId="922374885">
    <w:abstractNumId w:val="9"/>
  </w:num>
  <w:num w:numId="9" w16cid:durableId="1170146612">
    <w:abstractNumId w:val="16"/>
  </w:num>
  <w:num w:numId="10" w16cid:durableId="619654038">
    <w:abstractNumId w:val="19"/>
  </w:num>
  <w:num w:numId="11" w16cid:durableId="2010716463">
    <w:abstractNumId w:val="7"/>
  </w:num>
  <w:num w:numId="12" w16cid:durableId="96027335">
    <w:abstractNumId w:val="15"/>
  </w:num>
  <w:num w:numId="13" w16cid:durableId="96368477">
    <w:abstractNumId w:val="14"/>
  </w:num>
  <w:num w:numId="14" w16cid:durableId="763112609">
    <w:abstractNumId w:val="11"/>
  </w:num>
  <w:num w:numId="15" w16cid:durableId="2079355339">
    <w:abstractNumId w:val="12"/>
  </w:num>
  <w:num w:numId="16" w16cid:durableId="1999455721">
    <w:abstractNumId w:val="4"/>
  </w:num>
  <w:num w:numId="17" w16cid:durableId="694694631">
    <w:abstractNumId w:val="8"/>
  </w:num>
  <w:num w:numId="18" w16cid:durableId="960308762">
    <w:abstractNumId w:val="3"/>
  </w:num>
  <w:num w:numId="19" w16cid:durableId="286591191">
    <w:abstractNumId w:val="6"/>
  </w:num>
  <w:num w:numId="20" w16cid:durableId="2134590075">
    <w:abstractNumId w:val="20"/>
  </w:num>
  <w:num w:numId="21" w16cid:durableId="794711273">
    <w:abstractNumId w:val="21"/>
  </w:num>
  <w:num w:numId="22" w16cid:durableId="19746980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4770B"/>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B3A3F"/>
    <w:rsid w:val="000C1FE9"/>
    <w:rsid w:val="000C2FFF"/>
    <w:rsid w:val="000C4298"/>
    <w:rsid w:val="000C4C2E"/>
    <w:rsid w:val="000C55F2"/>
    <w:rsid w:val="000C56F1"/>
    <w:rsid w:val="000C5CEF"/>
    <w:rsid w:val="000C6122"/>
    <w:rsid w:val="000D0DBA"/>
    <w:rsid w:val="000D3BFD"/>
    <w:rsid w:val="000D531F"/>
    <w:rsid w:val="000D53D0"/>
    <w:rsid w:val="000F206E"/>
    <w:rsid w:val="000F5076"/>
    <w:rsid w:val="00101CF7"/>
    <w:rsid w:val="00104095"/>
    <w:rsid w:val="001074CE"/>
    <w:rsid w:val="00110EA3"/>
    <w:rsid w:val="00111F83"/>
    <w:rsid w:val="0011405C"/>
    <w:rsid w:val="00124678"/>
    <w:rsid w:val="00124BB1"/>
    <w:rsid w:val="001265F2"/>
    <w:rsid w:val="00126AF2"/>
    <w:rsid w:val="0013294C"/>
    <w:rsid w:val="00132B25"/>
    <w:rsid w:val="00142843"/>
    <w:rsid w:val="00144426"/>
    <w:rsid w:val="00146A95"/>
    <w:rsid w:val="00160680"/>
    <w:rsid w:val="00160D14"/>
    <w:rsid w:val="00173A14"/>
    <w:rsid w:val="00177D65"/>
    <w:rsid w:val="00181DF9"/>
    <w:rsid w:val="0018297E"/>
    <w:rsid w:val="001874DD"/>
    <w:rsid w:val="00191A82"/>
    <w:rsid w:val="001962F7"/>
    <w:rsid w:val="00196BE2"/>
    <w:rsid w:val="001A5556"/>
    <w:rsid w:val="001C336C"/>
    <w:rsid w:val="001C7238"/>
    <w:rsid w:val="001C7D7B"/>
    <w:rsid w:val="001D1474"/>
    <w:rsid w:val="001D1A9D"/>
    <w:rsid w:val="001D32C5"/>
    <w:rsid w:val="001D65C2"/>
    <w:rsid w:val="001E254A"/>
    <w:rsid w:val="001E26E5"/>
    <w:rsid w:val="001F0D5E"/>
    <w:rsid w:val="001F2638"/>
    <w:rsid w:val="001F7C09"/>
    <w:rsid w:val="0020418E"/>
    <w:rsid w:val="00204E7C"/>
    <w:rsid w:val="00205E35"/>
    <w:rsid w:val="00212B1D"/>
    <w:rsid w:val="00213A97"/>
    <w:rsid w:val="00221C38"/>
    <w:rsid w:val="002250E9"/>
    <w:rsid w:val="0023204C"/>
    <w:rsid w:val="00232A40"/>
    <w:rsid w:val="00234418"/>
    <w:rsid w:val="00240501"/>
    <w:rsid w:val="0024276B"/>
    <w:rsid w:val="00243E49"/>
    <w:rsid w:val="00245B15"/>
    <w:rsid w:val="00247C14"/>
    <w:rsid w:val="002506DE"/>
    <w:rsid w:val="00256345"/>
    <w:rsid w:val="0025728B"/>
    <w:rsid w:val="00266806"/>
    <w:rsid w:val="002747C3"/>
    <w:rsid w:val="002813D2"/>
    <w:rsid w:val="0028159D"/>
    <w:rsid w:val="00281CD2"/>
    <w:rsid w:val="00282DFD"/>
    <w:rsid w:val="00290640"/>
    <w:rsid w:val="00290792"/>
    <w:rsid w:val="002913CC"/>
    <w:rsid w:val="00295E15"/>
    <w:rsid w:val="00296385"/>
    <w:rsid w:val="002972D0"/>
    <w:rsid w:val="002A3226"/>
    <w:rsid w:val="002A34D3"/>
    <w:rsid w:val="002A496E"/>
    <w:rsid w:val="002A62E0"/>
    <w:rsid w:val="002A7372"/>
    <w:rsid w:val="002A7DFD"/>
    <w:rsid w:val="002B0683"/>
    <w:rsid w:val="002B3407"/>
    <w:rsid w:val="002B5865"/>
    <w:rsid w:val="002B5CD0"/>
    <w:rsid w:val="002B7195"/>
    <w:rsid w:val="002C37E4"/>
    <w:rsid w:val="002C5672"/>
    <w:rsid w:val="002C5DC4"/>
    <w:rsid w:val="002D2630"/>
    <w:rsid w:val="002D42AA"/>
    <w:rsid w:val="002D5121"/>
    <w:rsid w:val="002D5E3F"/>
    <w:rsid w:val="002E4657"/>
    <w:rsid w:val="002E755C"/>
    <w:rsid w:val="002F1723"/>
    <w:rsid w:val="002F498B"/>
    <w:rsid w:val="002F56E6"/>
    <w:rsid w:val="00302E94"/>
    <w:rsid w:val="003110FE"/>
    <w:rsid w:val="00315FD3"/>
    <w:rsid w:val="00316E2B"/>
    <w:rsid w:val="00322D37"/>
    <w:rsid w:val="003246DC"/>
    <w:rsid w:val="00327853"/>
    <w:rsid w:val="003339F2"/>
    <w:rsid w:val="00336848"/>
    <w:rsid w:val="003375C8"/>
    <w:rsid w:val="003402D3"/>
    <w:rsid w:val="00344ADE"/>
    <w:rsid w:val="003460BB"/>
    <w:rsid w:val="00350A4E"/>
    <w:rsid w:val="00352533"/>
    <w:rsid w:val="00357F20"/>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184F"/>
    <w:rsid w:val="003F4EF2"/>
    <w:rsid w:val="003F517E"/>
    <w:rsid w:val="00404855"/>
    <w:rsid w:val="0041297A"/>
    <w:rsid w:val="004212EA"/>
    <w:rsid w:val="004302AD"/>
    <w:rsid w:val="0043610E"/>
    <w:rsid w:val="004443F8"/>
    <w:rsid w:val="00451C15"/>
    <w:rsid w:val="0045347B"/>
    <w:rsid w:val="004540D9"/>
    <w:rsid w:val="00461926"/>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2453"/>
    <w:rsid w:val="005076ED"/>
    <w:rsid w:val="00507FC6"/>
    <w:rsid w:val="00515F51"/>
    <w:rsid w:val="00516E46"/>
    <w:rsid w:val="005178A5"/>
    <w:rsid w:val="005219CA"/>
    <w:rsid w:val="0052740E"/>
    <w:rsid w:val="005279F8"/>
    <w:rsid w:val="00533BD1"/>
    <w:rsid w:val="0053526F"/>
    <w:rsid w:val="005371DA"/>
    <w:rsid w:val="00542C5C"/>
    <w:rsid w:val="00546456"/>
    <w:rsid w:val="00547AF0"/>
    <w:rsid w:val="005503D3"/>
    <w:rsid w:val="00551D5B"/>
    <w:rsid w:val="0055525A"/>
    <w:rsid w:val="00556095"/>
    <w:rsid w:val="005605EB"/>
    <w:rsid w:val="00560679"/>
    <w:rsid w:val="005634E2"/>
    <w:rsid w:val="00563D8D"/>
    <w:rsid w:val="005729F2"/>
    <w:rsid w:val="00573139"/>
    <w:rsid w:val="0058059B"/>
    <w:rsid w:val="005832D0"/>
    <w:rsid w:val="00584668"/>
    <w:rsid w:val="0058719F"/>
    <w:rsid w:val="00593F85"/>
    <w:rsid w:val="00597743"/>
    <w:rsid w:val="005B17CD"/>
    <w:rsid w:val="005B34ED"/>
    <w:rsid w:val="005B5044"/>
    <w:rsid w:val="005D4A77"/>
    <w:rsid w:val="005D724D"/>
    <w:rsid w:val="005D7F08"/>
    <w:rsid w:val="005E1D91"/>
    <w:rsid w:val="005E6ADA"/>
    <w:rsid w:val="005F0655"/>
    <w:rsid w:val="00603800"/>
    <w:rsid w:val="00607027"/>
    <w:rsid w:val="006113A8"/>
    <w:rsid w:val="00614005"/>
    <w:rsid w:val="00616791"/>
    <w:rsid w:val="00624BD6"/>
    <w:rsid w:val="00624C89"/>
    <w:rsid w:val="0062745F"/>
    <w:rsid w:val="00640C03"/>
    <w:rsid w:val="00641E20"/>
    <w:rsid w:val="00643046"/>
    <w:rsid w:val="006457F0"/>
    <w:rsid w:val="00650EA1"/>
    <w:rsid w:val="00661D04"/>
    <w:rsid w:val="0066526D"/>
    <w:rsid w:val="00667EB7"/>
    <w:rsid w:val="00670967"/>
    <w:rsid w:val="00671478"/>
    <w:rsid w:val="0068231A"/>
    <w:rsid w:val="00690954"/>
    <w:rsid w:val="00694695"/>
    <w:rsid w:val="0069567A"/>
    <w:rsid w:val="006A3247"/>
    <w:rsid w:val="006A55E9"/>
    <w:rsid w:val="006B0175"/>
    <w:rsid w:val="006B4D7E"/>
    <w:rsid w:val="006B7FF1"/>
    <w:rsid w:val="006C118B"/>
    <w:rsid w:val="006C121B"/>
    <w:rsid w:val="006C1BAD"/>
    <w:rsid w:val="006C3EA2"/>
    <w:rsid w:val="006C7534"/>
    <w:rsid w:val="006E75A7"/>
    <w:rsid w:val="006F4931"/>
    <w:rsid w:val="007003B2"/>
    <w:rsid w:val="00700A01"/>
    <w:rsid w:val="007010AA"/>
    <w:rsid w:val="00701103"/>
    <w:rsid w:val="007025AD"/>
    <w:rsid w:val="00711D5A"/>
    <w:rsid w:val="00715864"/>
    <w:rsid w:val="00723D0E"/>
    <w:rsid w:val="00723DA7"/>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0438"/>
    <w:rsid w:val="007B1229"/>
    <w:rsid w:val="007B65F1"/>
    <w:rsid w:val="007C12B8"/>
    <w:rsid w:val="007C46F7"/>
    <w:rsid w:val="007C6F9C"/>
    <w:rsid w:val="007D14B2"/>
    <w:rsid w:val="007D2ECE"/>
    <w:rsid w:val="007D6530"/>
    <w:rsid w:val="007F1A4B"/>
    <w:rsid w:val="00800A10"/>
    <w:rsid w:val="008041B6"/>
    <w:rsid w:val="00805B43"/>
    <w:rsid w:val="008061CE"/>
    <w:rsid w:val="00810A62"/>
    <w:rsid w:val="00815A56"/>
    <w:rsid w:val="00826611"/>
    <w:rsid w:val="00830222"/>
    <w:rsid w:val="008307D8"/>
    <w:rsid w:val="00834435"/>
    <w:rsid w:val="00844525"/>
    <w:rsid w:val="008452E6"/>
    <w:rsid w:val="00845C6F"/>
    <w:rsid w:val="008467F0"/>
    <w:rsid w:val="00850711"/>
    <w:rsid w:val="008570F7"/>
    <w:rsid w:val="00860FB7"/>
    <w:rsid w:val="00864FE8"/>
    <w:rsid w:val="00865DAF"/>
    <w:rsid w:val="00874117"/>
    <w:rsid w:val="00876401"/>
    <w:rsid w:val="0088564C"/>
    <w:rsid w:val="00886CCE"/>
    <w:rsid w:val="00894510"/>
    <w:rsid w:val="00894E32"/>
    <w:rsid w:val="008A0512"/>
    <w:rsid w:val="008A0997"/>
    <w:rsid w:val="008A2BFF"/>
    <w:rsid w:val="008A32B8"/>
    <w:rsid w:val="008A3623"/>
    <w:rsid w:val="008A4A29"/>
    <w:rsid w:val="008A5656"/>
    <w:rsid w:val="008A70E6"/>
    <w:rsid w:val="008B2990"/>
    <w:rsid w:val="008B5601"/>
    <w:rsid w:val="008B57E9"/>
    <w:rsid w:val="008B7C5E"/>
    <w:rsid w:val="008C057B"/>
    <w:rsid w:val="008C0E91"/>
    <w:rsid w:val="008C2972"/>
    <w:rsid w:val="008D2DB2"/>
    <w:rsid w:val="008D3ED6"/>
    <w:rsid w:val="008D6915"/>
    <w:rsid w:val="008E08FB"/>
    <w:rsid w:val="008E75E4"/>
    <w:rsid w:val="008F222F"/>
    <w:rsid w:val="008F23D5"/>
    <w:rsid w:val="008F2749"/>
    <w:rsid w:val="008F41E0"/>
    <w:rsid w:val="008F72C6"/>
    <w:rsid w:val="00900932"/>
    <w:rsid w:val="00902E5B"/>
    <w:rsid w:val="009076FD"/>
    <w:rsid w:val="00912B9B"/>
    <w:rsid w:val="00913350"/>
    <w:rsid w:val="009134C2"/>
    <w:rsid w:val="00915ACF"/>
    <w:rsid w:val="00921CFD"/>
    <w:rsid w:val="00921DE3"/>
    <w:rsid w:val="00922F1B"/>
    <w:rsid w:val="009236F6"/>
    <w:rsid w:val="00930CB7"/>
    <w:rsid w:val="0093676C"/>
    <w:rsid w:val="00937BFD"/>
    <w:rsid w:val="009416B7"/>
    <w:rsid w:val="00951E44"/>
    <w:rsid w:val="00953EE9"/>
    <w:rsid w:val="00963F32"/>
    <w:rsid w:val="009642E7"/>
    <w:rsid w:val="00965792"/>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3397"/>
    <w:rsid w:val="00A34057"/>
    <w:rsid w:val="00A4059B"/>
    <w:rsid w:val="00A44DBA"/>
    <w:rsid w:val="00A51690"/>
    <w:rsid w:val="00A55104"/>
    <w:rsid w:val="00A620A0"/>
    <w:rsid w:val="00A65F19"/>
    <w:rsid w:val="00A70114"/>
    <w:rsid w:val="00A72412"/>
    <w:rsid w:val="00A72F21"/>
    <w:rsid w:val="00A73B34"/>
    <w:rsid w:val="00A76782"/>
    <w:rsid w:val="00A770BA"/>
    <w:rsid w:val="00A90C65"/>
    <w:rsid w:val="00A91FA0"/>
    <w:rsid w:val="00A924EC"/>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1778F"/>
    <w:rsid w:val="00B205DD"/>
    <w:rsid w:val="00B20C6E"/>
    <w:rsid w:val="00B252A4"/>
    <w:rsid w:val="00B300BE"/>
    <w:rsid w:val="00B32F5B"/>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C75FD"/>
    <w:rsid w:val="00BD3124"/>
    <w:rsid w:val="00BD49B1"/>
    <w:rsid w:val="00BD5A27"/>
    <w:rsid w:val="00BE49C2"/>
    <w:rsid w:val="00BE5213"/>
    <w:rsid w:val="00BE578C"/>
    <w:rsid w:val="00BF0B6E"/>
    <w:rsid w:val="00BF0CBF"/>
    <w:rsid w:val="00BF3B0E"/>
    <w:rsid w:val="00C0316C"/>
    <w:rsid w:val="00C1075A"/>
    <w:rsid w:val="00C10CA2"/>
    <w:rsid w:val="00C12D7D"/>
    <w:rsid w:val="00C2247A"/>
    <w:rsid w:val="00C233EC"/>
    <w:rsid w:val="00C237F2"/>
    <w:rsid w:val="00C238A2"/>
    <w:rsid w:val="00C23B3C"/>
    <w:rsid w:val="00C43DB0"/>
    <w:rsid w:val="00C45887"/>
    <w:rsid w:val="00C46D21"/>
    <w:rsid w:val="00C521B2"/>
    <w:rsid w:val="00C52F0B"/>
    <w:rsid w:val="00C53E64"/>
    <w:rsid w:val="00C66262"/>
    <w:rsid w:val="00C66BFD"/>
    <w:rsid w:val="00C71B92"/>
    <w:rsid w:val="00C74C16"/>
    <w:rsid w:val="00C85171"/>
    <w:rsid w:val="00C908C5"/>
    <w:rsid w:val="00C9543A"/>
    <w:rsid w:val="00CA7A74"/>
    <w:rsid w:val="00CB06F5"/>
    <w:rsid w:val="00CB10B5"/>
    <w:rsid w:val="00CB14C3"/>
    <w:rsid w:val="00CB171A"/>
    <w:rsid w:val="00CB1A8F"/>
    <w:rsid w:val="00CB68CD"/>
    <w:rsid w:val="00CC0EFD"/>
    <w:rsid w:val="00CD03CC"/>
    <w:rsid w:val="00CD0528"/>
    <w:rsid w:val="00CD3617"/>
    <w:rsid w:val="00CD6335"/>
    <w:rsid w:val="00CE32C4"/>
    <w:rsid w:val="00CF0319"/>
    <w:rsid w:val="00CF26F7"/>
    <w:rsid w:val="00CF41D3"/>
    <w:rsid w:val="00CF45E8"/>
    <w:rsid w:val="00CF5D7D"/>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3E6F"/>
    <w:rsid w:val="00D6475F"/>
    <w:rsid w:val="00D66D60"/>
    <w:rsid w:val="00D70A35"/>
    <w:rsid w:val="00D7349B"/>
    <w:rsid w:val="00D75FF0"/>
    <w:rsid w:val="00D82B46"/>
    <w:rsid w:val="00D852A2"/>
    <w:rsid w:val="00D93F55"/>
    <w:rsid w:val="00DA1D4F"/>
    <w:rsid w:val="00DA4610"/>
    <w:rsid w:val="00DA5EEC"/>
    <w:rsid w:val="00DB0CAE"/>
    <w:rsid w:val="00DB1ED8"/>
    <w:rsid w:val="00DB2570"/>
    <w:rsid w:val="00DB2B3B"/>
    <w:rsid w:val="00DB3028"/>
    <w:rsid w:val="00DB3187"/>
    <w:rsid w:val="00DB58F8"/>
    <w:rsid w:val="00DB5EA7"/>
    <w:rsid w:val="00DD6909"/>
    <w:rsid w:val="00DD6C92"/>
    <w:rsid w:val="00DD7C1C"/>
    <w:rsid w:val="00DF3DB7"/>
    <w:rsid w:val="00DF4D5B"/>
    <w:rsid w:val="00DF548E"/>
    <w:rsid w:val="00E02D57"/>
    <w:rsid w:val="00E04933"/>
    <w:rsid w:val="00E04AEA"/>
    <w:rsid w:val="00E11F30"/>
    <w:rsid w:val="00E14A81"/>
    <w:rsid w:val="00E14AE4"/>
    <w:rsid w:val="00E16271"/>
    <w:rsid w:val="00E17A8F"/>
    <w:rsid w:val="00E211BE"/>
    <w:rsid w:val="00E21237"/>
    <w:rsid w:val="00E21725"/>
    <w:rsid w:val="00E267E9"/>
    <w:rsid w:val="00E31425"/>
    <w:rsid w:val="00E341BA"/>
    <w:rsid w:val="00E4062B"/>
    <w:rsid w:val="00E41ECD"/>
    <w:rsid w:val="00E44137"/>
    <w:rsid w:val="00E44E44"/>
    <w:rsid w:val="00E4558E"/>
    <w:rsid w:val="00E50311"/>
    <w:rsid w:val="00E51347"/>
    <w:rsid w:val="00E51AE3"/>
    <w:rsid w:val="00E5655A"/>
    <w:rsid w:val="00E57490"/>
    <w:rsid w:val="00E612D3"/>
    <w:rsid w:val="00E644B7"/>
    <w:rsid w:val="00E75AAC"/>
    <w:rsid w:val="00E76C3C"/>
    <w:rsid w:val="00E93CF5"/>
    <w:rsid w:val="00E94DB2"/>
    <w:rsid w:val="00EA1229"/>
    <w:rsid w:val="00EA2398"/>
    <w:rsid w:val="00EA24C0"/>
    <w:rsid w:val="00EA6062"/>
    <w:rsid w:val="00EB0F4F"/>
    <w:rsid w:val="00EB11FB"/>
    <w:rsid w:val="00EB1C81"/>
    <w:rsid w:val="00EB6A4A"/>
    <w:rsid w:val="00EC0F83"/>
    <w:rsid w:val="00EC44AB"/>
    <w:rsid w:val="00ED20D6"/>
    <w:rsid w:val="00ED2F06"/>
    <w:rsid w:val="00ED33E2"/>
    <w:rsid w:val="00ED3BE3"/>
    <w:rsid w:val="00EE1114"/>
    <w:rsid w:val="00EE2D30"/>
    <w:rsid w:val="00EE398A"/>
    <w:rsid w:val="00EF2238"/>
    <w:rsid w:val="00EF268B"/>
    <w:rsid w:val="00EF3B57"/>
    <w:rsid w:val="00F00D52"/>
    <w:rsid w:val="00F00FBE"/>
    <w:rsid w:val="00F027C5"/>
    <w:rsid w:val="00F0430A"/>
    <w:rsid w:val="00F109A6"/>
    <w:rsid w:val="00F124E9"/>
    <w:rsid w:val="00F2372F"/>
    <w:rsid w:val="00F23920"/>
    <w:rsid w:val="00F23CF9"/>
    <w:rsid w:val="00F24B3C"/>
    <w:rsid w:val="00F2778F"/>
    <w:rsid w:val="00F34145"/>
    <w:rsid w:val="00F36D6F"/>
    <w:rsid w:val="00F36DB6"/>
    <w:rsid w:val="00F37A08"/>
    <w:rsid w:val="00F40967"/>
    <w:rsid w:val="00F413A3"/>
    <w:rsid w:val="00F4720D"/>
    <w:rsid w:val="00F521BE"/>
    <w:rsid w:val="00F6128B"/>
    <w:rsid w:val="00F6376F"/>
    <w:rsid w:val="00F65918"/>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C3332"/>
    <w:rsid w:val="00FC5012"/>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E04AEA"/>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styleId="UnresolvedMention">
    <w:name w:val="Unresolved Mention"/>
    <w:uiPriority w:val="99"/>
    <w:semiHidden/>
    <w:unhideWhenUsed/>
    <w:rsid w:val="00DF4D5B"/>
    <w:rPr>
      <w:color w:val="808080"/>
      <w:shd w:val="clear" w:color="auto" w:fill="E6E6E6"/>
    </w:rPr>
  </w:style>
  <w:style w:type="paragraph" w:customStyle="1" w:styleId="footnotedescription">
    <w:name w:val="footnote description"/>
    <w:next w:val="Normal"/>
    <w:link w:val="footnotedescriptionChar"/>
    <w:hidden/>
    <w:rsid w:val="005E6ADA"/>
    <w:pPr>
      <w:spacing w:after="26" w:line="259" w:lineRule="auto"/>
    </w:pPr>
    <w:rPr>
      <w:color w:val="000000"/>
      <w:kern w:val="2"/>
      <w:szCs w:val="24"/>
      <w:lang w:val="it-IT" w:eastAsia="it-IT"/>
      <w14:ligatures w14:val="standardContextual"/>
    </w:rPr>
  </w:style>
  <w:style w:type="character" w:customStyle="1" w:styleId="footnotedescriptionChar">
    <w:name w:val="footnote description Char"/>
    <w:link w:val="footnotedescription"/>
    <w:rsid w:val="005E6ADA"/>
    <w:rPr>
      <w:color w:val="000000"/>
      <w:kern w:val="2"/>
      <w:szCs w:val="24"/>
      <w:lang w:val="it-IT" w:eastAsia="it-IT"/>
      <w14:ligatures w14:val="standardContextual"/>
    </w:rPr>
  </w:style>
  <w:style w:type="character" w:customStyle="1" w:styleId="footnotemark">
    <w:name w:val="footnote mark"/>
    <w:hidden/>
    <w:rsid w:val="005E6ADA"/>
    <w:rPr>
      <w:rFonts w:ascii="Times New Roman" w:eastAsia="Times New Roman" w:hAnsi="Times New Roman" w:cs="Times New Roman"/>
      <w:color w:val="000000"/>
      <w:sz w:val="31"/>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jus.borokoci@saspac.gov.al"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A2EF1-B97B-47E8-951C-05D35072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6</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Armela Nuhija</cp:lastModifiedBy>
  <cp:revision>2</cp:revision>
  <cp:lastPrinted>2026-05-11T14:14:00Z</cp:lastPrinted>
  <dcterms:created xsi:type="dcterms:W3CDTF">2026-05-11T14:18:00Z</dcterms:created>
  <dcterms:modified xsi:type="dcterms:W3CDTF">2026-05-11T14:18:00Z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