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89762" w14:textId="77777777" w:rsidR="0088476C" w:rsidRPr="009D0CB5" w:rsidRDefault="0088476C" w:rsidP="00CF6F79">
      <w:pPr>
        <w:spacing w:after="226" w:line="248" w:lineRule="auto"/>
        <w:jc w:val="center"/>
        <w:rPr>
          <w:rFonts w:asciiTheme="minorHAnsi" w:hAnsiTheme="minorHAnsi"/>
          <w:b/>
          <w:sz w:val="28"/>
          <w:lang w:val="en-GB"/>
        </w:rPr>
      </w:pPr>
    </w:p>
    <w:p w14:paraId="3A0F9D9A" w14:textId="77777777" w:rsidR="0088476C" w:rsidRPr="009D0CB5" w:rsidRDefault="0088476C" w:rsidP="00CF6F79">
      <w:pPr>
        <w:spacing w:after="226" w:line="248" w:lineRule="auto"/>
        <w:jc w:val="center"/>
        <w:rPr>
          <w:rFonts w:asciiTheme="minorHAnsi" w:hAnsiTheme="minorHAnsi"/>
          <w:b/>
          <w:sz w:val="28"/>
          <w:lang w:val="en-GB"/>
        </w:rPr>
      </w:pPr>
    </w:p>
    <w:p w14:paraId="4D451F32" w14:textId="77777777" w:rsidR="0088476C" w:rsidRPr="009D0CB5" w:rsidRDefault="0088476C" w:rsidP="00CF6F79">
      <w:pPr>
        <w:spacing w:after="226" w:line="248" w:lineRule="auto"/>
        <w:jc w:val="center"/>
        <w:rPr>
          <w:rFonts w:asciiTheme="minorHAnsi" w:hAnsiTheme="minorHAnsi"/>
          <w:b/>
          <w:sz w:val="28"/>
          <w:lang w:val="en-GB"/>
        </w:rPr>
      </w:pPr>
    </w:p>
    <w:p w14:paraId="72ACD0B6" w14:textId="77777777" w:rsidR="0088476C" w:rsidRPr="009D0CB5" w:rsidRDefault="0088476C" w:rsidP="00CF6F79">
      <w:pPr>
        <w:spacing w:after="226" w:line="248" w:lineRule="auto"/>
        <w:jc w:val="center"/>
        <w:rPr>
          <w:rFonts w:asciiTheme="minorHAnsi" w:hAnsiTheme="minorHAnsi"/>
          <w:b/>
          <w:sz w:val="28"/>
          <w:lang w:val="en-GB"/>
        </w:rPr>
      </w:pPr>
    </w:p>
    <w:p w14:paraId="266004D7" w14:textId="77777777" w:rsidR="0088476C" w:rsidRPr="009D0CB5" w:rsidRDefault="0088476C" w:rsidP="00CF6F79">
      <w:pPr>
        <w:spacing w:after="226" w:line="248" w:lineRule="auto"/>
        <w:jc w:val="center"/>
        <w:rPr>
          <w:rFonts w:asciiTheme="minorHAnsi" w:hAnsiTheme="minorHAnsi"/>
          <w:b/>
          <w:sz w:val="28"/>
          <w:lang w:val="en-GB"/>
        </w:rPr>
      </w:pPr>
    </w:p>
    <w:p w14:paraId="7E092F11" w14:textId="77777777" w:rsidR="0088476C" w:rsidRPr="009D0CB5" w:rsidRDefault="0088476C" w:rsidP="00CF6F79">
      <w:pPr>
        <w:spacing w:after="226" w:line="248" w:lineRule="auto"/>
        <w:jc w:val="center"/>
        <w:rPr>
          <w:rFonts w:asciiTheme="minorHAnsi" w:hAnsiTheme="minorHAnsi"/>
          <w:b/>
          <w:sz w:val="28"/>
          <w:lang w:val="en-GB"/>
        </w:rPr>
      </w:pPr>
    </w:p>
    <w:p w14:paraId="264415EC" w14:textId="7EE6F9C6" w:rsidR="00DD4CC8" w:rsidRPr="009D0CB5" w:rsidRDefault="007954DD" w:rsidP="00AF410A">
      <w:pPr>
        <w:spacing w:after="226" w:line="248" w:lineRule="auto"/>
        <w:jc w:val="center"/>
        <w:rPr>
          <w:rFonts w:asciiTheme="minorHAnsi" w:hAnsiTheme="minorHAnsi"/>
          <w:lang w:val="en-GB"/>
        </w:rPr>
      </w:pPr>
      <w:r w:rsidRPr="009D0CB5">
        <w:rPr>
          <w:rFonts w:asciiTheme="minorHAnsi" w:hAnsiTheme="minorHAnsi"/>
          <w:b/>
          <w:sz w:val="28"/>
          <w:lang w:val="en-GB"/>
        </w:rPr>
        <w:t>ANNEX II: TERMS OF REFERENCE</w:t>
      </w:r>
    </w:p>
    <w:p w14:paraId="1D09CCAA" w14:textId="047F64C1" w:rsidR="00DD4CC8" w:rsidRPr="009D0CB5" w:rsidRDefault="007954DD" w:rsidP="00CF6F79">
      <w:pPr>
        <w:spacing w:after="0" w:line="259" w:lineRule="auto"/>
        <w:ind w:left="0" w:right="3" w:firstLine="0"/>
        <w:jc w:val="center"/>
        <w:rPr>
          <w:rFonts w:asciiTheme="minorHAnsi" w:hAnsiTheme="minorHAnsi"/>
          <w:b/>
          <w:sz w:val="28"/>
          <w:lang w:val="en-GB"/>
        </w:rPr>
      </w:pPr>
      <w:r w:rsidRPr="009D0CB5">
        <w:rPr>
          <w:rFonts w:asciiTheme="minorHAnsi" w:hAnsiTheme="minorHAnsi"/>
          <w:b/>
          <w:sz w:val="28"/>
          <w:lang w:val="en-GB"/>
        </w:rPr>
        <w:t>REF: SASPAC-SKILLS-</w:t>
      </w:r>
      <w:r w:rsidR="00A63BF5" w:rsidRPr="009D0CB5">
        <w:rPr>
          <w:rFonts w:asciiTheme="minorHAnsi" w:hAnsiTheme="minorHAnsi"/>
          <w:b/>
          <w:sz w:val="28"/>
          <w:lang w:val="en-GB"/>
        </w:rPr>
        <w:t>SRV-004</w:t>
      </w:r>
    </w:p>
    <w:p w14:paraId="7110F97F" w14:textId="77777777" w:rsidR="001D1ADE" w:rsidRPr="009D0CB5" w:rsidRDefault="001D1ADE">
      <w:pPr>
        <w:spacing w:after="0" w:line="259" w:lineRule="auto"/>
        <w:ind w:left="0" w:right="3" w:firstLine="0"/>
        <w:jc w:val="center"/>
        <w:rPr>
          <w:rFonts w:asciiTheme="minorHAnsi" w:hAnsiTheme="minorHAnsi"/>
          <w:lang w:val="en-GB"/>
        </w:rPr>
      </w:pPr>
    </w:p>
    <w:p w14:paraId="517B800A" w14:textId="0984BE1C" w:rsidR="00DD4CC8" w:rsidRPr="009D0CB5" w:rsidRDefault="007C1842">
      <w:pPr>
        <w:spacing w:after="112" w:line="259" w:lineRule="auto"/>
        <w:ind w:left="52" w:firstLine="0"/>
        <w:jc w:val="center"/>
        <w:rPr>
          <w:rFonts w:asciiTheme="minorHAnsi" w:hAnsiTheme="minorHAnsi"/>
          <w:b/>
          <w:bCs/>
          <w:sz w:val="22"/>
          <w:szCs w:val="22"/>
          <w:lang w:val="en-GB"/>
        </w:rPr>
      </w:pPr>
      <w:r w:rsidRPr="009D0CB5">
        <w:rPr>
          <w:rFonts w:asciiTheme="minorHAnsi" w:hAnsiTheme="minorHAnsi"/>
          <w:b/>
          <w:bCs/>
          <w:color w:val="auto"/>
          <w:sz w:val="22"/>
          <w:szCs w:val="22"/>
          <w:lang w:val="en-GB"/>
        </w:rPr>
        <w:t xml:space="preserve">EXTERNAL EXPERTISE FOR THE COORDINATION OF WORK PACKAGES (WP2 AND OTHERS) AND THE FACILITATION OF BLUE ECONOMY ACTIVITIES, INCLUDING GOVERNANCE AND POLICY HARMONISATION FOR THE PROJECT </w:t>
      </w:r>
      <w:r w:rsidR="00A63BF5" w:rsidRPr="009D0CB5">
        <w:rPr>
          <w:rFonts w:asciiTheme="minorHAnsi" w:hAnsiTheme="minorHAnsi"/>
          <w:b/>
          <w:bCs/>
          <w:color w:val="auto"/>
          <w:sz w:val="22"/>
          <w:szCs w:val="22"/>
          <w:lang w:val="en-GB"/>
        </w:rPr>
        <w:t>"SA SKILLS"</w:t>
      </w:r>
      <w:r w:rsidR="00A63BF5" w:rsidRPr="009D0CB5">
        <w:rPr>
          <w:rFonts w:asciiTheme="minorHAnsi" w:hAnsiTheme="minorHAnsi"/>
          <w:b/>
          <w:sz w:val="22"/>
          <w:szCs w:val="22"/>
          <w:lang w:val="en-GB"/>
        </w:rPr>
        <w:t xml:space="preserve">, IN THE FRAMEWORK OF THE </w:t>
      </w:r>
      <w:r w:rsidR="00A63BF5" w:rsidRPr="009D0CB5">
        <w:rPr>
          <w:rFonts w:asciiTheme="minorHAnsi" w:hAnsiTheme="minorHAnsi"/>
          <w:b/>
          <w:bCs/>
          <w:sz w:val="22"/>
          <w:szCs w:val="22"/>
          <w:lang w:val="en-GB"/>
        </w:rPr>
        <w:t>INTERREG IPA SOUTH ADRIATIC PROGRAMME 2021–2027</w:t>
      </w:r>
    </w:p>
    <w:p w14:paraId="2BF8F9B0" w14:textId="77777777" w:rsidR="0088476C" w:rsidRPr="009D0CB5" w:rsidRDefault="0088476C">
      <w:pPr>
        <w:spacing w:after="112" w:line="259" w:lineRule="auto"/>
        <w:ind w:left="52" w:firstLine="0"/>
        <w:jc w:val="center"/>
        <w:rPr>
          <w:rFonts w:asciiTheme="minorHAnsi" w:hAnsiTheme="minorHAnsi"/>
          <w:lang w:val="en-GB"/>
        </w:rPr>
      </w:pPr>
    </w:p>
    <w:p w14:paraId="4E723DD6" w14:textId="77777777" w:rsidR="0088476C" w:rsidRPr="009D0CB5" w:rsidRDefault="0088476C">
      <w:pPr>
        <w:spacing w:after="112" w:line="259" w:lineRule="auto"/>
        <w:ind w:left="52" w:firstLine="0"/>
        <w:jc w:val="center"/>
        <w:rPr>
          <w:rFonts w:asciiTheme="minorHAnsi" w:hAnsiTheme="minorHAnsi"/>
          <w:lang w:val="en-GB"/>
        </w:rPr>
      </w:pPr>
    </w:p>
    <w:p w14:paraId="14F5BC1F" w14:textId="77777777" w:rsidR="0088476C" w:rsidRPr="009D0CB5" w:rsidRDefault="0088476C">
      <w:pPr>
        <w:spacing w:after="112" w:line="259" w:lineRule="auto"/>
        <w:ind w:left="52" w:firstLine="0"/>
        <w:jc w:val="center"/>
        <w:rPr>
          <w:rFonts w:asciiTheme="minorHAnsi" w:hAnsiTheme="minorHAnsi"/>
          <w:lang w:val="en-GB"/>
        </w:rPr>
      </w:pPr>
    </w:p>
    <w:p w14:paraId="2E469DC3" w14:textId="77777777" w:rsidR="0088476C" w:rsidRPr="009D0CB5" w:rsidRDefault="0088476C">
      <w:pPr>
        <w:spacing w:after="112" w:line="259" w:lineRule="auto"/>
        <w:ind w:left="52" w:firstLine="0"/>
        <w:jc w:val="center"/>
        <w:rPr>
          <w:rFonts w:asciiTheme="minorHAnsi" w:hAnsiTheme="minorHAnsi"/>
          <w:lang w:val="en-GB"/>
        </w:rPr>
      </w:pPr>
    </w:p>
    <w:p w14:paraId="51DA7ADE" w14:textId="77777777" w:rsidR="0088476C" w:rsidRPr="009D0CB5" w:rsidRDefault="0088476C">
      <w:pPr>
        <w:spacing w:after="112" w:line="259" w:lineRule="auto"/>
        <w:ind w:left="52" w:firstLine="0"/>
        <w:jc w:val="center"/>
        <w:rPr>
          <w:rFonts w:asciiTheme="minorHAnsi" w:hAnsiTheme="minorHAnsi"/>
          <w:lang w:val="en-GB"/>
        </w:rPr>
      </w:pPr>
    </w:p>
    <w:p w14:paraId="68B9CB0C" w14:textId="77777777" w:rsidR="0088476C" w:rsidRPr="009D0CB5" w:rsidRDefault="0088476C">
      <w:pPr>
        <w:spacing w:after="112" w:line="259" w:lineRule="auto"/>
        <w:ind w:left="52" w:firstLine="0"/>
        <w:jc w:val="center"/>
        <w:rPr>
          <w:rFonts w:asciiTheme="minorHAnsi" w:hAnsiTheme="minorHAnsi"/>
          <w:lang w:val="en-GB"/>
        </w:rPr>
      </w:pPr>
    </w:p>
    <w:p w14:paraId="792E4024" w14:textId="77777777" w:rsidR="0088476C" w:rsidRPr="009D0CB5" w:rsidRDefault="0088476C">
      <w:pPr>
        <w:spacing w:after="112" w:line="259" w:lineRule="auto"/>
        <w:ind w:left="52" w:firstLine="0"/>
        <w:jc w:val="center"/>
        <w:rPr>
          <w:rFonts w:asciiTheme="minorHAnsi" w:hAnsiTheme="minorHAnsi"/>
          <w:lang w:val="en-GB"/>
        </w:rPr>
      </w:pPr>
    </w:p>
    <w:p w14:paraId="33B9AAE8" w14:textId="77777777" w:rsidR="0088476C" w:rsidRPr="009D0CB5" w:rsidRDefault="0088476C">
      <w:pPr>
        <w:spacing w:after="112" w:line="259" w:lineRule="auto"/>
        <w:ind w:left="52" w:firstLine="0"/>
        <w:jc w:val="center"/>
        <w:rPr>
          <w:rFonts w:asciiTheme="minorHAnsi" w:hAnsiTheme="minorHAnsi"/>
          <w:lang w:val="en-GB"/>
        </w:rPr>
      </w:pPr>
    </w:p>
    <w:p w14:paraId="12A450BB" w14:textId="77777777" w:rsidR="0088476C" w:rsidRPr="009D0CB5" w:rsidRDefault="0088476C">
      <w:pPr>
        <w:spacing w:after="112" w:line="259" w:lineRule="auto"/>
        <w:ind w:left="52" w:firstLine="0"/>
        <w:jc w:val="center"/>
        <w:rPr>
          <w:rFonts w:asciiTheme="minorHAnsi" w:hAnsiTheme="minorHAnsi"/>
          <w:lang w:val="en-GB"/>
        </w:rPr>
      </w:pPr>
    </w:p>
    <w:p w14:paraId="257F1DAF" w14:textId="77777777" w:rsidR="0088476C" w:rsidRPr="009D0CB5" w:rsidRDefault="0088476C">
      <w:pPr>
        <w:spacing w:after="112" w:line="259" w:lineRule="auto"/>
        <w:ind w:left="52" w:firstLine="0"/>
        <w:jc w:val="center"/>
        <w:rPr>
          <w:rFonts w:asciiTheme="minorHAnsi" w:hAnsiTheme="minorHAnsi"/>
          <w:lang w:val="en-GB"/>
        </w:rPr>
      </w:pPr>
    </w:p>
    <w:p w14:paraId="2BA8E19F" w14:textId="77777777" w:rsidR="0088476C" w:rsidRPr="009D0CB5" w:rsidRDefault="0088476C">
      <w:pPr>
        <w:spacing w:after="112" w:line="259" w:lineRule="auto"/>
        <w:ind w:left="52" w:firstLine="0"/>
        <w:jc w:val="center"/>
        <w:rPr>
          <w:rFonts w:asciiTheme="minorHAnsi" w:hAnsiTheme="minorHAnsi"/>
          <w:lang w:val="en-GB"/>
        </w:rPr>
      </w:pPr>
    </w:p>
    <w:p w14:paraId="3A149312" w14:textId="77777777" w:rsidR="0088476C" w:rsidRPr="009D0CB5" w:rsidRDefault="0088476C">
      <w:pPr>
        <w:spacing w:after="112" w:line="259" w:lineRule="auto"/>
        <w:ind w:left="52" w:firstLine="0"/>
        <w:jc w:val="center"/>
        <w:rPr>
          <w:rFonts w:asciiTheme="minorHAnsi" w:hAnsiTheme="minorHAnsi"/>
          <w:lang w:val="en-GB"/>
        </w:rPr>
      </w:pPr>
    </w:p>
    <w:p w14:paraId="36B05C7B" w14:textId="77777777" w:rsidR="0088476C" w:rsidRPr="009D0CB5" w:rsidRDefault="0088476C">
      <w:pPr>
        <w:spacing w:after="112" w:line="259" w:lineRule="auto"/>
        <w:ind w:left="52" w:firstLine="0"/>
        <w:jc w:val="center"/>
        <w:rPr>
          <w:rFonts w:asciiTheme="minorHAnsi" w:hAnsiTheme="minorHAnsi"/>
          <w:lang w:val="en-GB"/>
        </w:rPr>
      </w:pPr>
    </w:p>
    <w:p w14:paraId="3A147359" w14:textId="77777777" w:rsidR="0088476C" w:rsidRPr="009D0CB5" w:rsidRDefault="0088476C">
      <w:pPr>
        <w:spacing w:after="112" w:line="259" w:lineRule="auto"/>
        <w:ind w:left="52" w:firstLine="0"/>
        <w:jc w:val="center"/>
        <w:rPr>
          <w:rFonts w:asciiTheme="minorHAnsi" w:hAnsiTheme="minorHAnsi"/>
          <w:lang w:val="en-GB"/>
        </w:rPr>
      </w:pPr>
    </w:p>
    <w:p w14:paraId="633C56EB" w14:textId="77777777" w:rsidR="0088476C" w:rsidRPr="009D0CB5" w:rsidRDefault="0088476C">
      <w:pPr>
        <w:spacing w:after="112" w:line="259" w:lineRule="auto"/>
        <w:ind w:left="52" w:firstLine="0"/>
        <w:jc w:val="center"/>
        <w:rPr>
          <w:rFonts w:asciiTheme="minorHAnsi" w:hAnsiTheme="minorHAnsi"/>
          <w:lang w:val="en-GB"/>
        </w:rPr>
      </w:pPr>
    </w:p>
    <w:p w14:paraId="1BDC1A89" w14:textId="77777777" w:rsidR="0088476C" w:rsidRPr="009D0CB5" w:rsidRDefault="0088476C">
      <w:pPr>
        <w:spacing w:after="112" w:line="259" w:lineRule="auto"/>
        <w:ind w:left="52" w:firstLine="0"/>
        <w:jc w:val="center"/>
        <w:rPr>
          <w:rFonts w:asciiTheme="minorHAnsi" w:hAnsiTheme="minorHAnsi"/>
          <w:lang w:val="en-GB"/>
        </w:rPr>
      </w:pPr>
    </w:p>
    <w:p w14:paraId="4E98CE22" w14:textId="1B433211" w:rsidR="0088476C" w:rsidRPr="009D0CB5" w:rsidRDefault="008F4E15" w:rsidP="008F4E15">
      <w:pPr>
        <w:tabs>
          <w:tab w:val="left" w:pos="672"/>
        </w:tabs>
        <w:spacing w:after="112" w:line="259" w:lineRule="auto"/>
        <w:ind w:left="52" w:firstLine="0"/>
        <w:rPr>
          <w:rFonts w:asciiTheme="minorHAnsi" w:hAnsiTheme="minorHAnsi"/>
          <w:lang w:val="en-GB"/>
        </w:rPr>
      </w:pPr>
      <w:r w:rsidRPr="009D0CB5">
        <w:rPr>
          <w:rFonts w:asciiTheme="minorHAnsi" w:hAnsiTheme="minorHAnsi"/>
          <w:lang w:val="en-GB"/>
        </w:rPr>
        <w:tab/>
      </w:r>
    </w:p>
    <w:p w14:paraId="53F37767" w14:textId="77777777" w:rsidR="001E5767" w:rsidRPr="009D0CB5" w:rsidRDefault="001E5767">
      <w:pPr>
        <w:spacing w:after="112" w:line="259" w:lineRule="auto"/>
        <w:ind w:left="52" w:firstLine="0"/>
        <w:jc w:val="center"/>
        <w:rPr>
          <w:rFonts w:asciiTheme="minorHAnsi" w:hAnsiTheme="minorHAnsi"/>
          <w:lang w:val="en-GB"/>
        </w:rPr>
      </w:pPr>
    </w:p>
    <w:p w14:paraId="684827EC" w14:textId="77777777" w:rsidR="0088476C" w:rsidRPr="009D0CB5" w:rsidRDefault="0088476C">
      <w:pPr>
        <w:spacing w:after="112" w:line="259" w:lineRule="auto"/>
        <w:ind w:left="52" w:firstLine="0"/>
        <w:jc w:val="center"/>
        <w:rPr>
          <w:rFonts w:asciiTheme="minorHAnsi" w:hAnsiTheme="minorHAnsi"/>
          <w:lang w:val="en-GB"/>
        </w:rPr>
      </w:pPr>
    </w:p>
    <w:p w14:paraId="2BBF270E" w14:textId="1F51E089" w:rsidR="0088476C" w:rsidRPr="009D0CB5" w:rsidRDefault="0088476C">
      <w:pPr>
        <w:spacing w:after="112" w:line="259" w:lineRule="auto"/>
        <w:ind w:left="52" w:firstLine="0"/>
        <w:jc w:val="center"/>
        <w:rPr>
          <w:b/>
          <w:bCs/>
          <w:sz w:val="28"/>
          <w:szCs w:val="28"/>
          <w:lang w:val="en-GB"/>
        </w:rPr>
      </w:pPr>
      <w:r w:rsidRPr="009D0CB5">
        <w:rPr>
          <w:b/>
          <w:bCs/>
          <w:sz w:val="28"/>
          <w:szCs w:val="28"/>
          <w:lang w:val="en-GB"/>
        </w:rPr>
        <w:lastRenderedPageBreak/>
        <w:t>TABLE OF CONTENTS</w:t>
      </w:r>
    </w:p>
    <w:p w14:paraId="299BE9A5" w14:textId="77777777" w:rsidR="0088476C" w:rsidRPr="009D0CB5" w:rsidRDefault="0088476C" w:rsidP="00AF410A">
      <w:pPr>
        <w:spacing w:after="112" w:line="259" w:lineRule="auto"/>
        <w:ind w:left="52" w:firstLine="0"/>
        <w:jc w:val="center"/>
        <w:rPr>
          <w:b/>
          <w:bCs/>
          <w:sz w:val="28"/>
          <w:szCs w:val="28"/>
          <w:lang w:val="en-GB"/>
        </w:rPr>
      </w:pPr>
    </w:p>
    <w:sdt>
      <w:sdtPr>
        <w:rPr>
          <w:rFonts w:asciiTheme="minorHAnsi" w:hAnsiTheme="minorHAnsi"/>
          <w:b w:val="0"/>
          <w:lang w:val="en-GB"/>
        </w:rPr>
        <w:id w:val="-1109196440"/>
        <w:docPartObj>
          <w:docPartGallery w:val="Table of Contents"/>
        </w:docPartObj>
      </w:sdtPr>
      <w:sdtContent>
        <w:p w14:paraId="45B12B5F" w14:textId="55FCB48E" w:rsidR="007F5DAD" w:rsidRPr="009D0CB5" w:rsidRDefault="007954DD">
          <w:pPr>
            <w:pStyle w:val="TOC1"/>
            <w:tabs>
              <w:tab w:val="left" w:pos="507"/>
              <w:tab w:val="right" w:leader="dot" w:pos="9072"/>
            </w:tabs>
            <w:rPr>
              <w:rFonts w:asciiTheme="minorHAnsi" w:eastAsiaTheme="minorEastAsia" w:hAnsiTheme="minorHAnsi" w:cstheme="minorBidi"/>
              <w:b w:val="0"/>
              <w:noProof/>
              <w:color w:val="auto"/>
              <w:lang w:val="en-GB"/>
            </w:rPr>
          </w:pPr>
          <w:r w:rsidRPr="009D0CB5">
            <w:rPr>
              <w:rFonts w:asciiTheme="minorHAnsi" w:hAnsiTheme="minorHAnsi"/>
              <w:lang w:val="en-GB"/>
            </w:rPr>
            <w:fldChar w:fldCharType="begin"/>
          </w:r>
          <w:r w:rsidRPr="009D0CB5">
            <w:rPr>
              <w:rFonts w:asciiTheme="minorHAnsi" w:hAnsiTheme="minorHAnsi"/>
              <w:lang w:val="en-GB"/>
            </w:rPr>
            <w:instrText xml:space="preserve"> TOC \o "1-2" \h \z \u </w:instrText>
          </w:r>
          <w:r w:rsidRPr="009D0CB5">
            <w:rPr>
              <w:rFonts w:asciiTheme="minorHAnsi" w:hAnsiTheme="minorHAnsi"/>
              <w:lang w:val="en-GB"/>
            </w:rPr>
            <w:fldChar w:fldCharType="separate"/>
          </w:r>
          <w:hyperlink w:anchor="_Toc229126850" w:history="1">
            <w:r w:rsidR="007F5DAD" w:rsidRPr="009D0CB5">
              <w:rPr>
                <w:rStyle w:val="Hyperlink"/>
                <w:noProof/>
                <w:lang w:val="en-GB"/>
              </w:rPr>
              <w:t>1.</w:t>
            </w:r>
            <w:r w:rsidR="007F5DAD" w:rsidRPr="009D0CB5">
              <w:rPr>
                <w:rFonts w:asciiTheme="minorHAnsi" w:eastAsiaTheme="minorEastAsia" w:hAnsiTheme="minorHAnsi" w:cstheme="minorBidi"/>
                <w:b w:val="0"/>
                <w:noProof/>
                <w:color w:val="auto"/>
                <w:lang w:val="en-GB"/>
              </w:rPr>
              <w:tab/>
            </w:r>
            <w:r w:rsidR="007F5DAD" w:rsidRPr="009D0CB5">
              <w:rPr>
                <w:rStyle w:val="Hyperlink"/>
                <w:noProof/>
                <w:lang w:val="en-GB"/>
              </w:rPr>
              <w:t>BACKGROUND INFORMATION</w:t>
            </w:r>
            <w:r w:rsidR="007F5DAD" w:rsidRPr="009D0CB5">
              <w:rPr>
                <w:noProof/>
                <w:webHidden/>
                <w:lang w:val="en-GB"/>
              </w:rPr>
              <w:tab/>
            </w:r>
            <w:r w:rsidR="007F5DAD" w:rsidRPr="009D0CB5">
              <w:rPr>
                <w:noProof/>
                <w:webHidden/>
                <w:lang w:val="en-GB"/>
              </w:rPr>
              <w:fldChar w:fldCharType="begin"/>
            </w:r>
            <w:r w:rsidR="007F5DAD" w:rsidRPr="009D0CB5">
              <w:rPr>
                <w:noProof/>
                <w:webHidden/>
                <w:lang w:val="en-GB"/>
              </w:rPr>
              <w:instrText xml:space="preserve"> PAGEREF _Toc229126850 \h </w:instrText>
            </w:r>
            <w:r w:rsidR="007F5DAD" w:rsidRPr="009D0CB5">
              <w:rPr>
                <w:noProof/>
                <w:webHidden/>
                <w:lang w:val="en-GB"/>
              </w:rPr>
            </w:r>
            <w:r w:rsidR="007F5DAD" w:rsidRPr="009D0CB5">
              <w:rPr>
                <w:noProof/>
                <w:webHidden/>
                <w:lang w:val="en-GB"/>
              </w:rPr>
              <w:fldChar w:fldCharType="separate"/>
            </w:r>
            <w:r w:rsidR="0013331D">
              <w:rPr>
                <w:noProof/>
                <w:webHidden/>
                <w:lang w:val="en-GB"/>
              </w:rPr>
              <w:t>4</w:t>
            </w:r>
            <w:r w:rsidR="007F5DAD" w:rsidRPr="009D0CB5">
              <w:rPr>
                <w:noProof/>
                <w:webHidden/>
                <w:lang w:val="en-GB"/>
              </w:rPr>
              <w:fldChar w:fldCharType="end"/>
            </w:r>
          </w:hyperlink>
        </w:p>
        <w:p w14:paraId="38D9BCB2" w14:textId="69B9011E" w:rsidR="007F5DAD" w:rsidRPr="009D0CB5" w:rsidRDefault="007F5DAD">
          <w:pPr>
            <w:pStyle w:val="TOC2"/>
            <w:tabs>
              <w:tab w:val="left" w:pos="1200"/>
              <w:tab w:val="right" w:leader="dot" w:pos="9072"/>
            </w:tabs>
            <w:rPr>
              <w:rFonts w:asciiTheme="minorHAnsi" w:eastAsiaTheme="minorEastAsia" w:hAnsiTheme="minorHAnsi" w:cstheme="minorBidi"/>
              <w:noProof/>
              <w:color w:val="auto"/>
              <w:sz w:val="24"/>
              <w:lang w:val="en-GB"/>
            </w:rPr>
          </w:pPr>
          <w:hyperlink w:anchor="_Toc229126851" w:history="1">
            <w:r w:rsidRPr="009D0CB5">
              <w:rPr>
                <w:rStyle w:val="Hyperlink"/>
                <w:noProof/>
                <w:lang w:val="en-GB"/>
              </w:rPr>
              <w:t>1.1.</w:t>
            </w:r>
            <w:r w:rsidRPr="009D0CB5">
              <w:rPr>
                <w:rFonts w:asciiTheme="minorHAnsi" w:eastAsiaTheme="minorEastAsia" w:hAnsiTheme="minorHAnsi" w:cstheme="minorBidi"/>
                <w:noProof/>
                <w:color w:val="auto"/>
                <w:sz w:val="24"/>
                <w:lang w:val="en-GB"/>
              </w:rPr>
              <w:tab/>
            </w:r>
            <w:r w:rsidRPr="009D0CB5">
              <w:rPr>
                <w:rStyle w:val="Hyperlink"/>
                <w:noProof/>
                <w:lang w:val="en-GB"/>
              </w:rPr>
              <w:t>Partner country</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_Toc229126851 \h </w:instrText>
            </w:r>
            <w:r w:rsidRPr="009D0CB5">
              <w:rPr>
                <w:noProof/>
                <w:webHidden/>
                <w:lang w:val="en-GB"/>
              </w:rPr>
            </w:r>
            <w:r w:rsidRPr="009D0CB5">
              <w:rPr>
                <w:noProof/>
                <w:webHidden/>
                <w:lang w:val="en-GB"/>
              </w:rPr>
              <w:fldChar w:fldCharType="separate"/>
            </w:r>
            <w:r w:rsidR="0013331D">
              <w:rPr>
                <w:noProof/>
                <w:webHidden/>
                <w:lang w:val="en-GB"/>
              </w:rPr>
              <w:t>4</w:t>
            </w:r>
            <w:r w:rsidRPr="009D0CB5">
              <w:rPr>
                <w:noProof/>
                <w:webHidden/>
                <w:lang w:val="en-GB"/>
              </w:rPr>
              <w:fldChar w:fldCharType="end"/>
            </w:r>
          </w:hyperlink>
        </w:p>
        <w:p w14:paraId="1428C2B2" w14:textId="5EE31306" w:rsidR="007F5DAD" w:rsidRPr="009D0CB5" w:rsidRDefault="007F5DAD">
          <w:pPr>
            <w:pStyle w:val="TOC2"/>
            <w:tabs>
              <w:tab w:val="left" w:pos="1200"/>
              <w:tab w:val="right" w:leader="dot" w:pos="9072"/>
            </w:tabs>
            <w:rPr>
              <w:rFonts w:asciiTheme="minorHAnsi" w:eastAsiaTheme="minorEastAsia" w:hAnsiTheme="minorHAnsi" w:cstheme="minorBidi"/>
              <w:noProof/>
              <w:color w:val="auto"/>
              <w:sz w:val="24"/>
              <w:lang w:val="en-GB"/>
            </w:rPr>
          </w:pPr>
          <w:hyperlink w:anchor="_Toc229126852" w:history="1">
            <w:r w:rsidRPr="009D0CB5">
              <w:rPr>
                <w:rStyle w:val="Hyperlink"/>
                <w:noProof/>
                <w:lang w:val="en-GB"/>
              </w:rPr>
              <w:t>1.2.</w:t>
            </w:r>
            <w:r w:rsidRPr="009D0CB5">
              <w:rPr>
                <w:rFonts w:asciiTheme="minorHAnsi" w:eastAsiaTheme="minorEastAsia" w:hAnsiTheme="minorHAnsi" w:cstheme="minorBidi"/>
                <w:noProof/>
                <w:color w:val="auto"/>
                <w:sz w:val="24"/>
                <w:lang w:val="en-GB"/>
              </w:rPr>
              <w:tab/>
            </w:r>
            <w:r w:rsidRPr="009D0CB5">
              <w:rPr>
                <w:rStyle w:val="Hyperlink"/>
                <w:noProof/>
                <w:lang w:val="en-GB"/>
              </w:rPr>
              <w:t>Contracting authority</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_Toc229126852 \h </w:instrText>
            </w:r>
            <w:r w:rsidRPr="009D0CB5">
              <w:rPr>
                <w:noProof/>
                <w:webHidden/>
                <w:lang w:val="en-GB"/>
              </w:rPr>
            </w:r>
            <w:r w:rsidRPr="009D0CB5">
              <w:rPr>
                <w:noProof/>
                <w:webHidden/>
                <w:lang w:val="en-GB"/>
              </w:rPr>
              <w:fldChar w:fldCharType="separate"/>
            </w:r>
            <w:r w:rsidR="0013331D">
              <w:rPr>
                <w:noProof/>
                <w:webHidden/>
                <w:lang w:val="en-GB"/>
              </w:rPr>
              <w:t>4</w:t>
            </w:r>
            <w:r w:rsidRPr="009D0CB5">
              <w:rPr>
                <w:noProof/>
                <w:webHidden/>
                <w:lang w:val="en-GB"/>
              </w:rPr>
              <w:fldChar w:fldCharType="end"/>
            </w:r>
          </w:hyperlink>
        </w:p>
        <w:p w14:paraId="7AC1EBD2" w14:textId="4D082F0A" w:rsidR="007F5DAD" w:rsidRPr="009D0CB5" w:rsidRDefault="007F5DAD">
          <w:pPr>
            <w:pStyle w:val="TOC2"/>
            <w:tabs>
              <w:tab w:val="left" w:pos="1200"/>
              <w:tab w:val="right" w:leader="dot" w:pos="9072"/>
            </w:tabs>
            <w:rPr>
              <w:rFonts w:asciiTheme="minorHAnsi" w:eastAsiaTheme="minorEastAsia" w:hAnsiTheme="minorHAnsi" w:cstheme="minorBidi"/>
              <w:noProof/>
              <w:color w:val="auto"/>
              <w:sz w:val="24"/>
              <w:lang w:val="en-GB"/>
            </w:rPr>
          </w:pPr>
          <w:hyperlink w:anchor="_Toc229126853" w:history="1">
            <w:r w:rsidRPr="009D0CB5">
              <w:rPr>
                <w:rStyle w:val="Hyperlink"/>
                <w:noProof/>
                <w:lang w:val="en-GB"/>
              </w:rPr>
              <w:t>1.3.</w:t>
            </w:r>
            <w:r w:rsidRPr="009D0CB5">
              <w:rPr>
                <w:rFonts w:asciiTheme="minorHAnsi" w:eastAsiaTheme="minorEastAsia" w:hAnsiTheme="minorHAnsi" w:cstheme="minorBidi"/>
                <w:noProof/>
                <w:color w:val="auto"/>
                <w:sz w:val="24"/>
                <w:lang w:val="en-GB"/>
              </w:rPr>
              <w:tab/>
            </w:r>
            <w:r w:rsidRPr="009D0CB5">
              <w:rPr>
                <w:rStyle w:val="Hyperlink"/>
                <w:noProof/>
                <w:lang w:val="en-GB"/>
              </w:rPr>
              <w:t>Country background</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_Toc229126853 \h </w:instrText>
            </w:r>
            <w:r w:rsidRPr="009D0CB5">
              <w:rPr>
                <w:noProof/>
                <w:webHidden/>
                <w:lang w:val="en-GB"/>
              </w:rPr>
            </w:r>
            <w:r w:rsidRPr="009D0CB5">
              <w:rPr>
                <w:noProof/>
                <w:webHidden/>
                <w:lang w:val="en-GB"/>
              </w:rPr>
              <w:fldChar w:fldCharType="separate"/>
            </w:r>
            <w:r w:rsidR="0013331D">
              <w:rPr>
                <w:noProof/>
                <w:webHidden/>
                <w:lang w:val="en-GB"/>
              </w:rPr>
              <w:t>4</w:t>
            </w:r>
            <w:r w:rsidRPr="009D0CB5">
              <w:rPr>
                <w:noProof/>
                <w:webHidden/>
                <w:lang w:val="en-GB"/>
              </w:rPr>
              <w:fldChar w:fldCharType="end"/>
            </w:r>
          </w:hyperlink>
        </w:p>
        <w:p w14:paraId="7C80CA3A" w14:textId="269CFBCA" w:rsidR="007F5DAD" w:rsidRPr="009D0CB5" w:rsidRDefault="007F5DAD">
          <w:pPr>
            <w:pStyle w:val="TOC2"/>
            <w:tabs>
              <w:tab w:val="left" w:pos="1200"/>
              <w:tab w:val="right" w:leader="dot" w:pos="9072"/>
            </w:tabs>
            <w:rPr>
              <w:rFonts w:asciiTheme="minorHAnsi" w:eastAsiaTheme="minorEastAsia" w:hAnsiTheme="minorHAnsi" w:cstheme="minorBidi"/>
              <w:noProof/>
              <w:color w:val="auto"/>
              <w:sz w:val="24"/>
              <w:lang w:val="en-GB"/>
            </w:rPr>
          </w:pPr>
          <w:hyperlink w:anchor="_Toc229126854" w:history="1">
            <w:r w:rsidRPr="009D0CB5">
              <w:rPr>
                <w:rStyle w:val="Hyperlink"/>
                <w:noProof/>
                <w:lang w:val="en-GB"/>
              </w:rPr>
              <w:t>1.4.</w:t>
            </w:r>
            <w:r w:rsidRPr="009D0CB5">
              <w:rPr>
                <w:rFonts w:asciiTheme="minorHAnsi" w:eastAsiaTheme="minorEastAsia" w:hAnsiTheme="minorHAnsi" w:cstheme="minorBidi"/>
                <w:noProof/>
                <w:color w:val="auto"/>
                <w:sz w:val="24"/>
                <w:lang w:val="en-GB"/>
              </w:rPr>
              <w:tab/>
            </w:r>
            <w:r w:rsidRPr="009D0CB5">
              <w:rPr>
                <w:rStyle w:val="Hyperlink"/>
                <w:noProof/>
                <w:lang w:val="en-GB"/>
              </w:rPr>
              <w:t>Current situation in the sector</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_Toc229126854 \h </w:instrText>
            </w:r>
            <w:r w:rsidRPr="009D0CB5">
              <w:rPr>
                <w:noProof/>
                <w:webHidden/>
                <w:lang w:val="en-GB"/>
              </w:rPr>
            </w:r>
            <w:r w:rsidRPr="009D0CB5">
              <w:rPr>
                <w:noProof/>
                <w:webHidden/>
                <w:lang w:val="en-GB"/>
              </w:rPr>
              <w:fldChar w:fldCharType="separate"/>
            </w:r>
            <w:r w:rsidR="0013331D">
              <w:rPr>
                <w:noProof/>
                <w:webHidden/>
                <w:lang w:val="en-GB"/>
              </w:rPr>
              <w:t>5</w:t>
            </w:r>
            <w:r w:rsidRPr="009D0CB5">
              <w:rPr>
                <w:noProof/>
                <w:webHidden/>
                <w:lang w:val="en-GB"/>
              </w:rPr>
              <w:fldChar w:fldCharType="end"/>
            </w:r>
          </w:hyperlink>
        </w:p>
        <w:p w14:paraId="73DB057C" w14:textId="56A86EE7" w:rsidR="007F5DAD" w:rsidRPr="009D0CB5" w:rsidRDefault="007F5DAD">
          <w:pPr>
            <w:pStyle w:val="TOC2"/>
            <w:tabs>
              <w:tab w:val="left" w:pos="1200"/>
              <w:tab w:val="right" w:leader="dot" w:pos="9072"/>
            </w:tabs>
            <w:rPr>
              <w:rFonts w:asciiTheme="minorHAnsi" w:eastAsiaTheme="minorEastAsia" w:hAnsiTheme="minorHAnsi" w:cstheme="minorBidi"/>
              <w:noProof/>
              <w:color w:val="auto"/>
              <w:sz w:val="24"/>
              <w:lang w:val="en-GB"/>
            </w:rPr>
          </w:pPr>
          <w:hyperlink w:anchor="_Toc229126855" w:history="1">
            <w:r w:rsidRPr="009D0CB5">
              <w:rPr>
                <w:rStyle w:val="Hyperlink"/>
                <w:noProof/>
                <w:lang w:val="en-GB"/>
              </w:rPr>
              <w:t>1.5.</w:t>
            </w:r>
            <w:r w:rsidRPr="009D0CB5">
              <w:rPr>
                <w:rFonts w:asciiTheme="minorHAnsi" w:eastAsiaTheme="minorEastAsia" w:hAnsiTheme="minorHAnsi" w:cstheme="minorBidi"/>
                <w:noProof/>
                <w:color w:val="auto"/>
                <w:sz w:val="24"/>
                <w:lang w:val="en-GB"/>
              </w:rPr>
              <w:tab/>
            </w:r>
            <w:r w:rsidRPr="009D0CB5">
              <w:rPr>
                <w:rStyle w:val="Hyperlink"/>
                <w:noProof/>
                <w:lang w:val="en-GB"/>
              </w:rPr>
              <w:t>Related programmes and other donor activities</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_Toc229126855 \h </w:instrText>
            </w:r>
            <w:r w:rsidRPr="009D0CB5">
              <w:rPr>
                <w:noProof/>
                <w:webHidden/>
                <w:lang w:val="en-GB"/>
              </w:rPr>
            </w:r>
            <w:r w:rsidRPr="009D0CB5">
              <w:rPr>
                <w:noProof/>
                <w:webHidden/>
                <w:lang w:val="en-GB"/>
              </w:rPr>
              <w:fldChar w:fldCharType="separate"/>
            </w:r>
            <w:r w:rsidR="0013331D">
              <w:rPr>
                <w:noProof/>
                <w:webHidden/>
                <w:lang w:val="en-GB"/>
              </w:rPr>
              <w:t>5</w:t>
            </w:r>
            <w:r w:rsidRPr="009D0CB5">
              <w:rPr>
                <w:noProof/>
                <w:webHidden/>
                <w:lang w:val="en-GB"/>
              </w:rPr>
              <w:fldChar w:fldCharType="end"/>
            </w:r>
          </w:hyperlink>
        </w:p>
        <w:p w14:paraId="346E4DF9" w14:textId="7E0D6B8E" w:rsidR="007F5DAD" w:rsidRPr="009D0CB5" w:rsidRDefault="007F5DAD">
          <w:pPr>
            <w:pStyle w:val="TOC1"/>
            <w:tabs>
              <w:tab w:val="left" w:pos="507"/>
              <w:tab w:val="right" w:leader="dot" w:pos="9072"/>
            </w:tabs>
            <w:rPr>
              <w:rFonts w:asciiTheme="minorHAnsi" w:eastAsiaTheme="minorEastAsia" w:hAnsiTheme="minorHAnsi" w:cstheme="minorBidi"/>
              <w:b w:val="0"/>
              <w:noProof/>
              <w:color w:val="auto"/>
              <w:lang w:val="en-GB"/>
            </w:rPr>
          </w:pPr>
          <w:hyperlink w:anchor="_Toc229126856" w:history="1">
            <w:r w:rsidRPr="009D0CB5">
              <w:rPr>
                <w:rStyle w:val="Hyperlink"/>
                <w:noProof/>
                <w:lang w:val="en-GB"/>
              </w:rPr>
              <w:t>2.</w:t>
            </w:r>
            <w:r w:rsidRPr="009D0CB5">
              <w:rPr>
                <w:rFonts w:asciiTheme="minorHAnsi" w:eastAsiaTheme="minorEastAsia" w:hAnsiTheme="minorHAnsi" w:cstheme="minorBidi"/>
                <w:b w:val="0"/>
                <w:noProof/>
                <w:color w:val="auto"/>
                <w:lang w:val="en-GB"/>
              </w:rPr>
              <w:tab/>
            </w:r>
            <w:r w:rsidRPr="009D0CB5">
              <w:rPr>
                <w:rStyle w:val="Hyperlink"/>
                <w:noProof/>
                <w:lang w:val="en-GB"/>
              </w:rPr>
              <w:t>OBJECTIVES &amp; EXPECTED OUTPUTS</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_Toc229126856 \h </w:instrText>
            </w:r>
            <w:r w:rsidRPr="009D0CB5">
              <w:rPr>
                <w:noProof/>
                <w:webHidden/>
                <w:lang w:val="en-GB"/>
              </w:rPr>
            </w:r>
            <w:r w:rsidRPr="009D0CB5">
              <w:rPr>
                <w:noProof/>
                <w:webHidden/>
                <w:lang w:val="en-GB"/>
              </w:rPr>
              <w:fldChar w:fldCharType="separate"/>
            </w:r>
            <w:r w:rsidR="0013331D">
              <w:rPr>
                <w:noProof/>
                <w:webHidden/>
                <w:lang w:val="en-GB"/>
              </w:rPr>
              <w:t>6</w:t>
            </w:r>
            <w:r w:rsidRPr="009D0CB5">
              <w:rPr>
                <w:noProof/>
                <w:webHidden/>
                <w:lang w:val="en-GB"/>
              </w:rPr>
              <w:fldChar w:fldCharType="end"/>
            </w:r>
          </w:hyperlink>
        </w:p>
        <w:p w14:paraId="06B220E7" w14:textId="44DE8C0A" w:rsidR="007F5DAD" w:rsidRPr="009D0CB5" w:rsidRDefault="007F5DAD">
          <w:pPr>
            <w:pStyle w:val="TOC2"/>
            <w:tabs>
              <w:tab w:val="left" w:pos="1200"/>
              <w:tab w:val="right" w:leader="dot" w:pos="9072"/>
            </w:tabs>
            <w:rPr>
              <w:rFonts w:asciiTheme="minorHAnsi" w:eastAsiaTheme="minorEastAsia" w:hAnsiTheme="minorHAnsi" w:cstheme="minorBidi"/>
              <w:noProof/>
              <w:color w:val="auto"/>
              <w:sz w:val="24"/>
              <w:lang w:val="en-GB"/>
            </w:rPr>
          </w:pPr>
          <w:hyperlink w:anchor="_Toc229126857" w:history="1">
            <w:r w:rsidRPr="009D0CB5">
              <w:rPr>
                <w:rStyle w:val="Hyperlink"/>
                <w:noProof/>
                <w:lang w:val="en-GB"/>
              </w:rPr>
              <w:t>2.1.</w:t>
            </w:r>
            <w:r w:rsidRPr="009D0CB5">
              <w:rPr>
                <w:rFonts w:asciiTheme="minorHAnsi" w:eastAsiaTheme="minorEastAsia" w:hAnsiTheme="minorHAnsi" w:cstheme="minorBidi"/>
                <w:noProof/>
                <w:color w:val="auto"/>
                <w:sz w:val="24"/>
                <w:lang w:val="en-GB"/>
              </w:rPr>
              <w:tab/>
            </w:r>
            <w:r w:rsidRPr="009D0CB5">
              <w:rPr>
                <w:rStyle w:val="Hyperlink"/>
                <w:noProof/>
                <w:lang w:val="en-GB"/>
              </w:rPr>
              <w:t>Overall objective</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_Toc229126857 \h </w:instrText>
            </w:r>
            <w:r w:rsidRPr="009D0CB5">
              <w:rPr>
                <w:noProof/>
                <w:webHidden/>
                <w:lang w:val="en-GB"/>
              </w:rPr>
            </w:r>
            <w:r w:rsidRPr="009D0CB5">
              <w:rPr>
                <w:noProof/>
                <w:webHidden/>
                <w:lang w:val="en-GB"/>
              </w:rPr>
              <w:fldChar w:fldCharType="separate"/>
            </w:r>
            <w:r w:rsidR="0013331D">
              <w:rPr>
                <w:noProof/>
                <w:webHidden/>
                <w:lang w:val="en-GB"/>
              </w:rPr>
              <w:t>6</w:t>
            </w:r>
            <w:r w:rsidRPr="009D0CB5">
              <w:rPr>
                <w:noProof/>
                <w:webHidden/>
                <w:lang w:val="en-GB"/>
              </w:rPr>
              <w:fldChar w:fldCharType="end"/>
            </w:r>
          </w:hyperlink>
        </w:p>
        <w:p w14:paraId="7AA4F06B" w14:textId="6688FEC5" w:rsidR="007F5DAD" w:rsidRPr="009D0CB5" w:rsidRDefault="007F5DAD">
          <w:pPr>
            <w:pStyle w:val="TOC2"/>
            <w:tabs>
              <w:tab w:val="left" w:pos="1200"/>
              <w:tab w:val="right" w:leader="dot" w:pos="9072"/>
            </w:tabs>
            <w:rPr>
              <w:rFonts w:asciiTheme="minorHAnsi" w:eastAsiaTheme="minorEastAsia" w:hAnsiTheme="minorHAnsi" w:cstheme="minorBidi"/>
              <w:noProof/>
              <w:color w:val="auto"/>
              <w:sz w:val="24"/>
              <w:lang w:val="en-GB"/>
            </w:rPr>
          </w:pPr>
          <w:hyperlink w:anchor="_Toc229126858" w:history="1">
            <w:r w:rsidRPr="009D0CB5">
              <w:rPr>
                <w:rStyle w:val="Hyperlink"/>
                <w:noProof/>
                <w:lang w:val="en-GB"/>
              </w:rPr>
              <w:t>2.2.</w:t>
            </w:r>
            <w:r w:rsidRPr="009D0CB5">
              <w:rPr>
                <w:rFonts w:asciiTheme="minorHAnsi" w:eastAsiaTheme="minorEastAsia" w:hAnsiTheme="minorHAnsi" w:cstheme="minorBidi"/>
                <w:noProof/>
                <w:color w:val="auto"/>
                <w:sz w:val="24"/>
                <w:lang w:val="en-GB"/>
              </w:rPr>
              <w:tab/>
            </w:r>
            <w:r w:rsidRPr="009D0CB5">
              <w:rPr>
                <w:rStyle w:val="Hyperlink"/>
                <w:noProof/>
                <w:lang w:val="en-GB"/>
              </w:rPr>
              <w:t>Specific objective(s)</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_Toc229126858 \h </w:instrText>
            </w:r>
            <w:r w:rsidRPr="009D0CB5">
              <w:rPr>
                <w:noProof/>
                <w:webHidden/>
                <w:lang w:val="en-GB"/>
              </w:rPr>
            </w:r>
            <w:r w:rsidRPr="009D0CB5">
              <w:rPr>
                <w:noProof/>
                <w:webHidden/>
                <w:lang w:val="en-GB"/>
              </w:rPr>
              <w:fldChar w:fldCharType="separate"/>
            </w:r>
            <w:r w:rsidR="0013331D">
              <w:rPr>
                <w:noProof/>
                <w:webHidden/>
                <w:lang w:val="en-GB"/>
              </w:rPr>
              <w:t>6</w:t>
            </w:r>
            <w:r w:rsidRPr="009D0CB5">
              <w:rPr>
                <w:noProof/>
                <w:webHidden/>
                <w:lang w:val="en-GB"/>
              </w:rPr>
              <w:fldChar w:fldCharType="end"/>
            </w:r>
          </w:hyperlink>
        </w:p>
        <w:p w14:paraId="24A8230C" w14:textId="6F7BC13A" w:rsidR="007F5DAD" w:rsidRPr="009D0CB5" w:rsidRDefault="007F5DAD">
          <w:pPr>
            <w:pStyle w:val="TOC2"/>
            <w:tabs>
              <w:tab w:val="left" w:pos="1200"/>
              <w:tab w:val="right" w:leader="dot" w:pos="9072"/>
            </w:tabs>
            <w:rPr>
              <w:rFonts w:asciiTheme="minorHAnsi" w:eastAsiaTheme="minorEastAsia" w:hAnsiTheme="minorHAnsi" w:cstheme="minorBidi"/>
              <w:noProof/>
              <w:color w:val="auto"/>
              <w:sz w:val="24"/>
              <w:lang w:val="en-GB"/>
            </w:rPr>
          </w:pPr>
          <w:hyperlink w:anchor="_Toc229126859" w:history="1">
            <w:r w:rsidRPr="009D0CB5">
              <w:rPr>
                <w:rStyle w:val="Hyperlink"/>
                <w:noProof/>
                <w:lang w:val="en-GB"/>
              </w:rPr>
              <w:t>2.3.</w:t>
            </w:r>
            <w:r w:rsidRPr="009D0CB5">
              <w:rPr>
                <w:rFonts w:asciiTheme="minorHAnsi" w:eastAsiaTheme="minorEastAsia" w:hAnsiTheme="minorHAnsi" w:cstheme="minorBidi"/>
                <w:noProof/>
                <w:color w:val="auto"/>
                <w:sz w:val="24"/>
                <w:lang w:val="en-GB"/>
              </w:rPr>
              <w:tab/>
            </w:r>
            <w:r w:rsidRPr="009D0CB5">
              <w:rPr>
                <w:rStyle w:val="Hyperlink"/>
                <w:noProof/>
                <w:lang w:val="en-GB"/>
              </w:rPr>
              <w:t>Expected outputs to be achieved by the contractor</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_Toc229126859 \h </w:instrText>
            </w:r>
            <w:r w:rsidRPr="009D0CB5">
              <w:rPr>
                <w:noProof/>
                <w:webHidden/>
                <w:lang w:val="en-GB"/>
              </w:rPr>
            </w:r>
            <w:r w:rsidRPr="009D0CB5">
              <w:rPr>
                <w:noProof/>
                <w:webHidden/>
                <w:lang w:val="en-GB"/>
              </w:rPr>
              <w:fldChar w:fldCharType="separate"/>
            </w:r>
            <w:r w:rsidR="0013331D">
              <w:rPr>
                <w:noProof/>
                <w:webHidden/>
                <w:lang w:val="en-GB"/>
              </w:rPr>
              <w:t>6</w:t>
            </w:r>
            <w:r w:rsidRPr="009D0CB5">
              <w:rPr>
                <w:noProof/>
                <w:webHidden/>
                <w:lang w:val="en-GB"/>
              </w:rPr>
              <w:fldChar w:fldCharType="end"/>
            </w:r>
          </w:hyperlink>
        </w:p>
        <w:p w14:paraId="615545AB" w14:textId="0F957D37" w:rsidR="007F5DAD" w:rsidRPr="009D0CB5" w:rsidRDefault="007F5DAD">
          <w:pPr>
            <w:pStyle w:val="TOC1"/>
            <w:tabs>
              <w:tab w:val="left" w:pos="507"/>
              <w:tab w:val="right" w:leader="dot" w:pos="9072"/>
            </w:tabs>
            <w:rPr>
              <w:rFonts w:asciiTheme="minorHAnsi" w:eastAsiaTheme="minorEastAsia" w:hAnsiTheme="minorHAnsi" w:cstheme="minorBidi"/>
              <w:b w:val="0"/>
              <w:noProof/>
              <w:color w:val="auto"/>
              <w:lang w:val="en-GB"/>
            </w:rPr>
          </w:pPr>
          <w:hyperlink w:anchor="_Toc229126860" w:history="1">
            <w:r w:rsidRPr="009D0CB5">
              <w:rPr>
                <w:rStyle w:val="Hyperlink"/>
                <w:noProof/>
                <w:lang w:val="en-GB"/>
              </w:rPr>
              <w:t>3.</w:t>
            </w:r>
            <w:r w:rsidRPr="009D0CB5">
              <w:rPr>
                <w:rFonts w:asciiTheme="minorHAnsi" w:eastAsiaTheme="minorEastAsia" w:hAnsiTheme="minorHAnsi" w:cstheme="minorBidi"/>
                <w:b w:val="0"/>
                <w:noProof/>
                <w:color w:val="auto"/>
                <w:lang w:val="en-GB"/>
              </w:rPr>
              <w:tab/>
            </w:r>
            <w:r w:rsidRPr="009D0CB5">
              <w:rPr>
                <w:rStyle w:val="Hyperlink"/>
                <w:noProof/>
                <w:lang w:val="en-GB"/>
              </w:rPr>
              <w:t>ASSUMPTIONS &amp; RISKS</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_Toc229126860 \h </w:instrText>
            </w:r>
            <w:r w:rsidRPr="009D0CB5">
              <w:rPr>
                <w:noProof/>
                <w:webHidden/>
                <w:lang w:val="en-GB"/>
              </w:rPr>
            </w:r>
            <w:r w:rsidRPr="009D0CB5">
              <w:rPr>
                <w:noProof/>
                <w:webHidden/>
                <w:lang w:val="en-GB"/>
              </w:rPr>
              <w:fldChar w:fldCharType="separate"/>
            </w:r>
            <w:r w:rsidR="0013331D">
              <w:rPr>
                <w:noProof/>
                <w:webHidden/>
                <w:lang w:val="en-GB"/>
              </w:rPr>
              <w:t>8</w:t>
            </w:r>
            <w:r w:rsidRPr="009D0CB5">
              <w:rPr>
                <w:noProof/>
                <w:webHidden/>
                <w:lang w:val="en-GB"/>
              </w:rPr>
              <w:fldChar w:fldCharType="end"/>
            </w:r>
          </w:hyperlink>
        </w:p>
        <w:p w14:paraId="1F5EA7CF" w14:textId="6CABEF34" w:rsidR="007F5DAD" w:rsidRPr="009D0CB5" w:rsidRDefault="007F5DAD">
          <w:pPr>
            <w:pStyle w:val="TOC2"/>
            <w:tabs>
              <w:tab w:val="left" w:pos="1200"/>
              <w:tab w:val="right" w:leader="dot" w:pos="9072"/>
            </w:tabs>
            <w:rPr>
              <w:rFonts w:asciiTheme="minorHAnsi" w:eastAsiaTheme="minorEastAsia" w:hAnsiTheme="minorHAnsi" w:cstheme="minorBidi"/>
              <w:noProof/>
              <w:color w:val="auto"/>
              <w:sz w:val="24"/>
              <w:lang w:val="en-GB"/>
            </w:rPr>
          </w:pPr>
          <w:hyperlink w:anchor="_Toc229126861" w:history="1">
            <w:r w:rsidRPr="009D0CB5">
              <w:rPr>
                <w:rStyle w:val="Hyperlink"/>
                <w:noProof/>
                <w:lang w:val="en-GB"/>
              </w:rPr>
              <w:t>3.1.</w:t>
            </w:r>
            <w:r w:rsidRPr="009D0CB5">
              <w:rPr>
                <w:rFonts w:asciiTheme="minorHAnsi" w:eastAsiaTheme="minorEastAsia" w:hAnsiTheme="minorHAnsi" w:cstheme="minorBidi"/>
                <w:noProof/>
                <w:color w:val="auto"/>
                <w:sz w:val="24"/>
                <w:lang w:val="en-GB"/>
              </w:rPr>
              <w:tab/>
            </w:r>
            <w:r w:rsidRPr="009D0CB5">
              <w:rPr>
                <w:rStyle w:val="Hyperlink"/>
                <w:noProof/>
                <w:lang w:val="en-GB"/>
              </w:rPr>
              <w:t>Assumptions underlying the project</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_Toc229126861 \h </w:instrText>
            </w:r>
            <w:r w:rsidRPr="009D0CB5">
              <w:rPr>
                <w:noProof/>
                <w:webHidden/>
                <w:lang w:val="en-GB"/>
              </w:rPr>
            </w:r>
            <w:r w:rsidRPr="009D0CB5">
              <w:rPr>
                <w:noProof/>
                <w:webHidden/>
                <w:lang w:val="en-GB"/>
              </w:rPr>
              <w:fldChar w:fldCharType="separate"/>
            </w:r>
            <w:r w:rsidR="0013331D">
              <w:rPr>
                <w:noProof/>
                <w:webHidden/>
                <w:lang w:val="en-GB"/>
              </w:rPr>
              <w:t>8</w:t>
            </w:r>
            <w:r w:rsidRPr="009D0CB5">
              <w:rPr>
                <w:noProof/>
                <w:webHidden/>
                <w:lang w:val="en-GB"/>
              </w:rPr>
              <w:fldChar w:fldCharType="end"/>
            </w:r>
          </w:hyperlink>
        </w:p>
        <w:p w14:paraId="0D587F41" w14:textId="1ACA5520" w:rsidR="007F5DAD" w:rsidRPr="009D0CB5" w:rsidRDefault="007F5DAD">
          <w:pPr>
            <w:pStyle w:val="TOC2"/>
            <w:tabs>
              <w:tab w:val="left" w:pos="1200"/>
              <w:tab w:val="right" w:leader="dot" w:pos="9072"/>
            </w:tabs>
            <w:rPr>
              <w:rFonts w:asciiTheme="minorHAnsi" w:eastAsiaTheme="minorEastAsia" w:hAnsiTheme="minorHAnsi" w:cstheme="minorBidi"/>
              <w:noProof/>
              <w:color w:val="auto"/>
              <w:sz w:val="24"/>
              <w:lang w:val="en-GB"/>
            </w:rPr>
          </w:pPr>
          <w:hyperlink w:anchor="_Toc229126862" w:history="1">
            <w:r w:rsidRPr="009D0CB5">
              <w:rPr>
                <w:rStyle w:val="Hyperlink"/>
                <w:noProof/>
                <w:lang w:val="en-GB"/>
              </w:rPr>
              <w:t>3.2.</w:t>
            </w:r>
            <w:r w:rsidRPr="009D0CB5">
              <w:rPr>
                <w:rFonts w:asciiTheme="minorHAnsi" w:eastAsiaTheme="minorEastAsia" w:hAnsiTheme="minorHAnsi" w:cstheme="minorBidi"/>
                <w:noProof/>
                <w:color w:val="auto"/>
                <w:sz w:val="24"/>
                <w:lang w:val="en-GB"/>
              </w:rPr>
              <w:tab/>
            </w:r>
            <w:r w:rsidRPr="009D0CB5">
              <w:rPr>
                <w:rStyle w:val="Hyperlink"/>
                <w:noProof/>
                <w:lang w:val="en-GB"/>
              </w:rPr>
              <w:t>Risks</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_Toc229126862 \h </w:instrText>
            </w:r>
            <w:r w:rsidRPr="009D0CB5">
              <w:rPr>
                <w:noProof/>
                <w:webHidden/>
                <w:lang w:val="en-GB"/>
              </w:rPr>
            </w:r>
            <w:r w:rsidRPr="009D0CB5">
              <w:rPr>
                <w:noProof/>
                <w:webHidden/>
                <w:lang w:val="en-GB"/>
              </w:rPr>
              <w:fldChar w:fldCharType="separate"/>
            </w:r>
            <w:r w:rsidR="0013331D">
              <w:rPr>
                <w:noProof/>
                <w:webHidden/>
                <w:lang w:val="en-GB"/>
              </w:rPr>
              <w:t>9</w:t>
            </w:r>
            <w:r w:rsidRPr="009D0CB5">
              <w:rPr>
                <w:noProof/>
                <w:webHidden/>
                <w:lang w:val="en-GB"/>
              </w:rPr>
              <w:fldChar w:fldCharType="end"/>
            </w:r>
          </w:hyperlink>
        </w:p>
        <w:p w14:paraId="171685EE" w14:textId="5E1A34A9" w:rsidR="007F5DAD" w:rsidRPr="009D0CB5" w:rsidRDefault="007F5DAD">
          <w:pPr>
            <w:pStyle w:val="TOC1"/>
            <w:tabs>
              <w:tab w:val="left" w:pos="507"/>
              <w:tab w:val="right" w:leader="dot" w:pos="9072"/>
            </w:tabs>
            <w:rPr>
              <w:rFonts w:asciiTheme="minorHAnsi" w:eastAsiaTheme="minorEastAsia" w:hAnsiTheme="minorHAnsi" w:cstheme="minorBidi"/>
              <w:b w:val="0"/>
              <w:noProof/>
              <w:color w:val="auto"/>
              <w:lang w:val="en-GB"/>
            </w:rPr>
          </w:pPr>
          <w:hyperlink w:anchor="_Toc229126863" w:history="1">
            <w:r w:rsidRPr="009D0CB5">
              <w:rPr>
                <w:rStyle w:val="Hyperlink"/>
                <w:noProof/>
                <w:lang w:val="en-GB"/>
              </w:rPr>
              <w:t>4.</w:t>
            </w:r>
            <w:r w:rsidRPr="009D0CB5">
              <w:rPr>
                <w:rFonts w:asciiTheme="minorHAnsi" w:eastAsiaTheme="minorEastAsia" w:hAnsiTheme="minorHAnsi" w:cstheme="minorBidi"/>
                <w:b w:val="0"/>
                <w:noProof/>
                <w:color w:val="auto"/>
                <w:lang w:val="en-GB"/>
              </w:rPr>
              <w:tab/>
            </w:r>
            <w:r w:rsidRPr="009D0CB5">
              <w:rPr>
                <w:rStyle w:val="Hyperlink"/>
                <w:noProof/>
                <w:lang w:val="en-GB"/>
              </w:rPr>
              <w:t>SCOPE OF THE WORK</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_Toc229126863 \h </w:instrText>
            </w:r>
            <w:r w:rsidRPr="009D0CB5">
              <w:rPr>
                <w:noProof/>
                <w:webHidden/>
                <w:lang w:val="en-GB"/>
              </w:rPr>
            </w:r>
            <w:r w:rsidRPr="009D0CB5">
              <w:rPr>
                <w:noProof/>
                <w:webHidden/>
                <w:lang w:val="en-GB"/>
              </w:rPr>
              <w:fldChar w:fldCharType="separate"/>
            </w:r>
            <w:r w:rsidR="0013331D">
              <w:rPr>
                <w:noProof/>
                <w:webHidden/>
                <w:lang w:val="en-GB"/>
              </w:rPr>
              <w:t>9</w:t>
            </w:r>
            <w:r w:rsidRPr="009D0CB5">
              <w:rPr>
                <w:noProof/>
                <w:webHidden/>
                <w:lang w:val="en-GB"/>
              </w:rPr>
              <w:fldChar w:fldCharType="end"/>
            </w:r>
          </w:hyperlink>
        </w:p>
        <w:p w14:paraId="561CC078" w14:textId="294B5FF6" w:rsidR="007F5DAD" w:rsidRPr="009D0CB5" w:rsidRDefault="007F5DAD">
          <w:pPr>
            <w:pStyle w:val="TOC2"/>
            <w:tabs>
              <w:tab w:val="left" w:pos="1200"/>
              <w:tab w:val="right" w:leader="dot" w:pos="9072"/>
            </w:tabs>
            <w:rPr>
              <w:rFonts w:asciiTheme="minorHAnsi" w:eastAsiaTheme="minorEastAsia" w:hAnsiTheme="minorHAnsi" w:cstheme="minorBidi"/>
              <w:noProof/>
              <w:color w:val="auto"/>
              <w:sz w:val="24"/>
              <w:lang w:val="en-GB"/>
            </w:rPr>
          </w:pPr>
          <w:hyperlink w:anchor="_Toc229126864" w:history="1">
            <w:r w:rsidRPr="009D0CB5">
              <w:rPr>
                <w:rStyle w:val="Hyperlink"/>
                <w:noProof/>
                <w:lang w:val="en-GB"/>
              </w:rPr>
              <w:t>4.1.</w:t>
            </w:r>
            <w:r w:rsidRPr="009D0CB5">
              <w:rPr>
                <w:rFonts w:asciiTheme="minorHAnsi" w:eastAsiaTheme="minorEastAsia" w:hAnsiTheme="minorHAnsi" w:cstheme="minorBidi"/>
                <w:noProof/>
                <w:color w:val="auto"/>
                <w:sz w:val="24"/>
                <w:lang w:val="en-GB"/>
              </w:rPr>
              <w:tab/>
            </w:r>
            <w:r w:rsidRPr="009D0CB5">
              <w:rPr>
                <w:rStyle w:val="Hyperlink"/>
                <w:noProof/>
                <w:lang w:val="en-GB"/>
              </w:rPr>
              <w:t>General</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_Toc229126864 \h </w:instrText>
            </w:r>
            <w:r w:rsidRPr="009D0CB5">
              <w:rPr>
                <w:noProof/>
                <w:webHidden/>
                <w:lang w:val="en-GB"/>
              </w:rPr>
            </w:r>
            <w:r w:rsidRPr="009D0CB5">
              <w:rPr>
                <w:noProof/>
                <w:webHidden/>
                <w:lang w:val="en-GB"/>
              </w:rPr>
              <w:fldChar w:fldCharType="separate"/>
            </w:r>
            <w:r w:rsidR="0013331D">
              <w:rPr>
                <w:noProof/>
                <w:webHidden/>
                <w:lang w:val="en-GB"/>
              </w:rPr>
              <w:t>9</w:t>
            </w:r>
            <w:r w:rsidRPr="009D0CB5">
              <w:rPr>
                <w:noProof/>
                <w:webHidden/>
                <w:lang w:val="en-GB"/>
              </w:rPr>
              <w:fldChar w:fldCharType="end"/>
            </w:r>
          </w:hyperlink>
        </w:p>
        <w:p w14:paraId="2810A099" w14:textId="4EFAFC4C" w:rsidR="007F5DAD" w:rsidRPr="009D0CB5" w:rsidRDefault="007F5DAD">
          <w:pPr>
            <w:pStyle w:val="TOC2"/>
            <w:tabs>
              <w:tab w:val="left" w:pos="1440"/>
              <w:tab w:val="right" w:leader="dot" w:pos="9072"/>
            </w:tabs>
            <w:rPr>
              <w:rFonts w:asciiTheme="minorHAnsi" w:eastAsiaTheme="minorEastAsia" w:hAnsiTheme="minorHAnsi" w:cstheme="minorBidi"/>
              <w:noProof/>
              <w:color w:val="auto"/>
              <w:sz w:val="24"/>
              <w:lang w:val="en-GB"/>
            </w:rPr>
          </w:pPr>
          <w:hyperlink w:anchor="_Toc229126865" w:history="1">
            <w:r w:rsidRPr="009D0CB5">
              <w:rPr>
                <w:rStyle w:val="Hyperlink"/>
                <w:noProof/>
                <w:lang w:val="en-GB"/>
              </w:rPr>
              <w:t>4.1.1.</w:t>
            </w:r>
            <w:r w:rsidRPr="009D0CB5">
              <w:rPr>
                <w:rFonts w:asciiTheme="minorHAnsi" w:eastAsiaTheme="minorEastAsia" w:hAnsiTheme="minorHAnsi" w:cstheme="minorBidi"/>
                <w:noProof/>
                <w:color w:val="auto"/>
                <w:sz w:val="24"/>
                <w:lang w:val="en-GB"/>
              </w:rPr>
              <w:tab/>
            </w:r>
            <w:r w:rsidRPr="009D0CB5">
              <w:rPr>
                <w:rStyle w:val="Hyperlink"/>
                <w:noProof/>
                <w:lang w:val="en-GB"/>
              </w:rPr>
              <w:t>Description of the assignment</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_Toc229126865 \h </w:instrText>
            </w:r>
            <w:r w:rsidRPr="009D0CB5">
              <w:rPr>
                <w:noProof/>
                <w:webHidden/>
                <w:lang w:val="en-GB"/>
              </w:rPr>
            </w:r>
            <w:r w:rsidRPr="009D0CB5">
              <w:rPr>
                <w:noProof/>
                <w:webHidden/>
                <w:lang w:val="en-GB"/>
              </w:rPr>
              <w:fldChar w:fldCharType="separate"/>
            </w:r>
            <w:r w:rsidR="0013331D">
              <w:rPr>
                <w:noProof/>
                <w:webHidden/>
                <w:lang w:val="en-GB"/>
              </w:rPr>
              <w:t>9</w:t>
            </w:r>
            <w:r w:rsidRPr="009D0CB5">
              <w:rPr>
                <w:noProof/>
                <w:webHidden/>
                <w:lang w:val="en-GB"/>
              </w:rPr>
              <w:fldChar w:fldCharType="end"/>
            </w:r>
          </w:hyperlink>
        </w:p>
        <w:p w14:paraId="20EDE1BB" w14:textId="5FB9EB13" w:rsidR="007F5DAD" w:rsidRPr="009D0CB5" w:rsidRDefault="007F5DAD">
          <w:pPr>
            <w:pStyle w:val="TOC2"/>
            <w:tabs>
              <w:tab w:val="left" w:pos="1440"/>
              <w:tab w:val="right" w:leader="dot" w:pos="9072"/>
            </w:tabs>
            <w:rPr>
              <w:rFonts w:asciiTheme="minorHAnsi" w:eastAsiaTheme="minorEastAsia" w:hAnsiTheme="minorHAnsi" w:cstheme="minorBidi"/>
              <w:noProof/>
              <w:color w:val="auto"/>
              <w:sz w:val="24"/>
              <w:lang w:val="en-GB"/>
            </w:rPr>
          </w:pPr>
          <w:hyperlink w:anchor="_Toc229126866" w:history="1">
            <w:r w:rsidRPr="009D0CB5">
              <w:rPr>
                <w:rStyle w:val="Hyperlink"/>
                <w:noProof/>
                <w:lang w:val="en-GB"/>
              </w:rPr>
              <w:t>4.1.2.</w:t>
            </w:r>
            <w:r w:rsidRPr="009D0CB5">
              <w:rPr>
                <w:rFonts w:asciiTheme="minorHAnsi" w:eastAsiaTheme="minorEastAsia" w:hAnsiTheme="minorHAnsi" w:cstheme="minorBidi"/>
                <w:noProof/>
                <w:color w:val="auto"/>
                <w:sz w:val="24"/>
                <w:lang w:val="en-GB"/>
              </w:rPr>
              <w:tab/>
            </w:r>
            <w:r w:rsidRPr="009D0CB5">
              <w:rPr>
                <w:rStyle w:val="Hyperlink"/>
                <w:noProof/>
                <w:lang w:val="en-GB"/>
              </w:rPr>
              <w:t>Geographical area to be covered</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_Toc229126866 \h </w:instrText>
            </w:r>
            <w:r w:rsidRPr="009D0CB5">
              <w:rPr>
                <w:noProof/>
                <w:webHidden/>
                <w:lang w:val="en-GB"/>
              </w:rPr>
            </w:r>
            <w:r w:rsidRPr="009D0CB5">
              <w:rPr>
                <w:noProof/>
                <w:webHidden/>
                <w:lang w:val="en-GB"/>
              </w:rPr>
              <w:fldChar w:fldCharType="separate"/>
            </w:r>
            <w:r w:rsidR="0013331D">
              <w:rPr>
                <w:noProof/>
                <w:webHidden/>
                <w:lang w:val="en-GB"/>
              </w:rPr>
              <w:t>10</w:t>
            </w:r>
            <w:r w:rsidRPr="009D0CB5">
              <w:rPr>
                <w:noProof/>
                <w:webHidden/>
                <w:lang w:val="en-GB"/>
              </w:rPr>
              <w:fldChar w:fldCharType="end"/>
            </w:r>
          </w:hyperlink>
        </w:p>
        <w:p w14:paraId="60F975BC" w14:textId="09BADE68" w:rsidR="007F5DAD" w:rsidRPr="009D0CB5" w:rsidRDefault="007F5DAD">
          <w:pPr>
            <w:pStyle w:val="TOC2"/>
            <w:tabs>
              <w:tab w:val="left" w:pos="1440"/>
              <w:tab w:val="right" w:leader="dot" w:pos="9072"/>
            </w:tabs>
            <w:rPr>
              <w:rFonts w:asciiTheme="minorHAnsi" w:eastAsiaTheme="minorEastAsia" w:hAnsiTheme="minorHAnsi" w:cstheme="minorBidi"/>
              <w:noProof/>
              <w:color w:val="auto"/>
              <w:sz w:val="24"/>
              <w:lang w:val="en-GB"/>
            </w:rPr>
          </w:pPr>
          <w:hyperlink w:anchor="_Toc229126867" w:history="1">
            <w:r w:rsidRPr="009D0CB5">
              <w:rPr>
                <w:rStyle w:val="Hyperlink"/>
                <w:noProof/>
                <w:lang w:val="en-GB"/>
              </w:rPr>
              <w:t>4.1.3.</w:t>
            </w:r>
            <w:r w:rsidRPr="009D0CB5">
              <w:rPr>
                <w:rFonts w:asciiTheme="minorHAnsi" w:eastAsiaTheme="minorEastAsia" w:hAnsiTheme="minorHAnsi" w:cstheme="minorBidi"/>
                <w:noProof/>
                <w:color w:val="auto"/>
                <w:sz w:val="24"/>
                <w:lang w:val="en-GB"/>
              </w:rPr>
              <w:tab/>
            </w:r>
            <w:r w:rsidRPr="009D0CB5">
              <w:rPr>
                <w:rStyle w:val="Hyperlink"/>
                <w:noProof/>
                <w:lang w:val="en-GB"/>
              </w:rPr>
              <w:t>Target groups</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_Toc229126867 \h </w:instrText>
            </w:r>
            <w:r w:rsidRPr="009D0CB5">
              <w:rPr>
                <w:noProof/>
                <w:webHidden/>
                <w:lang w:val="en-GB"/>
              </w:rPr>
            </w:r>
            <w:r w:rsidRPr="009D0CB5">
              <w:rPr>
                <w:noProof/>
                <w:webHidden/>
                <w:lang w:val="en-GB"/>
              </w:rPr>
              <w:fldChar w:fldCharType="separate"/>
            </w:r>
            <w:r w:rsidR="0013331D">
              <w:rPr>
                <w:noProof/>
                <w:webHidden/>
                <w:lang w:val="en-GB"/>
              </w:rPr>
              <w:t>10</w:t>
            </w:r>
            <w:r w:rsidRPr="009D0CB5">
              <w:rPr>
                <w:noProof/>
                <w:webHidden/>
                <w:lang w:val="en-GB"/>
              </w:rPr>
              <w:fldChar w:fldCharType="end"/>
            </w:r>
          </w:hyperlink>
        </w:p>
        <w:p w14:paraId="5D268CFB" w14:textId="6521AE01" w:rsidR="007F5DAD" w:rsidRPr="009D0CB5" w:rsidRDefault="007F5DAD">
          <w:pPr>
            <w:pStyle w:val="TOC2"/>
            <w:tabs>
              <w:tab w:val="left" w:pos="1200"/>
              <w:tab w:val="right" w:leader="dot" w:pos="9072"/>
            </w:tabs>
            <w:rPr>
              <w:rFonts w:asciiTheme="minorHAnsi" w:eastAsiaTheme="minorEastAsia" w:hAnsiTheme="minorHAnsi" w:cstheme="minorBidi"/>
              <w:noProof/>
              <w:color w:val="auto"/>
              <w:sz w:val="24"/>
              <w:lang w:val="en-GB"/>
            </w:rPr>
          </w:pPr>
          <w:hyperlink w:anchor="_Toc229126868" w:history="1">
            <w:r w:rsidRPr="009D0CB5">
              <w:rPr>
                <w:rStyle w:val="Hyperlink"/>
                <w:noProof/>
                <w:lang w:val="en-GB"/>
              </w:rPr>
              <w:t xml:space="preserve">4.2. </w:t>
            </w:r>
            <w:r w:rsidRPr="009D0CB5">
              <w:rPr>
                <w:rFonts w:asciiTheme="minorHAnsi" w:eastAsiaTheme="minorEastAsia" w:hAnsiTheme="minorHAnsi" w:cstheme="minorBidi"/>
                <w:noProof/>
                <w:color w:val="auto"/>
                <w:sz w:val="24"/>
                <w:lang w:val="en-GB"/>
              </w:rPr>
              <w:tab/>
            </w:r>
            <w:r w:rsidRPr="009D0CB5">
              <w:rPr>
                <w:rStyle w:val="Hyperlink"/>
                <w:noProof/>
                <w:lang w:val="en-GB"/>
              </w:rPr>
              <w:t>Specific work</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_Toc229126868 \h </w:instrText>
            </w:r>
            <w:r w:rsidRPr="009D0CB5">
              <w:rPr>
                <w:noProof/>
                <w:webHidden/>
                <w:lang w:val="en-GB"/>
              </w:rPr>
            </w:r>
            <w:r w:rsidRPr="009D0CB5">
              <w:rPr>
                <w:noProof/>
                <w:webHidden/>
                <w:lang w:val="en-GB"/>
              </w:rPr>
              <w:fldChar w:fldCharType="separate"/>
            </w:r>
            <w:r w:rsidR="0013331D">
              <w:rPr>
                <w:noProof/>
                <w:webHidden/>
                <w:lang w:val="en-GB"/>
              </w:rPr>
              <w:t>10</w:t>
            </w:r>
            <w:r w:rsidRPr="009D0CB5">
              <w:rPr>
                <w:noProof/>
                <w:webHidden/>
                <w:lang w:val="en-GB"/>
              </w:rPr>
              <w:fldChar w:fldCharType="end"/>
            </w:r>
          </w:hyperlink>
        </w:p>
        <w:p w14:paraId="2AFB514D" w14:textId="78A601A8" w:rsidR="007F5DAD" w:rsidRPr="009D0CB5" w:rsidRDefault="007F5DAD">
          <w:pPr>
            <w:pStyle w:val="TOC2"/>
            <w:tabs>
              <w:tab w:val="right" w:leader="dot" w:pos="9072"/>
            </w:tabs>
            <w:rPr>
              <w:rFonts w:asciiTheme="minorHAnsi" w:eastAsiaTheme="minorEastAsia" w:hAnsiTheme="minorHAnsi" w:cstheme="minorBidi"/>
              <w:noProof/>
              <w:color w:val="auto"/>
              <w:sz w:val="24"/>
              <w:lang w:val="en-GB"/>
            </w:rPr>
          </w:pPr>
          <w:hyperlink w:anchor="_Toc229126869" w:history="1">
            <w:r w:rsidRPr="009D0CB5">
              <w:rPr>
                <w:rStyle w:val="Hyperlink"/>
                <w:noProof/>
                <w:lang w:val="en-GB"/>
              </w:rPr>
              <w:t>4.2.1.        Methodology and work planning</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_Toc229126869 \h </w:instrText>
            </w:r>
            <w:r w:rsidRPr="009D0CB5">
              <w:rPr>
                <w:noProof/>
                <w:webHidden/>
                <w:lang w:val="en-GB"/>
              </w:rPr>
            </w:r>
            <w:r w:rsidRPr="009D0CB5">
              <w:rPr>
                <w:noProof/>
                <w:webHidden/>
                <w:lang w:val="en-GB"/>
              </w:rPr>
              <w:fldChar w:fldCharType="separate"/>
            </w:r>
            <w:r w:rsidR="0013331D">
              <w:rPr>
                <w:noProof/>
                <w:webHidden/>
                <w:lang w:val="en-GB"/>
              </w:rPr>
              <w:t>10</w:t>
            </w:r>
            <w:r w:rsidRPr="009D0CB5">
              <w:rPr>
                <w:noProof/>
                <w:webHidden/>
                <w:lang w:val="en-GB"/>
              </w:rPr>
              <w:fldChar w:fldCharType="end"/>
            </w:r>
          </w:hyperlink>
        </w:p>
        <w:p w14:paraId="066AC1D4" w14:textId="291DC3E9" w:rsidR="007F5DAD" w:rsidRPr="009D0CB5" w:rsidRDefault="007F5DAD">
          <w:pPr>
            <w:pStyle w:val="TOC2"/>
            <w:tabs>
              <w:tab w:val="right" w:leader="dot" w:pos="9072"/>
            </w:tabs>
            <w:rPr>
              <w:rFonts w:asciiTheme="minorHAnsi" w:eastAsiaTheme="minorEastAsia" w:hAnsiTheme="minorHAnsi" w:cstheme="minorBidi"/>
              <w:noProof/>
              <w:color w:val="auto"/>
              <w:sz w:val="24"/>
              <w:lang w:val="en-GB"/>
            </w:rPr>
          </w:pPr>
          <w:hyperlink w:anchor="_Toc229126870" w:history="1">
            <w:r w:rsidRPr="009D0CB5">
              <w:rPr>
                <w:rStyle w:val="Hyperlink"/>
                <w:noProof/>
                <w:lang w:val="en-GB"/>
              </w:rPr>
              <w:t>4.2.2.        Comparative analysis of Blue Economy qualifications and professions</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_Toc229126870 \h </w:instrText>
            </w:r>
            <w:r w:rsidRPr="009D0CB5">
              <w:rPr>
                <w:noProof/>
                <w:webHidden/>
                <w:lang w:val="en-GB"/>
              </w:rPr>
            </w:r>
            <w:r w:rsidRPr="009D0CB5">
              <w:rPr>
                <w:noProof/>
                <w:webHidden/>
                <w:lang w:val="en-GB"/>
              </w:rPr>
              <w:fldChar w:fldCharType="separate"/>
            </w:r>
            <w:r w:rsidR="0013331D">
              <w:rPr>
                <w:noProof/>
                <w:webHidden/>
                <w:lang w:val="en-GB"/>
              </w:rPr>
              <w:t>11</w:t>
            </w:r>
            <w:r w:rsidRPr="009D0CB5">
              <w:rPr>
                <w:noProof/>
                <w:webHidden/>
                <w:lang w:val="en-GB"/>
              </w:rPr>
              <w:fldChar w:fldCharType="end"/>
            </w:r>
          </w:hyperlink>
        </w:p>
        <w:p w14:paraId="489AA719" w14:textId="4D96BBDF" w:rsidR="007F5DAD" w:rsidRPr="009D0CB5" w:rsidRDefault="007F5DAD">
          <w:pPr>
            <w:pStyle w:val="TOC2"/>
            <w:tabs>
              <w:tab w:val="right" w:leader="dot" w:pos="9072"/>
            </w:tabs>
            <w:rPr>
              <w:rFonts w:asciiTheme="minorHAnsi" w:eastAsiaTheme="minorEastAsia" w:hAnsiTheme="minorHAnsi" w:cstheme="minorBidi"/>
              <w:noProof/>
              <w:color w:val="auto"/>
              <w:sz w:val="24"/>
              <w:lang w:val="en-GB"/>
            </w:rPr>
          </w:pPr>
          <w:hyperlink w:anchor="_Toc229126871" w:history="1">
            <w:r w:rsidRPr="009D0CB5">
              <w:rPr>
                <w:rStyle w:val="Hyperlink"/>
                <w:noProof/>
                <w:lang w:val="en-GB"/>
              </w:rPr>
              <w:t>4.2.3.        Development of a common vocabulary for Blue Economy qualifications and professions</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_Toc229126871 \h </w:instrText>
            </w:r>
            <w:r w:rsidRPr="009D0CB5">
              <w:rPr>
                <w:noProof/>
                <w:webHidden/>
                <w:lang w:val="en-GB"/>
              </w:rPr>
            </w:r>
            <w:r w:rsidRPr="009D0CB5">
              <w:rPr>
                <w:noProof/>
                <w:webHidden/>
                <w:lang w:val="en-GB"/>
              </w:rPr>
              <w:fldChar w:fldCharType="separate"/>
            </w:r>
            <w:r w:rsidR="0013331D">
              <w:rPr>
                <w:noProof/>
                <w:webHidden/>
                <w:lang w:val="en-GB"/>
              </w:rPr>
              <w:t>11</w:t>
            </w:r>
            <w:r w:rsidRPr="009D0CB5">
              <w:rPr>
                <w:noProof/>
                <w:webHidden/>
                <w:lang w:val="en-GB"/>
              </w:rPr>
              <w:fldChar w:fldCharType="end"/>
            </w:r>
          </w:hyperlink>
        </w:p>
        <w:p w14:paraId="7009560D" w14:textId="0FA49914" w:rsidR="007F5DAD" w:rsidRPr="009D0CB5" w:rsidRDefault="007F5DAD">
          <w:pPr>
            <w:pStyle w:val="TOC2"/>
            <w:tabs>
              <w:tab w:val="right" w:leader="dot" w:pos="9072"/>
            </w:tabs>
            <w:rPr>
              <w:rFonts w:asciiTheme="minorHAnsi" w:eastAsiaTheme="minorEastAsia" w:hAnsiTheme="minorHAnsi" w:cstheme="minorBidi"/>
              <w:noProof/>
              <w:color w:val="auto"/>
              <w:sz w:val="24"/>
              <w:lang w:val="en-GB"/>
            </w:rPr>
          </w:pPr>
          <w:hyperlink w:anchor="_Toc229126872" w:history="1">
            <w:r w:rsidRPr="009D0CB5">
              <w:rPr>
                <w:rStyle w:val="Hyperlink"/>
                <w:noProof/>
                <w:lang w:val="en-GB"/>
              </w:rPr>
              <w:t>4.2.4.        Development of the South Adriatic Blue Competence Framework — BlueComp</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_Toc229126872 \h </w:instrText>
            </w:r>
            <w:r w:rsidRPr="009D0CB5">
              <w:rPr>
                <w:noProof/>
                <w:webHidden/>
                <w:lang w:val="en-GB"/>
              </w:rPr>
            </w:r>
            <w:r w:rsidRPr="009D0CB5">
              <w:rPr>
                <w:noProof/>
                <w:webHidden/>
                <w:lang w:val="en-GB"/>
              </w:rPr>
              <w:fldChar w:fldCharType="separate"/>
            </w:r>
            <w:r w:rsidR="0013331D">
              <w:rPr>
                <w:noProof/>
                <w:webHidden/>
                <w:lang w:val="en-GB"/>
              </w:rPr>
              <w:t>11</w:t>
            </w:r>
            <w:r w:rsidRPr="009D0CB5">
              <w:rPr>
                <w:noProof/>
                <w:webHidden/>
                <w:lang w:val="en-GB"/>
              </w:rPr>
              <w:fldChar w:fldCharType="end"/>
            </w:r>
          </w:hyperlink>
        </w:p>
        <w:p w14:paraId="3137271C" w14:textId="3BF52D9B" w:rsidR="007F5DAD" w:rsidRPr="009D0CB5" w:rsidRDefault="007F5DAD">
          <w:pPr>
            <w:pStyle w:val="TOC2"/>
            <w:tabs>
              <w:tab w:val="right" w:leader="dot" w:pos="9072"/>
            </w:tabs>
            <w:rPr>
              <w:rFonts w:asciiTheme="minorHAnsi" w:eastAsiaTheme="minorEastAsia" w:hAnsiTheme="minorHAnsi" w:cstheme="minorBidi"/>
              <w:noProof/>
              <w:color w:val="auto"/>
              <w:sz w:val="24"/>
              <w:lang w:val="en-GB"/>
            </w:rPr>
          </w:pPr>
          <w:hyperlink w:anchor="_Toc229126873" w:history="1">
            <w:r w:rsidRPr="009D0CB5">
              <w:rPr>
                <w:rStyle w:val="Hyperlink"/>
                <w:noProof/>
                <w:lang w:val="en-GB"/>
              </w:rPr>
              <w:t>4.2.5.        Vademecum for integration into mainstreaming programmes</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_Toc229126873 \h </w:instrText>
            </w:r>
            <w:r w:rsidRPr="009D0CB5">
              <w:rPr>
                <w:noProof/>
                <w:webHidden/>
                <w:lang w:val="en-GB"/>
              </w:rPr>
            </w:r>
            <w:r w:rsidRPr="009D0CB5">
              <w:rPr>
                <w:noProof/>
                <w:webHidden/>
                <w:lang w:val="en-GB"/>
              </w:rPr>
              <w:fldChar w:fldCharType="separate"/>
            </w:r>
            <w:r w:rsidR="0013331D">
              <w:rPr>
                <w:noProof/>
                <w:webHidden/>
                <w:lang w:val="en-GB"/>
              </w:rPr>
              <w:t>12</w:t>
            </w:r>
            <w:r w:rsidRPr="009D0CB5">
              <w:rPr>
                <w:noProof/>
                <w:webHidden/>
                <w:lang w:val="en-GB"/>
              </w:rPr>
              <w:fldChar w:fldCharType="end"/>
            </w:r>
          </w:hyperlink>
        </w:p>
        <w:p w14:paraId="2BE436B6" w14:textId="7913312A" w:rsidR="007F5DAD" w:rsidRPr="009D0CB5" w:rsidRDefault="007F5DAD">
          <w:pPr>
            <w:pStyle w:val="TOC2"/>
            <w:tabs>
              <w:tab w:val="right" w:leader="dot" w:pos="9072"/>
            </w:tabs>
            <w:rPr>
              <w:rFonts w:asciiTheme="minorHAnsi" w:eastAsiaTheme="minorEastAsia" w:hAnsiTheme="minorHAnsi" w:cstheme="minorBidi"/>
              <w:noProof/>
              <w:color w:val="auto"/>
              <w:sz w:val="24"/>
              <w:lang w:val="en-GB"/>
            </w:rPr>
          </w:pPr>
          <w:hyperlink w:anchor="_Toc229126874" w:history="1">
            <w:r w:rsidRPr="009D0CB5">
              <w:rPr>
                <w:rStyle w:val="Hyperlink"/>
                <w:noProof/>
                <w:lang w:val="en-GB"/>
              </w:rPr>
              <w:t>4.2.6.        Coordination with EUSAIR and relevant governance structures</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_Toc229126874 \h </w:instrText>
            </w:r>
            <w:r w:rsidRPr="009D0CB5">
              <w:rPr>
                <w:noProof/>
                <w:webHidden/>
                <w:lang w:val="en-GB"/>
              </w:rPr>
            </w:r>
            <w:r w:rsidRPr="009D0CB5">
              <w:rPr>
                <w:noProof/>
                <w:webHidden/>
                <w:lang w:val="en-GB"/>
              </w:rPr>
              <w:fldChar w:fldCharType="separate"/>
            </w:r>
            <w:r w:rsidR="0013331D">
              <w:rPr>
                <w:noProof/>
                <w:webHidden/>
                <w:lang w:val="en-GB"/>
              </w:rPr>
              <w:t>12</w:t>
            </w:r>
            <w:r w:rsidRPr="009D0CB5">
              <w:rPr>
                <w:noProof/>
                <w:webHidden/>
                <w:lang w:val="en-GB"/>
              </w:rPr>
              <w:fldChar w:fldCharType="end"/>
            </w:r>
          </w:hyperlink>
        </w:p>
        <w:p w14:paraId="6D13C047" w14:textId="1983ECFA" w:rsidR="007F5DAD" w:rsidRPr="009D0CB5" w:rsidRDefault="007F5DAD">
          <w:pPr>
            <w:pStyle w:val="TOC2"/>
            <w:tabs>
              <w:tab w:val="right" w:leader="dot" w:pos="9072"/>
            </w:tabs>
            <w:rPr>
              <w:rFonts w:asciiTheme="minorHAnsi" w:eastAsiaTheme="minorEastAsia" w:hAnsiTheme="minorHAnsi" w:cstheme="minorBidi"/>
              <w:noProof/>
              <w:color w:val="auto"/>
              <w:sz w:val="24"/>
              <w:lang w:val="en-GB"/>
            </w:rPr>
          </w:pPr>
          <w:hyperlink w:anchor="_Toc229126875" w:history="1">
            <w:r w:rsidRPr="009D0CB5">
              <w:rPr>
                <w:rStyle w:val="Hyperlink"/>
                <w:noProof/>
                <w:lang w:val="en-GB"/>
              </w:rPr>
              <w:t>4.2.7.        Participation in international networks and capitalisation activities</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_Toc229126875 \h </w:instrText>
            </w:r>
            <w:r w:rsidRPr="009D0CB5">
              <w:rPr>
                <w:noProof/>
                <w:webHidden/>
                <w:lang w:val="en-GB"/>
              </w:rPr>
            </w:r>
            <w:r w:rsidRPr="009D0CB5">
              <w:rPr>
                <w:noProof/>
                <w:webHidden/>
                <w:lang w:val="en-GB"/>
              </w:rPr>
              <w:fldChar w:fldCharType="separate"/>
            </w:r>
            <w:r w:rsidR="0013331D">
              <w:rPr>
                <w:noProof/>
                <w:webHidden/>
                <w:lang w:val="en-GB"/>
              </w:rPr>
              <w:t>12</w:t>
            </w:r>
            <w:r w:rsidRPr="009D0CB5">
              <w:rPr>
                <w:noProof/>
                <w:webHidden/>
                <w:lang w:val="en-GB"/>
              </w:rPr>
              <w:fldChar w:fldCharType="end"/>
            </w:r>
          </w:hyperlink>
        </w:p>
        <w:p w14:paraId="29C44DAB" w14:textId="734361EA" w:rsidR="007F5DAD" w:rsidRPr="009D0CB5" w:rsidRDefault="007F5DAD">
          <w:pPr>
            <w:pStyle w:val="TOC2"/>
            <w:tabs>
              <w:tab w:val="right" w:leader="dot" w:pos="9072"/>
            </w:tabs>
            <w:rPr>
              <w:rFonts w:asciiTheme="minorHAnsi" w:eastAsiaTheme="minorEastAsia" w:hAnsiTheme="minorHAnsi" w:cstheme="minorBidi"/>
              <w:noProof/>
              <w:color w:val="auto"/>
              <w:sz w:val="24"/>
              <w:lang w:val="en-GB"/>
            </w:rPr>
          </w:pPr>
          <w:hyperlink w:anchor="_Toc229126876" w:history="1">
            <w:r w:rsidRPr="009D0CB5">
              <w:rPr>
                <w:rStyle w:val="Hyperlink"/>
                <w:noProof/>
                <w:lang w:val="en-GB"/>
              </w:rPr>
              <w:t>4.2.8.        Contribution to the SA SKILLS digital platform</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_Toc229126876 \h </w:instrText>
            </w:r>
            <w:r w:rsidRPr="009D0CB5">
              <w:rPr>
                <w:noProof/>
                <w:webHidden/>
                <w:lang w:val="en-GB"/>
              </w:rPr>
            </w:r>
            <w:r w:rsidRPr="009D0CB5">
              <w:rPr>
                <w:noProof/>
                <w:webHidden/>
                <w:lang w:val="en-GB"/>
              </w:rPr>
              <w:fldChar w:fldCharType="separate"/>
            </w:r>
            <w:r w:rsidR="0013331D">
              <w:rPr>
                <w:noProof/>
                <w:webHidden/>
                <w:lang w:val="en-GB"/>
              </w:rPr>
              <w:t>13</w:t>
            </w:r>
            <w:r w:rsidRPr="009D0CB5">
              <w:rPr>
                <w:noProof/>
                <w:webHidden/>
                <w:lang w:val="en-GB"/>
              </w:rPr>
              <w:fldChar w:fldCharType="end"/>
            </w:r>
          </w:hyperlink>
        </w:p>
        <w:p w14:paraId="6AE465EC" w14:textId="3767EF79" w:rsidR="007F5DAD" w:rsidRPr="009D0CB5" w:rsidRDefault="007F5DAD">
          <w:pPr>
            <w:pStyle w:val="TOC2"/>
            <w:tabs>
              <w:tab w:val="right" w:leader="dot" w:pos="9072"/>
            </w:tabs>
            <w:rPr>
              <w:rFonts w:asciiTheme="minorHAnsi" w:eastAsiaTheme="minorEastAsia" w:hAnsiTheme="minorHAnsi" w:cstheme="minorBidi"/>
              <w:noProof/>
              <w:color w:val="auto"/>
              <w:sz w:val="24"/>
              <w:lang w:val="en-GB"/>
            </w:rPr>
          </w:pPr>
          <w:hyperlink w:anchor="_Toc229126877" w:history="1">
            <w:r w:rsidRPr="009D0CB5">
              <w:rPr>
                <w:rStyle w:val="Hyperlink"/>
                <w:noProof/>
                <w:lang w:val="en-GB"/>
              </w:rPr>
              <w:t>4.2.9.        Reporting, quality assurance and final recommendations</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_Toc229126877 \h </w:instrText>
            </w:r>
            <w:r w:rsidRPr="009D0CB5">
              <w:rPr>
                <w:noProof/>
                <w:webHidden/>
                <w:lang w:val="en-GB"/>
              </w:rPr>
            </w:r>
            <w:r w:rsidRPr="009D0CB5">
              <w:rPr>
                <w:noProof/>
                <w:webHidden/>
                <w:lang w:val="en-GB"/>
              </w:rPr>
              <w:fldChar w:fldCharType="separate"/>
            </w:r>
            <w:r w:rsidR="0013331D">
              <w:rPr>
                <w:noProof/>
                <w:webHidden/>
                <w:lang w:val="en-GB"/>
              </w:rPr>
              <w:t>13</w:t>
            </w:r>
            <w:r w:rsidRPr="009D0CB5">
              <w:rPr>
                <w:noProof/>
                <w:webHidden/>
                <w:lang w:val="en-GB"/>
              </w:rPr>
              <w:fldChar w:fldCharType="end"/>
            </w:r>
          </w:hyperlink>
        </w:p>
        <w:p w14:paraId="5726EF8A" w14:textId="1C7FB0FD" w:rsidR="007F5DAD" w:rsidRPr="009D0CB5" w:rsidRDefault="007F5DAD">
          <w:pPr>
            <w:pStyle w:val="TOC2"/>
            <w:tabs>
              <w:tab w:val="left" w:pos="1200"/>
              <w:tab w:val="right" w:leader="dot" w:pos="9072"/>
            </w:tabs>
            <w:rPr>
              <w:rFonts w:asciiTheme="minorHAnsi" w:eastAsiaTheme="minorEastAsia" w:hAnsiTheme="minorHAnsi" w:cstheme="minorBidi"/>
              <w:noProof/>
              <w:color w:val="auto"/>
              <w:sz w:val="24"/>
              <w:lang w:val="en-GB"/>
            </w:rPr>
          </w:pPr>
          <w:hyperlink w:anchor="_Toc229126878" w:history="1">
            <w:r w:rsidRPr="009D0CB5">
              <w:rPr>
                <w:rStyle w:val="Hyperlink"/>
                <w:noProof/>
                <w:lang w:val="en-GB"/>
              </w:rPr>
              <w:t>4.3.</w:t>
            </w:r>
            <w:r w:rsidRPr="009D0CB5">
              <w:rPr>
                <w:rFonts w:asciiTheme="minorHAnsi" w:eastAsiaTheme="minorEastAsia" w:hAnsiTheme="minorHAnsi" w:cstheme="minorBidi"/>
                <w:noProof/>
                <w:color w:val="auto"/>
                <w:sz w:val="24"/>
                <w:lang w:val="en-GB"/>
              </w:rPr>
              <w:tab/>
            </w:r>
            <w:r w:rsidRPr="009D0CB5">
              <w:rPr>
                <w:rStyle w:val="Hyperlink"/>
                <w:noProof/>
                <w:lang w:val="en-GB"/>
              </w:rPr>
              <w:t>Project management</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_Toc229126878 \h </w:instrText>
            </w:r>
            <w:r w:rsidRPr="009D0CB5">
              <w:rPr>
                <w:noProof/>
                <w:webHidden/>
                <w:lang w:val="en-GB"/>
              </w:rPr>
            </w:r>
            <w:r w:rsidRPr="009D0CB5">
              <w:rPr>
                <w:noProof/>
                <w:webHidden/>
                <w:lang w:val="en-GB"/>
              </w:rPr>
              <w:fldChar w:fldCharType="separate"/>
            </w:r>
            <w:r w:rsidR="0013331D">
              <w:rPr>
                <w:noProof/>
                <w:webHidden/>
                <w:lang w:val="en-GB"/>
              </w:rPr>
              <w:t>13</w:t>
            </w:r>
            <w:r w:rsidRPr="009D0CB5">
              <w:rPr>
                <w:noProof/>
                <w:webHidden/>
                <w:lang w:val="en-GB"/>
              </w:rPr>
              <w:fldChar w:fldCharType="end"/>
            </w:r>
          </w:hyperlink>
        </w:p>
        <w:p w14:paraId="0BC0750D" w14:textId="78EBF35F" w:rsidR="007F5DAD" w:rsidRPr="009D0CB5" w:rsidRDefault="007F5DAD">
          <w:pPr>
            <w:pStyle w:val="TOC2"/>
            <w:tabs>
              <w:tab w:val="right" w:leader="dot" w:pos="9072"/>
            </w:tabs>
            <w:rPr>
              <w:rFonts w:asciiTheme="minorHAnsi" w:eastAsiaTheme="minorEastAsia" w:hAnsiTheme="minorHAnsi" w:cstheme="minorBidi"/>
              <w:noProof/>
              <w:color w:val="auto"/>
              <w:sz w:val="24"/>
              <w:lang w:val="en-GB"/>
            </w:rPr>
          </w:pPr>
          <w:hyperlink w:anchor="_Toc229126879" w:history="1">
            <w:r w:rsidRPr="009D0CB5">
              <w:rPr>
                <w:rStyle w:val="Hyperlink"/>
                <w:noProof/>
                <w:lang w:val="en-GB"/>
              </w:rPr>
              <w:t>4.3.1.        Responsible body</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_Toc229126879 \h </w:instrText>
            </w:r>
            <w:r w:rsidRPr="009D0CB5">
              <w:rPr>
                <w:noProof/>
                <w:webHidden/>
                <w:lang w:val="en-GB"/>
              </w:rPr>
            </w:r>
            <w:r w:rsidRPr="009D0CB5">
              <w:rPr>
                <w:noProof/>
                <w:webHidden/>
                <w:lang w:val="en-GB"/>
              </w:rPr>
              <w:fldChar w:fldCharType="separate"/>
            </w:r>
            <w:r w:rsidR="0013331D">
              <w:rPr>
                <w:noProof/>
                <w:webHidden/>
                <w:lang w:val="en-GB"/>
              </w:rPr>
              <w:t>13</w:t>
            </w:r>
            <w:r w:rsidRPr="009D0CB5">
              <w:rPr>
                <w:noProof/>
                <w:webHidden/>
                <w:lang w:val="en-GB"/>
              </w:rPr>
              <w:fldChar w:fldCharType="end"/>
            </w:r>
          </w:hyperlink>
        </w:p>
        <w:p w14:paraId="7157271F" w14:textId="6C1CFD93" w:rsidR="007F5DAD" w:rsidRPr="009D0CB5" w:rsidRDefault="007F5DAD">
          <w:pPr>
            <w:pStyle w:val="TOC2"/>
            <w:tabs>
              <w:tab w:val="right" w:leader="dot" w:pos="9072"/>
            </w:tabs>
            <w:rPr>
              <w:rFonts w:asciiTheme="minorHAnsi" w:eastAsiaTheme="minorEastAsia" w:hAnsiTheme="minorHAnsi" w:cstheme="minorBidi"/>
              <w:noProof/>
              <w:color w:val="auto"/>
              <w:sz w:val="24"/>
              <w:lang w:val="en-GB"/>
            </w:rPr>
          </w:pPr>
          <w:hyperlink w:anchor="_Toc229126880" w:history="1">
            <w:r w:rsidRPr="009D0CB5">
              <w:rPr>
                <w:rStyle w:val="Hyperlink"/>
                <w:noProof/>
                <w:lang w:val="en-GB"/>
              </w:rPr>
              <w:t>4.3.2.        Management structure</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_Toc229126880 \h </w:instrText>
            </w:r>
            <w:r w:rsidRPr="009D0CB5">
              <w:rPr>
                <w:noProof/>
                <w:webHidden/>
                <w:lang w:val="en-GB"/>
              </w:rPr>
            </w:r>
            <w:r w:rsidRPr="009D0CB5">
              <w:rPr>
                <w:noProof/>
                <w:webHidden/>
                <w:lang w:val="en-GB"/>
              </w:rPr>
              <w:fldChar w:fldCharType="separate"/>
            </w:r>
            <w:r w:rsidR="0013331D">
              <w:rPr>
                <w:noProof/>
                <w:webHidden/>
                <w:lang w:val="en-GB"/>
              </w:rPr>
              <w:t>13</w:t>
            </w:r>
            <w:r w:rsidRPr="009D0CB5">
              <w:rPr>
                <w:noProof/>
                <w:webHidden/>
                <w:lang w:val="en-GB"/>
              </w:rPr>
              <w:fldChar w:fldCharType="end"/>
            </w:r>
          </w:hyperlink>
        </w:p>
        <w:p w14:paraId="3784C154" w14:textId="34A470F4" w:rsidR="007F5DAD" w:rsidRPr="009D0CB5" w:rsidRDefault="007F5DAD">
          <w:pPr>
            <w:pStyle w:val="TOC2"/>
            <w:tabs>
              <w:tab w:val="right" w:leader="dot" w:pos="9072"/>
            </w:tabs>
            <w:rPr>
              <w:rFonts w:asciiTheme="minorHAnsi" w:eastAsiaTheme="minorEastAsia" w:hAnsiTheme="minorHAnsi" w:cstheme="minorBidi"/>
              <w:noProof/>
              <w:color w:val="auto"/>
              <w:sz w:val="24"/>
              <w:lang w:val="en-GB"/>
            </w:rPr>
          </w:pPr>
          <w:hyperlink w:anchor="_Toc229126881" w:history="1">
            <w:r w:rsidRPr="009D0CB5">
              <w:rPr>
                <w:rStyle w:val="Hyperlink"/>
                <w:noProof/>
                <w:lang w:val="en-GB"/>
              </w:rPr>
              <w:t>4.3.3. Facilities to be provided by the contracting authority and/or other parties</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_Toc229126881 \h </w:instrText>
            </w:r>
            <w:r w:rsidRPr="009D0CB5">
              <w:rPr>
                <w:noProof/>
                <w:webHidden/>
                <w:lang w:val="en-GB"/>
              </w:rPr>
            </w:r>
            <w:r w:rsidRPr="009D0CB5">
              <w:rPr>
                <w:noProof/>
                <w:webHidden/>
                <w:lang w:val="en-GB"/>
              </w:rPr>
              <w:fldChar w:fldCharType="separate"/>
            </w:r>
            <w:r w:rsidR="0013331D">
              <w:rPr>
                <w:noProof/>
                <w:webHidden/>
                <w:lang w:val="en-GB"/>
              </w:rPr>
              <w:t>14</w:t>
            </w:r>
            <w:r w:rsidRPr="009D0CB5">
              <w:rPr>
                <w:noProof/>
                <w:webHidden/>
                <w:lang w:val="en-GB"/>
              </w:rPr>
              <w:fldChar w:fldCharType="end"/>
            </w:r>
          </w:hyperlink>
        </w:p>
        <w:p w14:paraId="7AF99119" w14:textId="1B9269C4" w:rsidR="007F5DAD" w:rsidRPr="009D0CB5" w:rsidRDefault="007F5DAD">
          <w:pPr>
            <w:pStyle w:val="TOC1"/>
            <w:tabs>
              <w:tab w:val="left" w:pos="507"/>
              <w:tab w:val="right" w:leader="dot" w:pos="9072"/>
            </w:tabs>
            <w:rPr>
              <w:rFonts w:asciiTheme="minorHAnsi" w:eastAsiaTheme="minorEastAsia" w:hAnsiTheme="minorHAnsi" w:cstheme="minorBidi"/>
              <w:b w:val="0"/>
              <w:noProof/>
              <w:color w:val="auto"/>
              <w:lang w:val="en-GB"/>
            </w:rPr>
          </w:pPr>
          <w:hyperlink w:anchor="_Toc229126882" w:history="1">
            <w:r w:rsidRPr="009D0CB5">
              <w:rPr>
                <w:rStyle w:val="Hyperlink"/>
                <w:noProof/>
                <w:lang w:val="en-GB"/>
              </w:rPr>
              <w:t>5.</w:t>
            </w:r>
            <w:r w:rsidRPr="009D0CB5">
              <w:rPr>
                <w:rFonts w:asciiTheme="minorHAnsi" w:eastAsiaTheme="minorEastAsia" w:hAnsiTheme="minorHAnsi" w:cstheme="minorBidi"/>
                <w:b w:val="0"/>
                <w:noProof/>
                <w:color w:val="auto"/>
                <w:lang w:val="en-GB"/>
              </w:rPr>
              <w:tab/>
            </w:r>
            <w:r w:rsidRPr="009D0CB5">
              <w:rPr>
                <w:rStyle w:val="Hyperlink"/>
                <w:noProof/>
                <w:lang w:val="en-GB"/>
              </w:rPr>
              <w:t>LOGISTICS AND TIMING</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_Toc229126882 \h </w:instrText>
            </w:r>
            <w:r w:rsidRPr="009D0CB5">
              <w:rPr>
                <w:noProof/>
                <w:webHidden/>
                <w:lang w:val="en-GB"/>
              </w:rPr>
            </w:r>
            <w:r w:rsidRPr="009D0CB5">
              <w:rPr>
                <w:noProof/>
                <w:webHidden/>
                <w:lang w:val="en-GB"/>
              </w:rPr>
              <w:fldChar w:fldCharType="separate"/>
            </w:r>
            <w:r w:rsidR="0013331D">
              <w:rPr>
                <w:noProof/>
                <w:webHidden/>
                <w:lang w:val="en-GB"/>
              </w:rPr>
              <w:t>14</w:t>
            </w:r>
            <w:r w:rsidRPr="009D0CB5">
              <w:rPr>
                <w:noProof/>
                <w:webHidden/>
                <w:lang w:val="en-GB"/>
              </w:rPr>
              <w:fldChar w:fldCharType="end"/>
            </w:r>
          </w:hyperlink>
        </w:p>
        <w:p w14:paraId="53406743" w14:textId="4F10234D" w:rsidR="007F5DAD" w:rsidRPr="009D0CB5" w:rsidRDefault="007F5DAD">
          <w:pPr>
            <w:pStyle w:val="TOC2"/>
            <w:tabs>
              <w:tab w:val="left" w:pos="1200"/>
              <w:tab w:val="right" w:leader="dot" w:pos="9072"/>
            </w:tabs>
            <w:rPr>
              <w:rFonts w:asciiTheme="minorHAnsi" w:eastAsiaTheme="minorEastAsia" w:hAnsiTheme="minorHAnsi" w:cstheme="minorBidi"/>
              <w:noProof/>
              <w:color w:val="auto"/>
              <w:sz w:val="24"/>
              <w:lang w:val="en-GB"/>
            </w:rPr>
          </w:pPr>
          <w:hyperlink w:anchor="_Toc229126883" w:history="1">
            <w:r w:rsidRPr="009D0CB5">
              <w:rPr>
                <w:rStyle w:val="Hyperlink"/>
                <w:noProof/>
                <w:lang w:val="en-GB"/>
              </w:rPr>
              <w:t>5.1.</w:t>
            </w:r>
            <w:r w:rsidRPr="009D0CB5">
              <w:rPr>
                <w:rFonts w:asciiTheme="minorHAnsi" w:eastAsiaTheme="minorEastAsia" w:hAnsiTheme="minorHAnsi" w:cstheme="minorBidi"/>
                <w:noProof/>
                <w:color w:val="auto"/>
                <w:sz w:val="24"/>
                <w:lang w:val="en-GB"/>
              </w:rPr>
              <w:tab/>
            </w:r>
            <w:r w:rsidRPr="009D0CB5">
              <w:rPr>
                <w:rStyle w:val="Hyperlink"/>
                <w:noProof/>
                <w:lang w:val="en-GB"/>
              </w:rPr>
              <w:t>Location</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_Toc229126883 \h </w:instrText>
            </w:r>
            <w:r w:rsidRPr="009D0CB5">
              <w:rPr>
                <w:noProof/>
                <w:webHidden/>
                <w:lang w:val="en-GB"/>
              </w:rPr>
            </w:r>
            <w:r w:rsidRPr="009D0CB5">
              <w:rPr>
                <w:noProof/>
                <w:webHidden/>
                <w:lang w:val="en-GB"/>
              </w:rPr>
              <w:fldChar w:fldCharType="separate"/>
            </w:r>
            <w:r w:rsidR="0013331D">
              <w:rPr>
                <w:noProof/>
                <w:webHidden/>
                <w:lang w:val="en-GB"/>
              </w:rPr>
              <w:t>14</w:t>
            </w:r>
            <w:r w:rsidRPr="009D0CB5">
              <w:rPr>
                <w:noProof/>
                <w:webHidden/>
                <w:lang w:val="en-GB"/>
              </w:rPr>
              <w:fldChar w:fldCharType="end"/>
            </w:r>
          </w:hyperlink>
        </w:p>
        <w:p w14:paraId="68C666DB" w14:textId="2DA97ED0" w:rsidR="007F5DAD" w:rsidRPr="009D0CB5" w:rsidRDefault="007F5DAD">
          <w:pPr>
            <w:pStyle w:val="TOC2"/>
            <w:tabs>
              <w:tab w:val="left" w:pos="1200"/>
              <w:tab w:val="right" w:leader="dot" w:pos="9072"/>
            </w:tabs>
            <w:rPr>
              <w:rFonts w:asciiTheme="minorHAnsi" w:eastAsiaTheme="minorEastAsia" w:hAnsiTheme="minorHAnsi" w:cstheme="minorBidi"/>
              <w:noProof/>
              <w:color w:val="auto"/>
              <w:sz w:val="24"/>
              <w:lang w:val="en-GB"/>
            </w:rPr>
          </w:pPr>
          <w:hyperlink w:anchor="_Toc229126884" w:history="1">
            <w:r w:rsidRPr="009D0CB5">
              <w:rPr>
                <w:rStyle w:val="Hyperlink"/>
                <w:noProof/>
                <w:lang w:val="en-GB"/>
              </w:rPr>
              <w:t>5.2.</w:t>
            </w:r>
            <w:r w:rsidRPr="009D0CB5">
              <w:rPr>
                <w:rFonts w:asciiTheme="minorHAnsi" w:eastAsiaTheme="minorEastAsia" w:hAnsiTheme="minorHAnsi" w:cstheme="minorBidi"/>
                <w:noProof/>
                <w:color w:val="auto"/>
                <w:sz w:val="24"/>
                <w:lang w:val="en-GB"/>
              </w:rPr>
              <w:tab/>
            </w:r>
            <w:r w:rsidRPr="009D0CB5">
              <w:rPr>
                <w:rStyle w:val="Hyperlink"/>
                <w:noProof/>
                <w:lang w:val="en-GB"/>
              </w:rPr>
              <w:t>Start date &amp; period of implementation of tasks</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_Toc229126884 \h </w:instrText>
            </w:r>
            <w:r w:rsidRPr="009D0CB5">
              <w:rPr>
                <w:noProof/>
                <w:webHidden/>
                <w:lang w:val="en-GB"/>
              </w:rPr>
            </w:r>
            <w:r w:rsidRPr="009D0CB5">
              <w:rPr>
                <w:noProof/>
                <w:webHidden/>
                <w:lang w:val="en-GB"/>
              </w:rPr>
              <w:fldChar w:fldCharType="separate"/>
            </w:r>
            <w:r w:rsidR="0013331D">
              <w:rPr>
                <w:noProof/>
                <w:webHidden/>
                <w:lang w:val="en-GB"/>
              </w:rPr>
              <w:t>14</w:t>
            </w:r>
            <w:r w:rsidRPr="009D0CB5">
              <w:rPr>
                <w:noProof/>
                <w:webHidden/>
                <w:lang w:val="en-GB"/>
              </w:rPr>
              <w:fldChar w:fldCharType="end"/>
            </w:r>
          </w:hyperlink>
        </w:p>
        <w:p w14:paraId="1E64C085" w14:textId="7D2F0B69" w:rsidR="007F5DAD" w:rsidRPr="009D0CB5" w:rsidRDefault="007F5DAD">
          <w:pPr>
            <w:pStyle w:val="TOC1"/>
            <w:tabs>
              <w:tab w:val="left" w:pos="507"/>
              <w:tab w:val="right" w:leader="dot" w:pos="9072"/>
            </w:tabs>
            <w:rPr>
              <w:rFonts w:asciiTheme="minorHAnsi" w:eastAsiaTheme="minorEastAsia" w:hAnsiTheme="minorHAnsi" w:cstheme="minorBidi"/>
              <w:b w:val="0"/>
              <w:noProof/>
              <w:color w:val="auto"/>
              <w:lang w:val="en-GB"/>
            </w:rPr>
          </w:pPr>
          <w:hyperlink w:anchor="_Toc229126885" w:history="1">
            <w:r w:rsidRPr="009D0CB5">
              <w:rPr>
                <w:rStyle w:val="Hyperlink"/>
                <w:noProof/>
                <w:lang w:val="en-GB"/>
              </w:rPr>
              <w:t>6.</w:t>
            </w:r>
            <w:r w:rsidRPr="009D0CB5">
              <w:rPr>
                <w:rFonts w:asciiTheme="minorHAnsi" w:eastAsiaTheme="minorEastAsia" w:hAnsiTheme="minorHAnsi" w:cstheme="minorBidi"/>
                <w:b w:val="0"/>
                <w:noProof/>
                <w:color w:val="auto"/>
                <w:lang w:val="en-GB"/>
              </w:rPr>
              <w:tab/>
            </w:r>
            <w:r w:rsidRPr="009D0CB5">
              <w:rPr>
                <w:rStyle w:val="Hyperlink"/>
                <w:noProof/>
                <w:lang w:val="en-GB"/>
              </w:rPr>
              <w:t>REQUIREMENTS</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_Toc229126885 \h </w:instrText>
            </w:r>
            <w:r w:rsidRPr="009D0CB5">
              <w:rPr>
                <w:noProof/>
                <w:webHidden/>
                <w:lang w:val="en-GB"/>
              </w:rPr>
            </w:r>
            <w:r w:rsidRPr="009D0CB5">
              <w:rPr>
                <w:noProof/>
                <w:webHidden/>
                <w:lang w:val="en-GB"/>
              </w:rPr>
              <w:fldChar w:fldCharType="separate"/>
            </w:r>
            <w:r w:rsidR="0013331D">
              <w:rPr>
                <w:noProof/>
                <w:webHidden/>
                <w:lang w:val="en-GB"/>
              </w:rPr>
              <w:t>15</w:t>
            </w:r>
            <w:r w:rsidRPr="009D0CB5">
              <w:rPr>
                <w:noProof/>
                <w:webHidden/>
                <w:lang w:val="en-GB"/>
              </w:rPr>
              <w:fldChar w:fldCharType="end"/>
            </w:r>
          </w:hyperlink>
        </w:p>
        <w:p w14:paraId="1A3A6371" w14:textId="725BB8D5" w:rsidR="007F5DAD" w:rsidRPr="009D0CB5" w:rsidRDefault="007F5DAD">
          <w:pPr>
            <w:pStyle w:val="TOC2"/>
            <w:tabs>
              <w:tab w:val="left" w:pos="1200"/>
              <w:tab w:val="right" w:leader="dot" w:pos="9072"/>
            </w:tabs>
            <w:rPr>
              <w:rFonts w:asciiTheme="minorHAnsi" w:eastAsiaTheme="minorEastAsia" w:hAnsiTheme="minorHAnsi" w:cstheme="minorBidi"/>
              <w:noProof/>
              <w:color w:val="auto"/>
              <w:sz w:val="24"/>
              <w:lang w:val="en-GB"/>
            </w:rPr>
          </w:pPr>
          <w:hyperlink w:anchor="_Toc229126886" w:history="1">
            <w:r w:rsidRPr="009D0CB5">
              <w:rPr>
                <w:rStyle w:val="Hyperlink"/>
                <w:noProof/>
                <w:lang w:val="en-GB"/>
              </w:rPr>
              <w:t>6.1.</w:t>
            </w:r>
            <w:r w:rsidRPr="009D0CB5">
              <w:rPr>
                <w:rFonts w:asciiTheme="minorHAnsi" w:eastAsiaTheme="minorEastAsia" w:hAnsiTheme="minorHAnsi" w:cstheme="minorBidi"/>
                <w:noProof/>
                <w:color w:val="auto"/>
                <w:sz w:val="24"/>
                <w:lang w:val="en-GB"/>
              </w:rPr>
              <w:tab/>
            </w:r>
            <w:r w:rsidRPr="009D0CB5">
              <w:rPr>
                <w:rStyle w:val="Hyperlink"/>
                <w:noProof/>
                <w:lang w:val="en-GB"/>
              </w:rPr>
              <w:t>Personnel</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_Toc229126886 \h </w:instrText>
            </w:r>
            <w:r w:rsidRPr="009D0CB5">
              <w:rPr>
                <w:noProof/>
                <w:webHidden/>
                <w:lang w:val="en-GB"/>
              </w:rPr>
            </w:r>
            <w:r w:rsidRPr="009D0CB5">
              <w:rPr>
                <w:noProof/>
                <w:webHidden/>
                <w:lang w:val="en-GB"/>
              </w:rPr>
              <w:fldChar w:fldCharType="separate"/>
            </w:r>
            <w:r w:rsidR="0013331D">
              <w:rPr>
                <w:noProof/>
                <w:webHidden/>
                <w:lang w:val="en-GB"/>
              </w:rPr>
              <w:t>15</w:t>
            </w:r>
            <w:r w:rsidRPr="009D0CB5">
              <w:rPr>
                <w:noProof/>
                <w:webHidden/>
                <w:lang w:val="en-GB"/>
              </w:rPr>
              <w:fldChar w:fldCharType="end"/>
            </w:r>
          </w:hyperlink>
        </w:p>
        <w:p w14:paraId="4D05B793" w14:textId="6CBF2DA2" w:rsidR="007F5DAD" w:rsidRPr="009D0CB5" w:rsidRDefault="007F5DAD">
          <w:pPr>
            <w:pStyle w:val="TOC2"/>
            <w:tabs>
              <w:tab w:val="left" w:pos="1440"/>
              <w:tab w:val="right" w:leader="dot" w:pos="9072"/>
            </w:tabs>
            <w:rPr>
              <w:rFonts w:asciiTheme="minorHAnsi" w:eastAsiaTheme="minorEastAsia" w:hAnsiTheme="minorHAnsi" w:cstheme="minorBidi"/>
              <w:noProof/>
              <w:color w:val="auto"/>
              <w:sz w:val="24"/>
              <w:lang w:val="en-GB"/>
            </w:rPr>
          </w:pPr>
          <w:hyperlink w:anchor="_Toc229126887" w:history="1">
            <w:r w:rsidRPr="009D0CB5">
              <w:rPr>
                <w:rStyle w:val="Hyperlink"/>
                <w:noProof/>
                <w:lang w:val="en-GB"/>
              </w:rPr>
              <w:t>6.1.1.</w:t>
            </w:r>
            <w:r w:rsidRPr="009D0CB5">
              <w:rPr>
                <w:rFonts w:asciiTheme="minorHAnsi" w:eastAsiaTheme="minorEastAsia" w:hAnsiTheme="minorHAnsi" w:cstheme="minorBidi"/>
                <w:noProof/>
                <w:color w:val="auto"/>
                <w:sz w:val="24"/>
                <w:lang w:val="en-GB"/>
              </w:rPr>
              <w:tab/>
            </w:r>
            <w:r w:rsidRPr="009D0CB5">
              <w:rPr>
                <w:rStyle w:val="Hyperlink"/>
                <w:noProof/>
                <w:lang w:val="en-GB"/>
              </w:rPr>
              <w:t>Key Expert(s)</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_Toc229126887 \h </w:instrText>
            </w:r>
            <w:r w:rsidRPr="009D0CB5">
              <w:rPr>
                <w:noProof/>
                <w:webHidden/>
                <w:lang w:val="en-GB"/>
              </w:rPr>
            </w:r>
            <w:r w:rsidRPr="009D0CB5">
              <w:rPr>
                <w:noProof/>
                <w:webHidden/>
                <w:lang w:val="en-GB"/>
              </w:rPr>
              <w:fldChar w:fldCharType="separate"/>
            </w:r>
            <w:r w:rsidR="0013331D">
              <w:rPr>
                <w:noProof/>
                <w:webHidden/>
                <w:lang w:val="en-GB"/>
              </w:rPr>
              <w:t>15</w:t>
            </w:r>
            <w:r w:rsidRPr="009D0CB5">
              <w:rPr>
                <w:noProof/>
                <w:webHidden/>
                <w:lang w:val="en-GB"/>
              </w:rPr>
              <w:fldChar w:fldCharType="end"/>
            </w:r>
          </w:hyperlink>
        </w:p>
        <w:p w14:paraId="6F604DDA" w14:textId="14EADF4A" w:rsidR="007F5DAD" w:rsidRPr="009D0CB5" w:rsidRDefault="007F5DAD">
          <w:pPr>
            <w:pStyle w:val="TOC2"/>
            <w:tabs>
              <w:tab w:val="left" w:pos="1440"/>
              <w:tab w:val="right" w:leader="dot" w:pos="9072"/>
            </w:tabs>
            <w:rPr>
              <w:rFonts w:asciiTheme="minorHAnsi" w:eastAsiaTheme="minorEastAsia" w:hAnsiTheme="minorHAnsi" w:cstheme="minorBidi"/>
              <w:noProof/>
              <w:color w:val="auto"/>
              <w:sz w:val="24"/>
              <w:lang w:val="en-GB"/>
            </w:rPr>
          </w:pPr>
          <w:hyperlink w:anchor="_Toc229126888" w:history="1">
            <w:r w:rsidRPr="009D0CB5">
              <w:rPr>
                <w:rStyle w:val="Hyperlink"/>
                <w:noProof/>
                <w:lang w:val="en-GB"/>
              </w:rPr>
              <w:t>6.1.2.</w:t>
            </w:r>
            <w:r w:rsidRPr="009D0CB5">
              <w:rPr>
                <w:rFonts w:asciiTheme="minorHAnsi" w:eastAsiaTheme="minorEastAsia" w:hAnsiTheme="minorHAnsi" w:cstheme="minorBidi"/>
                <w:noProof/>
                <w:color w:val="auto"/>
                <w:sz w:val="24"/>
                <w:lang w:val="en-GB"/>
              </w:rPr>
              <w:tab/>
            </w:r>
            <w:r w:rsidRPr="009D0CB5">
              <w:rPr>
                <w:rStyle w:val="Hyperlink"/>
                <w:noProof/>
                <w:lang w:val="en-GB"/>
              </w:rPr>
              <w:t>Additional experts</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_Toc229126888 \h </w:instrText>
            </w:r>
            <w:r w:rsidRPr="009D0CB5">
              <w:rPr>
                <w:noProof/>
                <w:webHidden/>
                <w:lang w:val="en-GB"/>
              </w:rPr>
            </w:r>
            <w:r w:rsidRPr="009D0CB5">
              <w:rPr>
                <w:noProof/>
                <w:webHidden/>
                <w:lang w:val="en-GB"/>
              </w:rPr>
              <w:fldChar w:fldCharType="separate"/>
            </w:r>
            <w:r w:rsidR="0013331D">
              <w:rPr>
                <w:noProof/>
                <w:webHidden/>
                <w:lang w:val="en-GB"/>
              </w:rPr>
              <w:t>17</w:t>
            </w:r>
            <w:r w:rsidRPr="009D0CB5">
              <w:rPr>
                <w:noProof/>
                <w:webHidden/>
                <w:lang w:val="en-GB"/>
              </w:rPr>
              <w:fldChar w:fldCharType="end"/>
            </w:r>
          </w:hyperlink>
        </w:p>
        <w:p w14:paraId="5C97A106" w14:textId="2DF81D68" w:rsidR="007F5DAD" w:rsidRPr="009D0CB5" w:rsidRDefault="007F5DAD">
          <w:pPr>
            <w:pStyle w:val="TOC2"/>
            <w:tabs>
              <w:tab w:val="left" w:pos="1440"/>
              <w:tab w:val="right" w:leader="dot" w:pos="9072"/>
            </w:tabs>
            <w:rPr>
              <w:rFonts w:asciiTheme="minorHAnsi" w:eastAsiaTheme="minorEastAsia" w:hAnsiTheme="minorHAnsi" w:cstheme="minorBidi"/>
              <w:noProof/>
              <w:color w:val="auto"/>
              <w:sz w:val="24"/>
              <w:lang w:val="en-GB"/>
            </w:rPr>
          </w:pPr>
          <w:hyperlink w:anchor="_Toc229126889" w:history="1">
            <w:r w:rsidRPr="009D0CB5">
              <w:rPr>
                <w:rStyle w:val="Hyperlink"/>
                <w:noProof/>
                <w:lang w:val="en-GB"/>
              </w:rPr>
              <w:t>6.1.3.</w:t>
            </w:r>
            <w:r w:rsidRPr="009D0CB5">
              <w:rPr>
                <w:rFonts w:asciiTheme="minorHAnsi" w:eastAsiaTheme="minorEastAsia" w:hAnsiTheme="minorHAnsi" w:cstheme="minorBidi"/>
                <w:noProof/>
                <w:color w:val="auto"/>
                <w:sz w:val="24"/>
                <w:lang w:val="en-GB"/>
              </w:rPr>
              <w:tab/>
            </w:r>
            <w:r w:rsidRPr="009D0CB5">
              <w:rPr>
                <w:rStyle w:val="Hyperlink"/>
                <w:noProof/>
                <w:lang w:val="en-GB"/>
              </w:rPr>
              <w:t>Substitution of experts</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_Toc229126889 \h </w:instrText>
            </w:r>
            <w:r w:rsidRPr="009D0CB5">
              <w:rPr>
                <w:noProof/>
                <w:webHidden/>
                <w:lang w:val="en-GB"/>
              </w:rPr>
            </w:r>
            <w:r w:rsidRPr="009D0CB5">
              <w:rPr>
                <w:noProof/>
                <w:webHidden/>
                <w:lang w:val="en-GB"/>
              </w:rPr>
              <w:fldChar w:fldCharType="separate"/>
            </w:r>
            <w:r w:rsidR="0013331D">
              <w:rPr>
                <w:noProof/>
                <w:webHidden/>
                <w:lang w:val="en-GB"/>
              </w:rPr>
              <w:t>17</w:t>
            </w:r>
            <w:r w:rsidRPr="009D0CB5">
              <w:rPr>
                <w:noProof/>
                <w:webHidden/>
                <w:lang w:val="en-GB"/>
              </w:rPr>
              <w:fldChar w:fldCharType="end"/>
            </w:r>
          </w:hyperlink>
        </w:p>
        <w:p w14:paraId="400954B2" w14:textId="13928FCD" w:rsidR="007F5DAD" w:rsidRPr="009D0CB5" w:rsidRDefault="007F5DAD">
          <w:pPr>
            <w:pStyle w:val="TOC2"/>
            <w:tabs>
              <w:tab w:val="left" w:pos="1200"/>
              <w:tab w:val="right" w:leader="dot" w:pos="9072"/>
            </w:tabs>
            <w:rPr>
              <w:rFonts w:asciiTheme="minorHAnsi" w:eastAsiaTheme="minorEastAsia" w:hAnsiTheme="minorHAnsi" w:cstheme="minorBidi"/>
              <w:noProof/>
              <w:color w:val="auto"/>
              <w:sz w:val="24"/>
              <w:lang w:val="en-GB"/>
            </w:rPr>
          </w:pPr>
          <w:hyperlink w:anchor="_Toc229126890" w:history="1">
            <w:r w:rsidRPr="009D0CB5">
              <w:rPr>
                <w:rStyle w:val="Hyperlink"/>
                <w:noProof/>
                <w:lang w:val="en-GB"/>
              </w:rPr>
              <w:t>6.2.</w:t>
            </w:r>
            <w:r w:rsidRPr="009D0CB5">
              <w:rPr>
                <w:rFonts w:asciiTheme="minorHAnsi" w:eastAsiaTheme="minorEastAsia" w:hAnsiTheme="minorHAnsi" w:cstheme="minorBidi"/>
                <w:noProof/>
                <w:color w:val="auto"/>
                <w:sz w:val="24"/>
                <w:lang w:val="en-GB"/>
              </w:rPr>
              <w:tab/>
            </w:r>
            <w:r w:rsidRPr="009D0CB5">
              <w:rPr>
                <w:rStyle w:val="Hyperlink"/>
                <w:noProof/>
                <w:lang w:val="en-GB"/>
              </w:rPr>
              <w:t>Other experts, support facilities &amp; backstopping</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_Toc229126890 \h </w:instrText>
            </w:r>
            <w:r w:rsidRPr="009D0CB5">
              <w:rPr>
                <w:noProof/>
                <w:webHidden/>
                <w:lang w:val="en-GB"/>
              </w:rPr>
            </w:r>
            <w:r w:rsidRPr="009D0CB5">
              <w:rPr>
                <w:noProof/>
                <w:webHidden/>
                <w:lang w:val="en-GB"/>
              </w:rPr>
              <w:fldChar w:fldCharType="separate"/>
            </w:r>
            <w:r w:rsidR="0013331D">
              <w:rPr>
                <w:noProof/>
                <w:webHidden/>
                <w:lang w:val="en-GB"/>
              </w:rPr>
              <w:t>17</w:t>
            </w:r>
            <w:r w:rsidRPr="009D0CB5">
              <w:rPr>
                <w:noProof/>
                <w:webHidden/>
                <w:lang w:val="en-GB"/>
              </w:rPr>
              <w:fldChar w:fldCharType="end"/>
            </w:r>
          </w:hyperlink>
        </w:p>
        <w:p w14:paraId="4103119F" w14:textId="2FE2D1EA" w:rsidR="007F5DAD" w:rsidRPr="009D0CB5" w:rsidRDefault="007F5DAD">
          <w:pPr>
            <w:pStyle w:val="TOC2"/>
            <w:tabs>
              <w:tab w:val="left" w:pos="1200"/>
              <w:tab w:val="right" w:leader="dot" w:pos="9072"/>
            </w:tabs>
            <w:rPr>
              <w:rFonts w:asciiTheme="minorHAnsi" w:eastAsiaTheme="minorEastAsia" w:hAnsiTheme="minorHAnsi" w:cstheme="minorBidi"/>
              <w:noProof/>
              <w:color w:val="auto"/>
              <w:sz w:val="24"/>
              <w:lang w:val="en-GB"/>
            </w:rPr>
          </w:pPr>
          <w:hyperlink w:anchor="_Toc229126891" w:history="1">
            <w:r w:rsidRPr="009D0CB5">
              <w:rPr>
                <w:rStyle w:val="Hyperlink"/>
                <w:noProof/>
                <w:lang w:val="en-GB"/>
              </w:rPr>
              <w:t>6.3.</w:t>
            </w:r>
            <w:r w:rsidRPr="009D0CB5">
              <w:rPr>
                <w:rFonts w:asciiTheme="minorHAnsi" w:eastAsiaTheme="minorEastAsia" w:hAnsiTheme="minorHAnsi" w:cstheme="minorBidi"/>
                <w:noProof/>
                <w:color w:val="auto"/>
                <w:sz w:val="24"/>
                <w:lang w:val="en-GB"/>
              </w:rPr>
              <w:tab/>
            </w:r>
            <w:r w:rsidRPr="009D0CB5">
              <w:rPr>
                <w:rStyle w:val="Hyperlink"/>
                <w:noProof/>
                <w:lang w:val="en-GB"/>
              </w:rPr>
              <w:t>Office accommodation</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_Toc229126891 \h </w:instrText>
            </w:r>
            <w:r w:rsidRPr="009D0CB5">
              <w:rPr>
                <w:noProof/>
                <w:webHidden/>
                <w:lang w:val="en-GB"/>
              </w:rPr>
            </w:r>
            <w:r w:rsidRPr="009D0CB5">
              <w:rPr>
                <w:noProof/>
                <w:webHidden/>
                <w:lang w:val="en-GB"/>
              </w:rPr>
              <w:fldChar w:fldCharType="separate"/>
            </w:r>
            <w:r w:rsidR="0013331D">
              <w:rPr>
                <w:noProof/>
                <w:webHidden/>
                <w:lang w:val="en-GB"/>
              </w:rPr>
              <w:t>18</w:t>
            </w:r>
            <w:r w:rsidRPr="009D0CB5">
              <w:rPr>
                <w:noProof/>
                <w:webHidden/>
                <w:lang w:val="en-GB"/>
              </w:rPr>
              <w:fldChar w:fldCharType="end"/>
            </w:r>
          </w:hyperlink>
        </w:p>
        <w:p w14:paraId="2DC7DC40" w14:textId="12D1873C" w:rsidR="007F5DAD" w:rsidRPr="009D0CB5" w:rsidRDefault="007F5DAD">
          <w:pPr>
            <w:pStyle w:val="TOC2"/>
            <w:tabs>
              <w:tab w:val="left" w:pos="1200"/>
              <w:tab w:val="right" w:leader="dot" w:pos="9072"/>
            </w:tabs>
            <w:rPr>
              <w:rFonts w:asciiTheme="minorHAnsi" w:eastAsiaTheme="minorEastAsia" w:hAnsiTheme="minorHAnsi" w:cstheme="minorBidi"/>
              <w:noProof/>
              <w:color w:val="auto"/>
              <w:sz w:val="24"/>
              <w:lang w:val="en-GB"/>
            </w:rPr>
          </w:pPr>
          <w:hyperlink w:anchor="_Toc229126892" w:history="1">
            <w:r w:rsidRPr="009D0CB5">
              <w:rPr>
                <w:rStyle w:val="Hyperlink"/>
                <w:noProof/>
                <w:lang w:val="en-GB"/>
              </w:rPr>
              <w:t>6.4.</w:t>
            </w:r>
            <w:r w:rsidRPr="009D0CB5">
              <w:rPr>
                <w:rFonts w:asciiTheme="minorHAnsi" w:eastAsiaTheme="minorEastAsia" w:hAnsiTheme="minorHAnsi" w:cstheme="minorBidi"/>
                <w:noProof/>
                <w:color w:val="auto"/>
                <w:sz w:val="24"/>
                <w:lang w:val="en-GB"/>
              </w:rPr>
              <w:tab/>
            </w:r>
            <w:r w:rsidRPr="009D0CB5">
              <w:rPr>
                <w:rStyle w:val="Hyperlink"/>
                <w:noProof/>
                <w:lang w:val="en-GB"/>
              </w:rPr>
              <w:t>Facilities to be provided by the contractor</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_Toc229126892 \h </w:instrText>
            </w:r>
            <w:r w:rsidRPr="009D0CB5">
              <w:rPr>
                <w:noProof/>
                <w:webHidden/>
                <w:lang w:val="en-GB"/>
              </w:rPr>
            </w:r>
            <w:r w:rsidRPr="009D0CB5">
              <w:rPr>
                <w:noProof/>
                <w:webHidden/>
                <w:lang w:val="en-GB"/>
              </w:rPr>
              <w:fldChar w:fldCharType="separate"/>
            </w:r>
            <w:r w:rsidR="0013331D">
              <w:rPr>
                <w:noProof/>
                <w:webHidden/>
                <w:lang w:val="en-GB"/>
              </w:rPr>
              <w:t>18</w:t>
            </w:r>
            <w:r w:rsidRPr="009D0CB5">
              <w:rPr>
                <w:noProof/>
                <w:webHidden/>
                <w:lang w:val="en-GB"/>
              </w:rPr>
              <w:fldChar w:fldCharType="end"/>
            </w:r>
          </w:hyperlink>
        </w:p>
        <w:p w14:paraId="675954C5" w14:textId="5AA058C6" w:rsidR="007F5DAD" w:rsidRPr="009D0CB5" w:rsidRDefault="007F5DAD">
          <w:pPr>
            <w:pStyle w:val="TOC2"/>
            <w:tabs>
              <w:tab w:val="left" w:pos="1200"/>
              <w:tab w:val="right" w:leader="dot" w:pos="9072"/>
            </w:tabs>
            <w:rPr>
              <w:rFonts w:asciiTheme="minorHAnsi" w:eastAsiaTheme="minorEastAsia" w:hAnsiTheme="minorHAnsi" w:cstheme="minorBidi"/>
              <w:noProof/>
              <w:color w:val="auto"/>
              <w:sz w:val="24"/>
              <w:lang w:val="en-GB"/>
            </w:rPr>
          </w:pPr>
          <w:hyperlink w:anchor="_Toc229126893" w:history="1">
            <w:r w:rsidRPr="009D0CB5">
              <w:rPr>
                <w:rStyle w:val="Hyperlink"/>
                <w:noProof/>
                <w:lang w:val="en-GB"/>
              </w:rPr>
              <w:t>6.5.</w:t>
            </w:r>
            <w:r w:rsidRPr="009D0CB5">
              <w:rPr>
                <w:rFonts w:asciiTheme="minorHAnsi" w:eastAsiaTheme="minorEastAsia" w:hAnsiTheme="minorHAnsi" w:cstheme="minorBidi"/>
                <w:noProof/>
                <w:color w:val="auto"/>
                <w:sz w:val="24"/>
                <w:lang w:val="en-GB"/>
              </w:rPr>
              <w:tab/>
            </w:r>
            <w:r w:rsidRPr="009D0CB5">
              <w:rPr>
                <w:rStyle w:val="Hyperlink"/>
                <w:noProof/>
                <w:lang w:val="en-GB"/>
              </w:rPr>
              <w:t>Equipment</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_Toc229126893 \h </w:instrText>
            </w:r>
            <w:r w:rsidRPr="009D0CB5">
              <w:rPr>
                <w:noProof/>
                <w:webHidden/>
                <w:lang w:val="en-GB"/>
              </w:rPr>
            </w:r>
            <w:r w:rsidRPr="009D0CB5">
              <w:rPr>
                <w:noProof/>
                <w:webHidden/>
                <w:lang w:val="en-GB"/>
              </w:rPr>
              <w:fldChar w:fldCharType="separate"/>
            </w:r>
            <w:r w:rsidR="0013331D">
              <w:rPr>
                <w:noProof/>
                <w:webHidden/>
                <w:lang w:val="en-GB"/>
              </w:rPr>
              <w:t>18</w:t>
            </w:r>
            <w:r w:rsidRPr="009D0CB5">
              <w:rPr>
                <w:noProof/>
                <w:webHidden/>
                <w:lang w:val="en-GB"/>
              </w:rPr>
              <w:fldChar w:fldCharType="end"/>
            </w:r>
          </w:hyperlink>
        </w:p>
        <w:p w14:paraId="6915FB61" w14:textId="7A883C9D" w:rsidR="007F5DAD" w:rsidRPr="009D0CB5" w:rsidRDefault="007F5DAD">
          <w:pPr>
            <w:pStyle w:val="TOC2"/>
            <w:tabs>
              <w:tab w:val="left" w:pos="1200"/>
              <w:tab w:val="right" w:leader="dot" w:pos="9072"/>
            </w:tabs>
            <w:rPr>
              <w:rFonts w:asciiTheme="minorHAnsi" w:eastAsiaTheme="minorEastAsia" w:hAnsiTheme="minorHAnsi" w:cstheme="minorBidi"/>
              <w:noProof/>
              <w:color w:val="auto"/>
              <w:sz w:val="24"/>
              <w:lang w:val="en-GB"/>
            </w:rPr>
          </w:pPr>
          <w:hyperlink w:anchor="_Toc229126894" w:history="1">
            <w:r w:rsidRPr="009D0CB5">
              <w:rPr>
                <w:rStyle w:val="Hyperlink"/>
                <w:bCs/>
                <w:noProof/>
                <w:lang w:val="en-GB"/>
              </w:rPr>
              <w:t>6.6.</w:t>
            </w:r>
            <w:r w:rsidRPr="009D0CB5">
              <w:rPr>
                <w:rFonts w:asciiTheme="minorHAnsi" w:eastAsiaTheme="minorEastAsia" w:hAnsiTheme="minorHAnsi" w:cstheme="minorBidi"/>
                <w:noProof/>
                <w:color w:val="auto"/>
                <w:sz w:val="24"/>
                <w:lang w:val="en-GB"/>
              </w:rPr>
              <w:tab/>
            </w:r>
            <w:r w:rsidRPr="009D0CB5">
              <w:rPr>
                <w:rStyle w:val="Hyperlink"/>
                <w:noProof/>
                <w:lang w:val="en-GB"/>
              </w:rPr>
              <w:t>Administrative and supporting documentation</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_Toc229126894 \h </w:instrText>
            </w:r>
            <w:r w:rsidRPr="009D0CB5">
              <w:rPr>
                <w:noProof/>
                <w:webHidden/>
                <w:lang w:val="en-GB"/>
              </w:rPr>
            </w:r>
            <w:r w:rsidRPr="009D0CB5">
              <w:rPr>
                <w:noProof/>
                <w:webHidden/>
                <w:lang w:val="en-GB"/>
              </w:rPr>
              <w:fldChar w:fldCharType="separate"/>
            </w:r>
            <w:r w:rsidR="0013331D">
              <w:rPr>
                <w:noProof/>
                <w:webHidden/>
                <w:lang w:val="en-GB"/>
              </w:rPr>
              <w:t>18</w:t>
            </w:r>
            <w:r w:rsidRPr="009D0CB5">
              <w:rPr>
                <w:noProof/>
                <w:webHidden/>
                <w:lang w:val="en-GB"/>
              </w:rPr>
              <w:fldChar w:fldCharType="end"/>
            </w:r>
          </w:hyperlink>
        </w:p>
        <w:p w14:paraId="0B59B513" w14:textId="708B5E33" w:rsidR="007F5DAD" w:rsidRPr="009D0CB5" w:rsidRDefault="007F5DAD">
          <w:pPr>
            <w:pStyle w:val="TOC2"/>
            <w:tabs>
              <w:tab w:val="left" w:pos="1200"/>
              <w:tab w:val="right" w:leader="dot" w:pos="9072"/>
            </w:tabs>
            <w:rPr>
              <w:rFonts w:asciiTheme="minorHAnsi" w:eastAsiaTheme="minorEastAsia" w:hAnsiTheme="minorHAnsi" w:cstheme="minorBidi"/>
              <w:noProof/>
              <w:color w:val="auto"/>
              <w:sz w:val="24"/>
              <w:lang w:val="en-GB"/>
            </w:rPr>
          </w:pPr>
          <w:hyperlink w:anchor="_Toc229126895" w:history="1">
            <w:r w:rsidRPr="009D0CB5">
              <w:rPr>
                <w:rStyle w:val="Hyperlink"/>
                <w:noProof/>
                <w:lang w:val="en-GB"/>
              </w:rPr>
              <w:t>6.7.</w:t>
            </w:r>
            <w:r w:rsidRPr="009D0CB5">
              <w:rPr>
                <w:rFonts w:asciiTheme="minorHAnsi" w:eastAsiaTheme="minorEastAsia" w:hAnsiTheme="minorHAnsi" w:cstheme="minorBidi"/>
                <w:noProof/>
                <w:color w:val="auto"/>
                <w:sz w:val="24"/>
                <w:lang w:val="en-GB"/>
              </w:rPr>
              <w:tab/>
            </w:r>
            <w:r w:rsidRPr="009D0CB5">
              <w:rPr>
                <w:rStyle w:val="Hyperlink"/>
                <w:noProof/>
                <w:lang w:val="en-GB"/>
              </w:rPr>
              <w:t>Conflict of interest and professional conduct</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_Toc229126895 \h </w:instrText>
            </w:r>
            <w:r w:rsidRPr="009D0CB5">
              <w:rPr>
                <w:noProof/>
                <w:webHidden/>
                <w:lang w:val="en-GB"/>
              </w:rPr>
            </w:r>
            <w:r w:rsidRPr="009D0CB5">
              <w:rPr>
                <w:noProof/>
                <w:webHidden/>
                <w:lang w:val="en-GB"/>
              </w:rPr>
              <w:fldChar w:fldCharType="separate"/>
            </w:r>
            <w:r w:rsidR="0013331D">
              <w:rPr>
                <w:noProof/>
                <w:webHidden/>
                <w:lang w:val="en-GB"/>
              </w:rPr>
              <w:t>19</w:t>
            </w:r>
            <w:r w:rsidRPr="009D0CB5">
              <w:rPr>
                <w:noProof/>
                <w:webHidden/>
                <w:lang w:val="en-GB"/>
              </w:rPr>
              <w:fldChar w:fldCharType="end"/>
            </w:r>
          </w:hyperlink>
        </w:p>
        <w:p w14:paraId="0B843E8C" w14:textId="617ACBA7" w:rsidR="007F5DAD" w:rsidRPr="009D0CB5" w:rsidRDefault="007F5DAD">
          <w:pPr>
            <w:pStyle w:val="TOC1"/>
            <w:tabs>
              <w:tab w:val="left" w:pos="507"/>
              <w:tab w:val="right" w:leader="dot" w:pos="9072"/>
            </w:tabs>
            <w:rPr>
              <w:rFonts w:asciiTheme="minorHAnsi" w:eastAsiaTheme="minorEastAsia" w:hAnsiTheme="minorHAnsi" w:cstheme="minorBidi"/>
              <w:b w:val="0"/>
              <w:noProof/>
              <w:color w:val="auto"/>
              <w:lang w:val="en-GB"/>
            </w:rPr>
          </w:pPr>
          <w:hyperlink w:anchor="_Toc229126896" w:history="1">
            <w:r w:rsidRPr="009D0CB5">
              <w:rPr>
                <w:rStyle w:val="Hyperlink"/>
                <w:noProof/>
                <w:lang w:val="en-GB"/>
              </w:rPr>
              <w:t>7.</w:t>
            </w:r>
            <w:r w:rsidRPr="009D0CB5">
              <w:rPr>
                <w:rFonts w:asciiTheme="minorHAnsi" w:eastAsiaTheme="minorEastAsia" w:hAnsiTheme="minorHAnsi" w:cstheme="minorBidi"/>
                <w:b w:val="0"/>
                <w:noProof/>
                <w:color w:val="auto"/>
                <w:lang w:val="en-GB"/>
              </w:rPr>
              <w:tab/>
            </w:r>
            <w:r w:rsidRPr="009D0CB5">
              <w:rPr>
                <w:rStyle w:val="Hyperlink"/>
                <w:noProof/>
                <w:lang w:val="en-GB"/>
              </w:rPr>
              <w:t>REPORTING</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_Toc229126896 \h </w:instrText>
            </w:r>
            <w:r w:rsidRPr="009D0CB5">
              <w:rPr>
                <w:noProof/>
                <w:webHidden/>
                <w:lang w:val="en-GB"/>
              </w:rPr>
            </w:r>
            <w:r w:rsidRPr="009D0CB5">
              <w:rPr>
                <w:noProof/>
                <w:webHidden/>
                <w:lang w:val="en-GB"/>
              </w:rPr>
              <w:fldChar w:fldCharType="separate"/>
            </w:r>
            <w:r w:rsidR="0013331D">
              <w:rPr>
                <w:noProof/>
                <w:webHidden/>
                <w:lang w:val="en-GB"/>
              </w:rPr>
              <w:t>19</w:t>
            </w:r>
            <w:r w:rsidRPr="009D0CB5">
              <w:rPr>
                <w:noProof/>
                <w:webHidden/>
                <w:lang w:val="en-GB"/>
              </w:rPr>
              <w:fldChar w:fldCharType="end"/>
            </w:r>
          </w:hyperlink>
        </w:p>
        <w:p w14:paraId="6B602D84" w14:textId="40A40AC8" w:rsidR="007F5DAD" w:rsidRPr="009D0CB5" w:rsidRDefault="007F5DAD">
          <w:pPr>
            <w:pStyle w:val="TOC2"/>
            <w:tabs>
              <w:tab w:val="left" w:pos="1200"/>
              <w:tab w:val="right" w:leader="dot" w:pos="9072"/>
            </w:tabs>
            <w:rPr>
              <w:rFonts w:asciiTheme="minorHAnsi" w:eastAsiaTheme="minorEastAsia" w:hAnsiTheme="minorHAnsi" w:cstheme="minorBidi"/>
              <w:noProof/>
              <w:color w:val="auto"/>
              <w:sz w:val="24"/>
              <w:lang w:val="en-GB"/>
            </w:rPr>
          </w:pPr>
          <w:hyperlink w:anchor="_Toc229126897" w:history="1">
            <w:r w:rsidRPr="009D0CB5">
              <w:rPr>
                <w:rStyle w:val="Hyperlink"/>
                <w:noProof/>
                <w:lang w:val="en-GB"/>
              </w:rPr>
              <w:t>7.1.</w:t>
            </w:r>
            <w:r w:rsidRPr="009D0CB5">
              <w:rPr>
                <w:rFonts w:asciiTheme="minorHAnsi" w:eastAsiaTheme="minorEastAsia" w:hAnsiTheme="minorHAnsi" w:cstheme="minorBidi"/>
                <w:noProof/>
                <w:color w:val="auto"/>
                <w:sz w:val="24"/>
                <w:lang w:val="en-GB"/>
              </w:rPr>
              <w:tab/>
            </w:r>
            <w:r w:rsidRPr="009D0CB5">
              <w:rPr>
                <w:rStyle w:val="Hyperlink"/>
                <w:noProof/>
                <w:lang w:val="en-GB"/>
              </w:rPr>
              <w:t>Reporting requirements</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_Toc229126897 \h </w:instrText>
            </w:r>
            <w:r w:rsidRPr="009D0CB5">
              <w:rPr>
                <w:noProof/>
                <w:webHidden/>
                <w:lang w:val="en-GB"/>
              </w:rPr>
            </w:r>
            <w:r w:rsidRPr="009D0CB5">
              <w:rPr>
                <w:noProof/>
                <w:webHidden/>
                <w:lang w:val="en-GB"/>
              </w:rPr>
              <w:fldChar w:fldCharType="separate"/>
            </w:r>
            <w:r w:rsidR="0013331D">
              <w:rPr>
                <w:noProof/>
                <w:webHidden/>
                <w:lang w:val="en-GB"/>
              </w:rPr>
              <w:t>19</w:t>
            </w:r>
            <w:r w:rsidRPr="009D0CB5">
              <w:rPr>
                <w:noProof/>
                <w:webHidden/>
                <w:lang w:val="en-GB"/>
              </w:rPr>
              <w:fldChar w:fldCharType="end"/>
            </w:r>
          </w:hyperlink>
        </w:p>
        <w:p w14:paraId="63BF04AE" w14:textId="27F0D356" w:rsidR="007F5DAD" w:rsidRPr="009D0CB5" w:rsidRDefault="007F5DAD">
          <w:pPr>
            <w:pStyle w:val="TOC2"/>
            <w:tabs>
              <w:tab w:val="left" w:pos="1200"/>
              <w:tab w:val="right" w:leader="dot" w:pos="9072"/>
            </w:tabs>
            <w:rPr>
              <w:rFonts w:asciiTheme="minorHAnsi" w:eastAsiaTheme="minorEastAsia" w:hAnsiTheme="minorHAnsi" w:cstheme="minorBidi"/>
              <w:noProof/>
              <w:color w:val="auto"/>
              <w:sz w:val="24"/>
              <w:lang w:val="en-GB"/>
            </w:rPr>
          </w:pPr>
          <w:hyperlink w:anchor="_Toc229126898" w:history="1">
            <w:r w:rsidRPr="009D0CB5">
              <w:rPr>
                <w:rStyle w:val="Hyperlink"/>
                <w:noProof/>
                <w:lang w:val="en-GB"/>
              </w:rPr>
              <w:t>7.2.</w:t>
            </w:r>
            <w:r w:rsidRPr="009D0CB5">
              <w:rPr>
                <w:rFonts w:asciiTheme="minorHAnsi" w:eastAsiaTheme="minorEastAsia" w:hAnsiTheme="minorHAnsi" w:cstheme="minorBidi"/>
                <w:noProof/>
                <w:color w:val="auto"/>
                <w:sz w:val="24"/>
                <w:lang w:val="en-GB"/>
              </w:rPr>
              <w:tab/>
            </w:r>
            <w:r w:rsidRPr="009D0CB5">
              <w:rPr>
                <w:rStyle w:val="Hyperlink"/>
                <w:noProof/>
                <w:lang w:val="en-GB"/>
              </w:rPr>
              <w:t>Submission and approval of reports</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_Toc229126898 \h </w:instrText>
            </w:r>
            <w:r w:rsidRPr="009D0CB5">
              <w:rPr>
                <w:noProof/>
                <w:webHidden/>
                <w:lang w:val="en-GB"/>
              </w:rPr>
            </w:r>
            <w:r w:rsidRPr="009D0CB5">
              <w:rPr>
                <w:noProof/>
                <w:webHidden/>
                <w:lang w:val="en-GB"/>
              </w:rPr>
              <w:fldChar w:fldCharType="separate"/>
            </w:r>
            <w:r w:rsidR="0013331D">
              <w:rPr>
                <w:noProof/>
                <w:webHidden/>
                <w:lang w:val="en-GB"/>
              </w:rPr>
              <w:t>22</w:t>
            </w:r>
            <w:r w:rsidRPr="009D0CB5">
              <w:rPr>
                <w:noProof/>
                <w:webHidden/>
                <w:lang w:val="en-GB"/>
              </w:rPr>
              <w:fldChar w:fldCharType="end"/>
            </w:r>
          </w:hyperlink>
        </w:p>
        <w:p w14:paraId="32237E6C" w14:textId="563DFA60" w:rsidR="007F5DAD" w:rsidRPr="009D0CB5" w:rsidRDefault="007F5DAD">
          <w:pPr>
            <w:pStyle w:val="TOC1"/>
            <w:tabs>
              <w:tab w:val="left" w:pos="507"/>
              <w:tab w:val="right" w:leader="dot" w:pos="9072"/>
            </w:tabs>
            <w:rPr>
              <w:rFonts w:asciiTheme="minorHAnsi" w:eastAsiaTheme="minorEastAsia" w:hAnsiTheme="minorHAnsi" w:cstheme="minorBidi"/>
              <w:b w:val="0"/>
              <w:noProof/>
              <w:color w:val="auto"/>
              <w:lang w:val="en-GB"/>
            </w:rPr>
          </w:pPr>
          <w:hyperlink w:anchor="_Toc229126899" w:history="1">
            <w:r w:rsidRPr="009D0CB5">
              <w:rPr>
                <w:rStyle w:val="Hyperlink"/>
                <w:noProof/>
                <w:lang w:val="en-GB"/>
              </w:rPr>
              <w:t>8.</w:t>
            </w:r>
            <w:r w:rsidRPr="009D0CB5">
              <w:rPr>
                <w:rFonts w:asciiTheme="minorHAnsi" w:eastAsiaTheme="minorEastAsia" w:hAnsiTheme="minorHAnsi" w:cstheme="minorBidi"/>
                <w:b w:val="0"/>
                <w:noProof/>
                <w:color w:val="auto"/>
                <w:lang w:val="en-GB"/>
              </w:rPr>
              <w:tab/>
            </w:r>
            <w:r w:rsidRPr="009D0CB5">
              <w:rPr>
                <w:rStyle w:val="Hyperlink"/>
                <w:noProof/>
                <w:lang w:val="en-GB"/>
              </w:rPr>
              <w:t>MONITORING AND EVALUATION</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_Toc229126899 \h </w:instrText>
            </w:r>
            <w:r w:rsidRPr="009D0CB5">
              <w:rPr>
                <w:noProof/>
                <w:webHidden/>
                <w:lang w:val="en-GB"/>
              </w:rPr>
            </w:r>
            <w:r w:rsidRPr="009D0CB5">
              <w:rPr>
                <w:noProof/>
                <w:webHidden/>
                <w:lang w:val="en-GB"/>
              </w:rPr>
              <w:fldChar w:fldCharType="separate"/>
            </w:r>
            <w:r w:rsidR="0013331D">
              <w:rPr>
                <w:noProof/>
                <w:webHidden/>
                <w:lang w:val="en-GB"/>
              </w:rPr>
              <w:t>22</w:t>
            </w:r>
            <w:r w:rsidRPr="009D0CB5">
              <w:rPr>
                <w:noProof/>
                <w:webHidden/>
                <w:lang w:val="en-GB"/>
              </w:rPr>
              <w:fldChar w:fldCharType="end"/>
            </w:r>
          </w:hyperlink>
        </w:p>
        <w:p w14:paraId="16B5CEB4" w14:textId="7DB48E33" w:rsidR="007F5DAD" w:rsidRPr="009D0CB5" w:rsidRDefault="007F5DAD">
          <w:pPr>
            <w:pStyle w:val="TOC2"/>
            <w:tabs>
              <w:tab w:val="left" w:pos="1200"/>
              <w:tab w:val="right" w:leader="dot" w:pos="9072"/>
            </w:tabs>
            <w:rPr>
              <w:rFonts w:asciiTheme="minorHAnsi" w:eastAsiaTheme="minorEastAsia" w:hAnsiTheme="minorHAnsi" w:cstheme="minorBidi"/>
              <w:noProof/>
              <w:color w:val="auto"/>
              <w:sz w:val="24"/>
              <w:lang w:val="en-GB"/>
            </w:rPr>
          </w:pPr>
          <w:hyperlink w:anchor="_Toc229126900" w:history="1">
            <w:r w:rsidRPr="009D0CB5">
              <w:rPr>
                <w:rStyle w:val="Hyperlink"/>
                <w:noProof/>
                <w:lang w:val="en-GB"/>
              </w:rPr>
              <w:t>8.1.</w:t>
            </w:r>
            <w:r w:rsidRPr="009D0CB5">
              <w:rPr>
                <w:rFonts w:asciiTheme="minorHAnsi" w:eastAsiaTheme="minorEastAsia" w:hAnsiTheme="minorHAnsi" w:cstheme="minorBidi"/>
                <w:noProof/>
                <w:color w:val="auto"/>
                <w:sz w:val="24"/>
                <w:lang w:val="en-GB"/>
              </w:rPr>
              <w:tab/>
            </w:r>
            <w:r w:rsidRPr="009D0CB5">
              <w:rPr>
                <w:rStyle w:val="Hyperlink"/>
                <w:noProof/>
                <w:lang w:val="en-GB"/>
              </w:rPr>
              <w:t>Definition of indicators</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_Toc229126900 \h </w:instrText>
            </w:r>
            <w:r w:rsidRPr="009D0CB5">
              <w:rPr>
                <w:noProof/>
                <w:webHidden/>
                <w:lang w:val="en-GB"/>
              </w:rPr>
            </w:r>
            <w:r w:rsidRPr="009D0CB5">
              <w:rPr>
                <w:noProof/>
                <w:webHidden/>
                <w:lang w:val="en-GB"/>
              </w:rPr>
              <w:fldChar w:fldCharType="separate"/>
            </w:r>
            <w:r w:rsidR="0013331D">
              <w:rPr>
                <w:noProof/>
                <w:webHidden/>
                <w:lang w:val="en-GB"/>
              </w:rPr>
              <w:t>23</w:t>
            </w:r>
            <w:r w:rsidRPr="009D0CB5">
              <w:rPr>
                <w:noProof/>
                <w:webHidden/>
                <w:lang w:val="en-GB"/>
              </w:rPr>
              <w:fldChar w:fldCharType="end"/>
            </w:r>
          </w:hyperlink>
        </w:p>
        <w:p w14:paraId="57C77E38" w14:textId="73DEE693" w:rsidR="007F5DAD" w:rsidRPr="009D0CB5" w:rsidRDefault="007F5DAD">
          <w:pPr>
            <w:pStyle w:val="TOC2"/>
            <w:tabs>
              <w:tab w:val="left" w:pos="1440"/>
              <w:tab w:val="right" w:leader="dot" w:pos="9072"/>
            </w:tabs>
            <w:rPr>
              <w:rFonts w:asciiTheme="minorHAnsi" w:eastAsiaTheme="minorEastAsia" w:hAnsiTheme="minorHAnsi" w:cstheme="minorBidi"/>
              <w:noProof/>
              <w:color w:val="auto"/>
              <w:sz w:val="24"/>
              <w:lang w:val="en-GB"/>
            </w:rPr>
          </w:pPr>
          <w:hyperlink w:anchor="_Toc229126901" w:history="1">
            <w:r w:rsidRPr="009D0CB5">
              <w:rPr>
                <w:rStyle w:val="Hyperlink"/>
                <w:noProof/>
                <w:lang w:val="en-GB"/>
              </w:rPr>
              <w:t>8.1.1.</w:t>
            </w:r>
            <w:r w:rsidRPr="009D0CB5">
              <w:rPr>
                <w:rFonts w:asciiTheme="minorHAnsi" w:eastAsiaTheme="minorEastAsia" w:hAnsiTheme="minorHAnsi" w:cstheme="minorBidi"/>
                <w:noProof/>
                <w:color w:val="auto"/>
                <w:sz w:val="24"/>
                <w:lang w:val="en-GB"/>
              </w:rPr>
              <w:tab/>
            </w:r>
            <w:r w:rsidRPr="009D0CB5">
              <w:rPr>
                <w:rStyle w:val="Hyperlink"/>
                <w:noProof/>
                <w:lang w:val="en-GB"/>
              </w:rPr>
              <w:t>Timely delivery of outputs</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_Toc229126901 \h </w:instrText>
            </w:r>
            <w:r w:rsidRPr="009D0CB5">
              <w:rPr>
                <w:noProof/>
                <w:webHidden/>
                <w:lang w:val="en-GB"/>
              </w:rPr>
            </w:r>
            <w:r w:rsidRPr="009D0CB5">
              <w:rPr>
                <w:noProof/>
                <w:webHidden/>
                <w:lang w:val="en-GB"/>
              </w:rPr>
              <w:fldChar w:fldCharType="separate"/>
            </w:r>
            <w:r w:rsidR="0013331D">
              <w:rPr>
                <w:noProof/>
                <w:webHidden/>
                <w:lang w:val="en-GB"/>
              </w:rPr>
              <w:t>23</w:t>
            </w:r>
            <w:r w:rsidRPr="009D0CB5">
              <w:rPr>
                <w:noProof/>
                <w:webHidden/>
                <w:lang w:val="en-GB"/>
              </w:rPr>
              <w:fldChar w:fldCharType="end"/>
            </w:r>
          </w:hyperlink>
        </w:p>
        <w:p w14:paraId="1B421857" w14:textId="4B5F6829" w:rsidR="007F5DAD" w:rsidRPr="009D0CB5" w:rsidRDefault="007F5DAD">
          <w:pPr>
            <w:pStyle w:val="TOC2"/>
            <w:tabs>
              <w:tab w:val="left" w:pos="1440"/>
              <w:tab w:val="right" w:leader="dot" w:pos="9072"/>
            </w:tabs>
            <w:rPr>
              <w:rFonts w:asciiTheme="minorHAnsi" w:eastAsiaTheme="minorEastAsia" w:hAnsiTheme="minorHAnsi" w:cstheme="minorBidi"/>
              <w:noProof/>
              <w:color w:val="auto"/>
              <w:sz w:val="24"/>
              <w:lang w:val="en-GB"/>
            </w:rPr>
          </w:pPr>
          <w:hyperlink w:anchor="_Toc229126902" w:history="1">
            <w:r w:rsidRPr="009D0CB5">
              <w:rPr>
                <w:rStyle w:val="Hyperlink"/>
                <w:noProof/>
                <w:lang w:val="en-GB"/>
              </w:rPr>
              <w:t>8.1.2.</w:t>
            </w:r>
            <w:r w:rsidRPr="009D0CB5">
              <w:rPr>
                <w:rFonts w:asciiTheme="minorHAnsi" w:eastAsiaTheme="minorEastAsia" w:hAnsiTheme="minorHAnsi" w:cstheme="minorBidi"/>
                <w:noProof/>
                <w:color w:val="auto"/>
                <w:sz w:val="24"/>
                <w:lang w:val="en-GB"/>
              </w:rPr>
              <w:tab/>
            </w:r>
            <w:r w:rsidRPr="009D0CB5">
              <w:rPr>
                <w:rStyle w:val="Hyperlink"/>
                <w:noProof/>
                <w:lang w:val="en-GB"/>
              </w:rPr>
              <w:t>Compliance with the Terms of Reference</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_Toc229126902 \h </w:instrText>
            </w:r>
            <w:r w:rsidRPr="009D0CB5">
              <w:rPr>
                <w:noProof/>
                <w:webHidden/>
                <w:lang w:val="en-GB"/>
              </w:rPr>
            </w:r>
            <w:r w:rsidRPr="009D0CB5">
              <w:rPr>
                <w:noProof/>
                <w:webHidden/>
                <w:lang w:val="en-GB"/>
              </w:rPr>
              <w:fldChar w:fldCharType="separate"/>
            </w:r>
            <w:r w:rsidR="0013331D">
              <w:rPr>
                <w:noProof/>
                <w:webHidden/>
                <w:lang w:val="en-GB"/>
              </w:rPr>
              <w:t>23</w:t>
            </w:r>
            <w:r w:rsidRPr="009D0CB5">
              <w:rPr>
                <w:noProof/>
                <w:webHidden/>
                <w:lang w:val="en-GB"/>
              </w:rPr>
              <w:fldChar w:fldCharType="end"/>
            </w:r>
          </w:hyperlink>
        </w:p>
        <w:p w14:paraId="51AC8DF5" w14:textId="77519907" w:rsidR="007F5DAD" w:rsidRPr="009D0CB5" w:rsidRDefault="007F5DAD">
          <w:pPr>
            <w:pStyle w:val="TOC2"/>
            <w:tabs>
              <w:tab w:val="left" w:pos="1440"/>
              <w:tab w:val="right" w:leader="dot" w:pos="9072"/>
            </w:tabs>
            <w:rPr>
              <w:rFonts w:asciiTheme="minorHAnsi" w:eastAsiaTheme="minorEastAsia" w:hAnsiTheme="minorHAnsi" w:cstheme="minorBidi"/>
              <w:noProof/>
              <w:color w:val="auto"/>
              <w:sz w:val="24"/>
              <w:lang w:val="en-GB"/>
            </w:rPr>
          </w:pPr>
          <w:hyperlink w:anchor="_Toc229126903" w:history="1">
            <w:r w:rsidRPr="009D0CB5">
              <w:rPr>
                <w:rStyle w:val="Hyperlink"/>
                <w:noProof/>
                <w:lang w:val="en-GB"/>
              </w:rPr>
              <w:t>8.1.3.</w:t>
            </w:r>
            <w:r w:rsidRPr="009D0CB5">
              <w:rPr>
                <w:rFonts w:asciiTheme="minorHAnsi" w:eastAsiaTheme="minorEastAsia" w:hAnsiTheme="minorHAnsi" w:cstheme="minorBidi"/>
                <w:noProof/>
                <w:color w:val="auto"/>
                <w:sz w:val="24"/>
                <w:lang w:val="en-GB"/>
              </w:rPr>
              <w:tab/>
            </w:r>
            <w:r w:rsidRPr="009D0CB5">
              <w:rPr>
                <w:rStyle w:val="Hyperlink"/>
                <w:noProof/>
                <w:lang w:val="en-GB"/>
              </w:rPr>
              <w:t>Quality of deliverables</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_Toc229126903 \h </w:instrText>
            </w:r>
            <w:r w:rsidRPr="009D0CB5">
              <w:rPr>
                <w:noProof/>
                <w:webHidden/>
                <w:lang w:val="en-GB"/>
              </w:rPr>
            </w:r>
            <w:r w:rsidRPr="009D0CB5">
              <w:rPr>
                <w:noProof/>
                <w:webHidden/>
                <w:lang w:val="en-GB"/>
              </w:rPr>
              <w:fldChar w:fldCharType="separate"/>
            </w:r>
            <w:r w:rsidR="0013331D">
              <w:rPr>
                <w:noProof/>
                <w:webHidden/>
                <w:lang w:val="en-GB"/>
              </w:rPr>
              <w:t>23</w:t>
            </w:r>
            <w:r w:rsidRPr="009D0CB5">
              <w:rPr>
                <w:noProof/>
                <w:webHidden/>
                <w:lang w:val="en-GB"/>
              </w:rPr>
              <w:fldChar w:fldCharType="end"/>
            </w:r>
          </w:hyperlink>
        </w:p>
        <w:p w14:paraId="63CECD5D" w14:textId="182358CC" w:rsidR="007F5DAD" w:rsidRPr="009D0CB5" w:rsidRDefault="007F5DAD">
          <w:pPr>
            <w:pStyle w:val="TOC2"/>
            <w:tabs>
              <w:tab w:val="left" w:pos="1440"/>
              <w:tab w:val="right" w:leader="dot" w:pos="9072"/>
            </w:tabs>
            <w:rPr>
              <w:rFonts w:asciiTheme="minorHAnsi" w:eastAsiaTheme="minorEastAsia" w:hAnsiTheme="minorHAnsi" w:cstheme="minorBidi"/>
              <w:noProof/>
              <w:color w:val="auto"/>
              <w:sz w:val="24"/>
              <w:lang w:val="en-GB"/>
            </w:rPr>
          </w:pPr>
          <w:hyperlink w:anchor="_Toc229126904" w:history="1">
            <w:r w:rsidRPr="009D0CB5">
              <w:rPr>
                <w:rStyle w:val="Hyperlink"/>
                <w:noProof/>
                <w:lang w:val="en-GB"/>
              </w:rPr>
              <w:t>8.1.4.</w:t>
            </w:r>
            <w:r w:rsidRPr="009D0CB5">
              <w:rPr>
                <w:rFonts w:asciiTheme="minorHAnsi" w:eastAsiaTheme="minorEastAsia" w:hAnsiTheme="minorHAnsi" w:cstheme="minorBidi"/>
                <w:noProof/>
                <w:color w:val="auto"/>
                <w:sz w:val="24"/>
                <w:lang w:val="en-GB"/>
              </w:rPr>
              <w:tab/>
            </w:r>
            <w:r w:rsidRPr="009D0CB5">
              <w:rPr>
                <w:rStyle w:val="Hyperlink"/>
                <w:noProof/>
                <w:lang w:val="en-GB"/>
              </w:rPr>
              <w:t>Stakeholder coordination and responsiveness</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_Toc229126904 \h </w:instrText>
            </w:r>
            <w:r w:rsidRPr="009D0CB5">
              <w:rPr>
                <w:noProof/>
                <w:webHidden/>
                <w:lang w:val="en-GB"/>
              </w:rPr>
            </w:r>
            <w:r w:rsidRPr="009D0CB5">
              <w:rPr>
                <w:noProof/>
                <w:webHidden/>
                <w:lang w:val="en-GB"/>
              </w:rPr>
              <w:fldChar w:fldCharType="separate"/>
            </w:r>
            <w:r w:rsidR="0013331D">
              <w:rPr>
                <w:noProof/>
                <w:webHidden/>
                <w:lang w:val="en-GB"/>
              </w:rPr>
              <w:t>24</w:t>
            </w:r>
            <w:r w:rsidRPr="009D0CB5">
              <w:rPr>
                <w:noProof/>
                <w:webHidden/>
                <w:lang w:val="en-GB"/>
              </w:rPr>
              <w:fldChar w:fldCharType="end"/>
            </w:r>
          </w:hyperlink>
        </w:p>
        <w:p w14:paraId="0FA94F11" w14:textId="19449B81" w:rsidR="007F5DAD" w:rsidRPr="009D0CB5" w:rsidRDefault="007F5DAD">
          <w:pPr>
            <w:pStyle w:val="TOC2"/>
            <w:tabs>
              <w:tab w:val="left" w:pos="1440"/>
              <w:tab w:val="right" w:leader="dot" w:pos="9072"/>
            </w:tabs>
            <w:rPr>
              <w:rFonts w:asciiTheme="minorHAnsi" w:eastAsiaTheme="minorEastAsia" w:hAnsiTheme="minorHAnsi" w:cstheme="minorBidi"/>
              <w:noProof/>
              <w:color w:val="auto"/>
              <w:sz w:val="24"/>
              <w:lang w:val="en-GB"/>
            </w:rPr>
          </w:pPr>
          <w:hyperlink w:anchor="_Toc229126905" w:history="1">
            <w:r w:rsidRPr="009D0CB5">
              <w:rPr>
                <w:rStyle w:val="Hyperlink"/>
                <w:noProof/>
                <w:lang w:val="en-GB"/>
              </w:rPr>
              <w:t>8.1.5.</w:t>
            </w:r>
            <w:r w:rsidRPr="009D0CB5">
              <w:rPr>
                <w:rFonts w:asciiTheme="minorHAnsi" w:eastAsiaTheme="minorEastAsia" w:hAnsiTheme="minorHAnsi" w:cstheme="minorBidi"/>
                <w:noProof/>
                <w:color w:val="auto"/>
                <w:sz w:val="24"/>
                <w:lang w:val="en-GB"/>
              </w:rPr>
              <w:tab/>
            </w:r>
            <w:r w:rsidRPr="009D0CB5">
              <w:rPr>
                <w:rStyle w:val="Hyperlink"/>
                <w:noProof/>
                <w:lang w:val="en-GB"/>
              </w:rPr>
              <w:t>Contribution to project results</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_Toc229126905 \h </w:instrText>
            </w:r>
            <w:r w:rsidRPr="009D0CB5">
              <w:rPr>
                <w:noProof/>
                <w:webHidden/>
                <w:lang w:val="en-GB"/>
              </w:rPr>
            </w:r>
            <w:r w:rsidRPr="009D0CB5">
              <w:rPr>
                <w:noProof/>
                <w:webHidden/>
                <w:lang w:val="en-GB"/>
              </w:rPr>
              <w:fldChar w:fldCharType="separate"/>
            </w:r>
            <w:r w:rsidR="0013331D">
              <w:rPr>
                <w:noProof/>
                <w:webHidden/>
                <w:lang w:val="en-GB"/>
              </w:rPr>
              <w:t>24</w:t>
            </w:r>
            <w:r w:rsidRPr="009D0CB5">
              <w:rPr>
                <w:noProof/>
                <w:webHidden/>
                <w:lang w:val="en-GB"/>
              </w:rPr>
              <w:fldChar w:fldCharType="end"/>
            </w:r>
          </w:hyperlink>
        </w:p>
        <w:p w14:paraId="6D4AF054" w14:textId="5AAC4598" w:rsidR="007F5DAD" w:rsidRPr="009D0CB5" w:rsidRDefault="007F5DAD">
          <w:pPr>
            <w:pStyle w:val="TOC2"/>
            <w:tabs>
              <w:tab w:val="left" w:pos="1200"/>
              <w:tab w:val="right" w:leader="dot" w:pos="9072"/>
            </w:tabs>
            <w:rPr>
              <w:rFonts w:asciiTheme="minorHAnsi" w:eastAsiaTheme="minorEastAsia" w:hAnsiTheme="minorHAnsi" w:cstheme="minorBidi"/>
              <w:noProof/>
              <w:color w:val="auto"/>
              <w:sz w:val="24"/>
              <w:lang w:val="en-GB"/>
            </w:rPr>
          </w:pPr>
          <w:hyperlink w:anchor="_Toc229126906" w:history="1">
            <w:r w:rsidRPr="009D0CB5">
              <w:rPr>
                <w:rStyle w:val="Hyperlink"/>
                <w:noProof/>
                <w:lang w:val="en-GB"/>
              </w:rPr>
              <w:t>8.2.</w:t>
            </w:r>
            <w:r w:rsidRPr="009D0CB5">
              <w:rPr>
                <w:rFonts w:asciiTheme="minorHAnsi" w:eastAsiaTheme="minorEastAsia" w:hAnsiTheme="minorHAnsi" w:cstheme="minorBidi"/>
                <w:noProof/>
                <w:color w:val="auto"/>
                <w:sz w:val="24"/>
                <w:lang w:val="en-GB"/>
              </w:rPr>
              <w:tab/>
            </w:r>
            <w:r w:rsidRPr="009D0CB5">
              <w:rPr>
                <w:rStyle w:val="Hyperlink"/>
                <w:noProof/>
                <w:lang w:val="en-GB"/>
              </w:rPr>
              <w:t>Quality assurance</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_Toc229126906 \h </w:instrText>
            </w:r>
            <w:r w:rsidRPr="009D0CB5">
              <w:rPr>
                <w:noProof/>
                <w:webHidden/>
                <w:lang w:val="en-GB"/>
              </w:rPr>
            </w:r>
            <w:r w:rsidRPr="009D0CB5">
              <w:rPr>
                <w:noProof/>
                <w:webHidden/>
                <w:lang w:val="en-GB"/>
              </w:rPr>
              <w:fldChar w:fldCharType="separate"/>
            </w:r>
            <w:r w:rsidR="0013331D">
              <w:rPr>
                <w:noProof/>
                <w:webHidden/>
                <w:lang w:val="en-GB"/>
              </w:rPr>
              <w:t>24</w:t>
            </w:r>
            <w:r w:rsidRPr="009D0CB5">
              <w:rPr>
                <w:noProof/>
                <w:webHidden/>
                <w:lang w:val="en-GB"/>
              </w:rPr>
              <w:fldChar w:fldCharType="end"/>
            </w:r>
          </w:hyperlink>
        </w:p>
        <w:p w14:paraId="6EF2A659" w14:textId="1CDD3254" w:rsidR="007F5DAD" w:rsidRPr="009D0CB5" w:rsidRDefault="007F5DAD">
          <w:pPr>
            <w:pStyle w:val="TOC2"/>
            <w:tabs>
              <w:tab w:val="left" w:pos="1200"/>
              <w:tab w:val="right" w:leader="dot" w:pos="9072"/>
            </w:tabs>
            <w:rPr>
              <w:rFonts w:asciiTheme="minorHAnsi" w:eastAsiaTheme="minorEastAsia" w:hAnsiTheme="minorHAnsi" w:cstheme="minorBidi"/>
              <w:noProof/>
              <w:color w:val="auto"/>
              <w:sz w:val="24"/>
              <w:lang w:val="en-GB"/>
            </w:rPr>
          </w:pPr>
          <w:hyperlink w:anchor="_Toc229126907" w:history="1">
            <w:r w:rsidRPr="009D0CB5">
              <w:rPr>
                <w:rStyle w:val="Hyperlink"/>
                <w:noProof/>
                <w:lang w:val="en-GB"/>
              </w:rPr>
              <w:t>8.3.</w:t>
            </w:r>
            <w:r w:rsidRPr="009D0CB5">
              <w:rPr>
                <w:rFonts w:asciiTheme="minorHAnsi" w:eastAsiaTheme="minorEastAsia" w:hAnsiTheme="minorHAnsi" w:cstheme="minorBidi"/>
                <w:noProof/>
                <w:color w:val="auto"/>
                <w:sz w:val="24"/>
                <w:lang w:val="en-GB"/>
              </w:rPr>
              <w:tab/>
            </w:r>
            <w:r w:rsidRPr="009D0CB5">
              <w:rPr>
                <w:rStyle w:val="Hyperlink"/>
                <w:noProof/>
                <w:lang w:val="en-GB"/>
              </w:rPr>
              <w:t>Special requirements</w:t>
            </w:r>
            <w:r w:rsidRPr="009D0CB5">
              <w:rPr>
                <w:noProof/>
                <w:webHidden/>
                <w:lang w:val="en-GB"/>
              </w:rPr>
              <w:tab/>
            </w:r>
            <w:r w:rsidRPr="009D0CB5">
              <w:rPr>
                <w:noProof/>
                <w:webHidden/>
                <w:lang w:val="en-GB"/>
              </w:rPr>
              <w:fldChar w:fldCharType="begin"/>
            </w:r>
            <w:r w:rsidRPr="009D0CB5">
              <w:rPr>
                <w:noProof/>
                <w:webHidden/>
                <w:lang w:val="en-GB"/>
              </w:rPr>
              <w:instrText xml:space="preserve"> PAGEREF _Toc229126907 \h </w:instrText>
            </w:r>
            <w:r w:rsidRPr="009D0CB5">
              <w:rPr>
                <w:noProof/>
                <w:webHidden/>
                <w:lang w:val="en-GB"/>
              </w:rPr>
            </w:r>
            <w:r w:rsidRPr="009D0CB5">
              <w:rPr>
                <w:noProof/>
                <w:webHidden/>
                <w:lang w:val="en-GB"/>
              </w:rPr>
              <w:fldChar w:fldCharType="separate"/>
            </w:r>
            <w:r w:rsidR="0013331D">
              <w:rPr>
                <w:noProof/>
                <w:webHidden/>
                <w:lang w:val="en-GB"/>
              </w:rPr>
              <w:t>25</w:t>
            </w:r>
            <w:r w:rsidRPr="009D0CB5">
              <w:rPr>
                <w:noProof/>
                <w:webHidden/>
                <w:lang w:val="en-GB"/>
              </w:rPr>
              <w:fldChar w:fldCharType="end"/>
            </w:r>
          </w:hyperlink>
        </w:p>
        <w:p w14:paraId="5F627C6E" w14:textId="6DE48A75" w:rsidR="00DD4CC8" w:rsidRPr="009D0CB5" w:rsidRDefault="007954DD">
          <w:pPr>
            <w:rPr>
              <w:rFonts w:asciiTheme="minorHAnsi" w:hAnsiTheme="minorHAnsi"/>
              <w:lang w:val="en-GB"/>
            </w:rPr>
          </w:pPr>
          <w:r w:rsidRPr="009D0CB5">
            <w:rPr>
              <w:rFonts w:asciiTheme="minorHAnsi" w:hAnsiTheme="minorHAnsi"/>
              <w:lang w:val="en-GB"/>
            </w:rPr>
            <w:fldChar w:fldCharType="end"/>
          </w:r>
        </w:p>
      </w:sdtContent>
    </w:sdt>
    <w:p w14:paraId="604C798D" w14:textId="77777777" w:rsidR="00DD4CC8" w:rsidRPr="009D0CB5" w:rsidRDefault="007954DD">
      <w:pPr>
        <w:spacing w:after="0" w:line="259" w:lineRule="auto"/>
        <w:ind w:left="0" w:firstLine="0"/>
        <w:jc w:val="left"/>
        <w:rPr>
          <w:rFonts w:asciiTheme="minorHAnsi" w:hAnsiTheme="minorHAnsi"/>
          <w:lang w:val="en-GB"/>
        </w:rPr>
      </w:pPr>
      <w:r w:rsidRPr="009D0CB5">
        <w:rPr>
          <w:rFonts w:asciiTheme="minorHAnsi" w:hAnsiTheme="minorHAnsi"/>
          <w:lang w:val="en-GB"/>
        </w:rPr>
        <w:t xml:space="preserve"> </w:t>
      </w:r>
    </w:p>
    <w:p w14:paraId="430A07E1" w14:textId="77777777" w:rsidR="002A6E89" w:rsidRPr="009D0CB5" w:rsidRDefault="002A6E89">
      <w:pPr>
        <w:spacing w:after="0" w:line="259" w:lineRule="auto"/>
        <w:ind w:left="0" w:firstLine="0"/>
        <w:jc w:val="left"/>
        <w:rPr>
          <w:rFonts w:asciiTheme="minorHAnsi" w:hAnsiTheme="minorHAnsi"/>
          <w:lang w:val="en-GB"/>
        </w:rPr>
      </w:pPr>
    </w:p>
    <w:p w14:paraId="453D27FB" w14:textId="77777777" w:rsidR="002A6E89" w:rsidRPr="009D0CB5" w:rsidRDefault="002A6E89">
      <w:pPr>
        <w:spacing w:after="0" w:line="259" w:lineRule="auto"/>
        <w:ind w:left="0" w:firstLine="0"/>
        <w:jc w:val="left"/>
        <w:rPr>
          <w:rFonts w:asciiTheme="minorHAnsi" w:hAnsiTheme="minorHAnsi"/>
          <w:lang w:val="en-GB"/>
        </w:rPr>
      </w:pPr>
    </w:p>
    <w:p w14:paraId="013C43E2" w14:textId="77777777" w:rsidR="002A6E89" w:rsidRPr="009D0CB5" w:rsidRDefault="002A6E89">
      <w:pPr>
        <w:spacing w:after="0" w:line="259" w:lineRule="auto"/>
        <w:ind w:left="0" w:firstLine="0"/>
        <w:jc w:val="left"/>
        <w:rPr>
          <w:rFonts w:asciiTheme="minorHAnsi" w:hAnsiTheme="minorHAnsi"/>
          <w:lang w:val="en-GB"/>
        </w:rPr>
      </w:pPr>
    </w:p>
    <w:p w14:paraId="24A7F6FD" w14:textId="77777777" w:rsidR="002A6E89" w:rsidRPr="009D0CB5" w:rsidRDefault="002A6E89">
      <w:pPr>
        <w:spacing w:after="0" w:line="259" w:lineRule="auto"/>
        <w:ind w:left="0" w:firstLine="0"/>
        <w:jc w:val="left"/>
        <w:rPr>
          <w:rFonts w:asciiTheme="minorHAnsi" w:hAnsiTheme="minorHAnsi"/>
          <w:lang w:val="en-GB"/>
        </w:rPr>
      </w:pPr>
    </w:p>
    <w:p w14:paraId="072BBBFC" w14:textId="77777777" w:rsidR="002A6E89" w:rsidRPr="009D0CB5" w:rsidRDefault="002A6E89">
      <w:pPr>
        <w:spacing w:after="0" w:line="259" w:lineRule="auto"/>
        <w:ind w:left="0" w:firstLine="0"/>
        <w:jc w:val="left"/>
        <w:rPr>
          <w:rFonts w:asciiTheme="minorHAnsi" w:hAnsiTheme="minorHAnsi"/>
          <w:lang w:val="en-GB"/>
        </w:rPr>
      </w:pPr>
    </w:p>
    <w:p w14:paraId="5628CA12" w14:textId="77777777" w:rsidR="002A6E89" w:rsidRPr="009D0CB5" w:rsidRDefault="002A6E89">
      <w:pPr>
        <w:spacing w:after="0" w:line="259" w:lineRule="auto"/>
        <w:ind w:left="0" w:firstLine="0"/>
        <w:jc w:val="left"/>
        <w:rPr>
          <w:rFonts w:asciiTheme="minorHAnsi" w:hAnsiTheme="minorHAnsi"/>
          <w:lang w:val="en-GB"/>
        </w:rPr>
      </w:pPr>
    </w:p>
    <w:p w14:paraId="727B1520" w14:textId="77777777" w:rsidR="002A6E89" w:rsidRPr="009D0CB5" w:rsidRDefault="002A6E89">
      <w:pPr>
        <w:spacing w:after="0" w:line="259" w:lineRule="auto"/>
        <w:ind w:left="0" w:firstLine="0"/>
        <w:jc w:val="left"/>
        <w:rPr>
          <w:rFonts w:asciiTheme="minorHAnsi" w:hAnsiTheme="minorHAnsi"/>
          <w:lang w:val="en-GB"/>
        </w:rPr>
      </w:pPr>
    </w:p>
    <w:p w14:paraId="36D6D896" w14:textId="77777777" w:rsidR="002A6E89" w:rsidRPr="009D0CB5" w:rsidRDefault="002A6E89">
      <w:pPr>
        <w:spacing w:after="0" w:line="259" w:lineRule="auto"/>
        <w:ind w:left="0" w:firstLine="0"/>
        <w:jc w:val="left"/>
        <w:rPr>
          <w:rFonts w:asciiTheme="minorHAnsi" w:hAnsiTheme="minorHAnsi"/>
          <w:lang w:val="en-GB"/>
        </w:rPr>
      </w:pPr>
    </w:p>
    <w:p w14:paraId="10DC98F6" w14:textId="77777777" w:rsidR="002A6E89" w:rsidRPr="009D0CB5" w:rsidRDefault="002A6E89">
      <w:pPr>
        <w:spacing w:after="0" w:line="259" w:lineRule="auto"/>
        <w:ind w:left="0" w:firstLine="0"/>
        <w:jc w:val="left"/>
        <w:rPr>
          <w:rFonts w:asciiTheme="minorHAnsi" w:hAnsiTheme="minorHAnsi"/>
          <w:lang w:val="en-GB"/>
        </w:rPr>
      </w:pPr>
    </w:p>
    <w:p w14:paraId="2A4ABEB8" w14:textId="77777777" w:rsidR="002A6E89" w:rsidRPr="009D0CB5" w:rsidRDefault="002A6E89">
      <w:pPr>
        <w:spacing w:after="0" w:line="259" w:lineRule="auto"/>
        <w:ind w:left="0" w:firstLine="0"/>
        <w:jc w:val="left"/>
        <w:rPr>
          <w:rFonts w:asciiTheme="minorHAnsi" w:hAnsiTheme="minorHAnsi"/>
          <w:lang w:val="en-GB"/>
        </w:rPr>
      </w:pPr>
    </w:p>
    <w:p w14:paraId="7FB7CB85" w14:textId="77777777" w:rsidR="002A6E89" w:rsidRPr="009D0CB5" w:rsidRDefault="002A6E89">
      <w:pPr>
        <w:spacing w:after="0" w:line="259" w:lineRule="auto"/>
        <w:ind w:left="0" w:firstLine="0"/>
        <w:jc w:val="left"/>
        <w:rPr>
          <w:rFonts w:asciiTheme="minorHAnsi" w:hAnsiTheme="minorHAnsi"/>
          <w:lang w:val="en-GB"/>
        </w:rPr>
      </w:pPr>
    </w:p>
    <w:p w14:paraId="4AC4AE1B" w14:textId="77777777" w:rsidR="002A6E89" w:rsidRPr="009D0CB5" w:rsidRDefault="002A6E89">
      <w:pPr>
        <w:spacing w:after="0" w:line="259" w:lineRule="auto"/>
        <w:ind w:left="0" w:firstLine="0"/>
        <w:jc w:val="left"/>
        <w:rPr>
          <w:rFonts w:asciiTheme="minorHAnsi" w:hAnsiTheme="minorHAnsi"/>
          <w:lang w:val="en-GB"/>
        </w:rPr>
      </w:pPr>
    </w:p>
    <w:p w14:paraId="67147360" w14:textId="77777777" w:rsidR="002A6E89" w:rsidRPr="009D0CB5" w:rsidRDefault="002A6E89">
      <w:pPr>
        <w:spacing w:after="0" w:line="259" w:lineRule="auto"/>
        <w:ind w:left="0" w:firstLine="0"/>
        <w:jc w:val="left"/>
        <w:rPr>
          <w:rFonts w:asciiTheme="minorHAnsi" w:hAnsiTheme="minorHAnsi"/>
          <w:lang w:val="en-GB"/>
        </w:rPr>
      </w:pPr>
    </w:p>
    <w:p w14:paraId="50DE65F0" w14:textId="77777777" w:rsidR="002A6E89" w:rsidRPr="009D0CB5" w:rsidRDefault="002A6E89">
      <w:pPr>
        <w:spacing w:after="0" w:line="259" w:lineRule="auto"/>
        <w:ind w:left="0" w:firstLine="0"/>
        <w:jc w:val="left"/>
        <w:rPr>
          <w:rFonts w:asciiTheme="minorHAnsi" w:hAnsiTheme="minorHAnsi"/>
          <w:lang w:val="en-GB"/>
        </w:rPr>
      </w:pPr>
    </w:p>
    <w:p w14:paraId="21804BEB" w14:textId="77777777" w:rsidR="002A6E89" w:rsidRPr="009D0CB5" w:rsidRDefault="002A6E89">
      <w:pPr>
        <w:spacing w:after="0" w:line="259" w:lineRule="auto"/>
        <w:ind w:left="0" w:firstLine="0"/>
        <w:jc w:val="left"/>
        <w:rPr>
          <w:rFonts w:asciiTheme="minorHAnsi" w:hAnsiTheme="minorHAnsi"/>
          <w:lang w:val="en-GB"/>
        </w:rPr>
      </w:pPr>
    </w:p>
    <w:p w14:paraId="0F7A8376" w14:textId="77777777" w:rsidR="002A6E89" w:rsidRPr="009D0CB5" w:rsidRDefault="002A6E89">
      <w:pPr>
        <w:spacing w:after="0" w:line="259" w:lineRule="auto"/>
        <w:ind w:left="0" w:firstLine="0"/>
        <w:jc w:val="left"/>
        <w:rPr>
          <w:rFonts w:asciiTheme="minorHAnsi" w:hAnsiTheme="minorHAnsi"/>
          <w:lang w:val="en-GB"/>
        </w:rPr>
      </w:pPr>
    </w:p>
    <w:p w14:paraId="0F0BCC44" w14:textId="77777777" w:rsidR="002A6E89" w:rsidRPr="009D0CB5" w:rsidRDefault="002A6E89">
      <w:pPr>
        <w:spacing w:after="0" w:line="259" w:lineRule="auto"/>
        <w:ind w:left="0" w:firstLine="0"/>
        <w:jc w:val="left"/>
        <w:rPr>
          <w:rFonts w:asciiTheme="minorHAnsi" w:hAnsiTheme="minorHAnsi"/>
          <w:lang w:val="en-GB"/>
        </w:rPr>
      </w:pPr>
    </w:p>
    <w:p w14:paraId="3C41B5D0" w14:textId="77777777" w:rsidR="002A6E89" w:rsidRPr="009D0CB5" w:rsidRDefault="002A6E89">
      <w:pPr>
        <w:spacing w:after="0" w:line="259" w:lineRule="auto"/>
        <w:ind w:left="0" w:firstLine="0"/>
        <w:jc w:val="left"/>
        <w:rPr>
          <w:rFonts w:asciiTheme="minorHAnsi" w:hAnsiTheme="minorHAnsi"/>
          <w:lang w:val="en-GB"/>
        </w:rPr>
      </w:pPr>
    </w:p>
    <w:p w14:paraId="38C7E472" w14:textId="77777777" w:rsidR="002A6E89" w:rsidRPr="009D0CB5" w:rsidRDefault="002A6E89">
      <w:pPr>
        <w:spacing w:after="0" w:line="259" w:lineRule="auto"/>
        <w:ind w:left="0" w:firstLine="0"/>
        <w:jc w:val="left"/>
        <w:rPr>
          <w:rFonts w:asciiTheme="minorHAnsi" w:hAnsiTheme="minorHAnsi"/>
          <w:lang w:val="en-GB"/>
        </w:rPr>
      </w:pPr>
    </w:p>
    <w:p w14:paraId="111DF357" w14:textId="77777777" w:rsidR="002A6E89" w:rsidRPr="009D0CB5" w:rsidRDefault="002A6E89">
      <w:pPr>
        <w:spacing w:after="0" w:line="259" w:lineRule="auto"/>
        <w:ind w:left="0" w:firstLine="0"/>
        <w:jc w:val="left"/>
        <w:rPr>
          <w:rFonts w:asciiTheme="minorHAnsi" w:hAnsiTheme="minorHAnsi"/>
          <w:lang w:val="en-GB"/>
        </w:rPr>
      </w:pPr>
    </w:p>
    <w:p w14:paraId="07BEE875" w14:textId="77777777" w:rsidR="002A6E89" w:rsidRPr="009D0CB5" w:rsidRDefault="002A6E89">
      <w:pPr>
        <w:spacing w:after="0" w:line="259" w:lineRule="auto"/>
        <w:ind w:left="0" w:firstLine="0"/>
        <w:jc w:val="left"/>
        <w:rPr>
          <w:rFonts w:asciiTheme="minorHAnsi" w:hAnsiTheme="minorHAnsi"/>
          <w:lang w:val="en-GB"/>
        </w:rPr>
      </w:pPr>
    </w:p>
    <w:p w14:paraId="3EFC32FD" w14:textId="77777777" w:rsidR="0088476C" w:rsidRPr="009D0CB5" w:rsidRDefault="0088476C">
      <w:pPr>
        <w:spacing w:after="0" w:line="259" w:lineRule="auto"/>
        <w:ind w:left="0" w:firstLine="0"/>
        <w:jc w:val="left"/>
        <w:rPr>
          <w:rFonts w:asciiTheme="minorHAnsi" w:hAnsiTheme="minorHAnsi"/>
          <w:lang w:val="en-GB"/>
        </w:rPr>
      </w:pPr>
    </w:p>
    <w:p w14:paraId="288739E7" w14:textId="77777777" w:rsidR="0088476C" w:rsidRPr="009D0CB5" w:rsidRDefault="0088476C">
      <w:pPr>
        <w:spacing w:after="0" w:line="259" w:lineRule="auto"/>
        <w:ind w:left="0" w:firstLine="0"/>
        <w:jc w:val="left"/>
        <w:rPr>
          <w:rFonts w:asciiTheme="minorHAnsi" w:hAnsiTheme="minorHAnsi"/>
          <w:lang w:val="en-GB"/>
        </w:rPr>
      </w:pPr>
    </w:p>
    <w:p w14:paraId="4ED791D8" w14:textId="6CCB2231" w:rsidR="002A6E89" w:rsidRPr="00C925E5" w:rsidRDefault="007954DD">
      <w:pPr>
        <w:pStyle w:val="Heading1"/>
        <w:numPr>
          <w:ilvl w:val="0"/>
          <w:numId w:val="4"/>
        </w:numPr>
        <w:spacing w:after="0" w:line="252" w:lineRule="auto"/>
        <w:ind w:left="0"/>
        <w:jc w:val="both"/>
        <w:rPr>
          <w:sz w:val="24"/>
          <w:szCs w:val="22"/>
          <w:lang w:val="en-GB"/>
        </w:rPr>
      </w:pPr>
      <w:bookmarkStart w:id="0" w:name="_Toc229126850"/>
      <w:r w:rsidRPr="00C925E5">
        <w:rPr>
          <w:sz w:val="24"/>
          <w:szCs w:val="22"/>
          <w:lang w:val="en-GB"/>
        </w:rPr>
        <w:t>BACKGROUND</w:t>
      </w:r>
      <w:r w:rsidRPr="00C925E5">
        <w:rPr>
          <w:sz w:val="20"/>
          <w:szCs w:val="22"/>
          <w:lang w:val="en-GB"/>
        </w:rPr>
        <w:t xml:space="preserve"> </w:t>
      </w:r>
      <w:r w:rsidRPr="00C925E5">
        <w:rPr>
          <w:sz w:val="24"/>
          <w:szCs w:val="22"/>
          <w:lang w:val="en-GB"/>
        </w:rPr>
        <w:t>INFORMATION</w:t>
      </w:r>
      <w:bookmarkEnd w:id="0"/>
      <w:r w:rsidRPr="00C925E5">
        <w:rPr>
          <w:sz w:val="24"/>
          <w:szCs w:val="22"/>
          <w:lang w:val="en-GB"/>
        </w:rPr>
        <w:t xml:space="preserve"> </w:t>
      </w:r>
    </w:p>
    <w:p w14:paraId="49F3DEEA" w14:textId="77777777" w:rsidR="002A6E89" w:rsidRPr="00C925E5" w:rsidRDefault="002A6E89" w:rsidP="00AF410A">
      <w:pPr>
        <w:spacing w:after="0" w:line="240" w:lineRule="auto"/>
        <w:ind w:left="0"/>
        <w:rPr>
          <w:lang w:val="en-GB"/>
        </w:rPr>
      </w:pPr>
    </w:p>
    <w:p w14:paraId="028A8133" w14:textId="35E53B75" w:rsidR="002A6E89" w:rsidRPr="00C925E5" w:rsidRDefault="007954DD">
      <w:pPr>
        <w:pStyle w:val="Heading2"/>
        <w:numPr>
          <w:ilvl w:val="1"/>
          <w:numId w:val="4"/>
        </w:numPr>
        <w:tabs>
          <w:tab w:val="center" w:pos="540"/>
        </w:tabs>
        <w:spacing w:after="0" w:line="240" w:lineRule="auto"/>
        <w:ind w:left="0" w:firstLine="0"/>
        <w:jc w:val="both"/>
        <w:rPr>
          <w:sz w:val="22"/>
          <w:szCs w:val="22"/>
          <w:lang w:val="en-GB"/>
        </w:rPr>
      </w:pPr>
      <w:bookmarkStart w:id="1" w:name="_Toc229126851"/>
      <w:r w:rsidRPr="00C925E5">
        <w:rPr>
          <w:sz w:val="22"/>
          <w:szCs w:val="22"/>
          <w:lang w:val="en-GB"/>
        </w:rPr>
        <w:t>Partner country</w:t>
      </w:r>
      <w:bookmarkEnd w:id="1"/>
      <w:r w:rsidRPr="00C925E5">
        <w:rPr>
          <w:sz w:val="22"/>
          <w:szCs w:val="22"/>
          <w:lang w:val="en-GB"/>
        </w:rPr>
        <w:t xml:space="preserve"> </w:t>
      </w:r>
    </w:p>
    <w:p w14:paraId="79E754F6" w14:textId="77777777" w:rsidR="00FB26D2" w:rsidRPr="00C925E5" w:rsidRDefault="00FB26D2" w:rsidP="00AF410A">
      <w:pPr>
        <w:spacing w:after="0" w:line="240" w:lineRule="auto"/>
        <w:ind w:left="0"/>
        <w:rPr>
          <w:lang w:val="en-GB"/>
        </w:rPr>
      </w:pPr>
    </w:p>
    <w:p w14:paraId="31899D08" w14:textId="77777777" w:rsidR="00DD4CC8" w:rsidRPr="00C925E5" w:rsidRDefault="007954DD" w:rsidP="00AF410A">
      <w:pPr>
        <w:spacing w:after="0" w:line="240" w:lineRule="auto"/>
        <w:ind w:left="0"/>
        <w:rPr>
          <w:sz w:val="22"/>
          <w:szCs w:val="22"/>
          <w:lang w:val="en-GB"/>
        </w:rPr>
      </w:pPr>
      <w:r w:rsidRPr="00C925E5">
        <w:rPr>
          <w:sz w:val="22"/>
          <w:szCs w:val="22"/>
          <w:lang w:val="en-GB"/>
        </w:rPr>
        <w:t xml:space="preserve">Albania  </w:t>
      </w:r>
    </w:p>
    <w:p w14:paraId="0E95B827" w14:textId="77777777" w:rsidR="002A6E89" w:rsidRPr="00C925E5" w:rsidRDefault="002A6E89" w:rsidP="00AF410A">
      <w:pPr>
        <w:spacing w:after="0" w:line="240" w:lineRule="auto"/>
        <w:ind w:left="0"/>
        <w:rPr>
          <w:sz w:val="22"/>
          <w:szCs w:val="22"/>
          <w:lang w:val="en-GB"/>
        </w:rPr>
      </w:pPr>
    </w:p>
    <w:p w14:paraId="01B9949D" w14:textId="0B847FC6" w:rsidR="00FB26D2" w:rsidRPr="00C925E5" w:rsidRDefault="007954DD">
      <w:pPr>
        <w:pStyle w:val="Heading2"/>
        <w:numPr>
          <w:ilvl w:val="1"/>
          <w:numId w:val="4"/>
        </w:numPr>
        <w:tabs>
          <w:tab w:val="center" w:pos="1804"/>
        </w:tabs>
        <w:spacing w:after="0" w:line="252" w:lineRule="auto"/>
        <w:jc w:val="both"/>
        <w:rPr>
          <w:sz w:val="22"/>
          <w:szCs w:val="22"/>
          <w:lang w:val="en-GB"/>
        </w:rPr>
      </w:pPr>
      <w:bookmarkStart w:id="2" w:name="_Toc229126852"/>
      <w:r w:rsidRPr="00C925E5">
        <w:rPr>
          <w:sz w:val="22"/>
          <w:szCs w:val="22"/>
          <w:lang w:val="en-GB"/>
        </w:rPr>
        <w:t>Contracting authority</w:t>
      </w:r>
      <w:bookmarkEnd w:id="2"/>
      <w:r w:rsidRPr="00C925E5">
        <w:rPr>
          <w:sz w:val="22"/>
          <w:szCs w:val="22"/>
          <w:lang w:val="en-GB"/>
        </w:rPr>
        <w:t xml:space="preserve"> </w:t>
      </w:r>
    </w:p>
    <w:p w14:paraId="49AC14D3" w14:textId="77777777" w:rsidR="00FB26D2" w:rsidRPr="00C925E5" w:rsidRDefault="00FB26D2" w:rsidP="00AF410A">
      <w:pPr>
        <w:spacing w:after="0" w:line="240" w:lineRule="auto"/>
        <w:ind w:left="0"/>
        <w:rPr>
          <w:lang w:val="en-GB"/>
        </w:rPr>
      </w:pPr>
    </w:p>
    <w:p w14:paraId="2568B8EA" w14:textId="75267464" w:rsidR="00DD4CC8" w:rsidRPr="00C925E5" w:rsidRDefault="007954DD" w:rsidP="00AF410A">
      <w:pPr>
        <w:spacing w:after="0" w:line="240" w:lineRule="auto"/>
        <w:ind w:left="0"/>
        <w:rPr>
          <w:sz w:val="22"/>
          <w:szCs w:val="22"/>
          <w:lang w:val="en-GB"/>
        </w:rPr>
      </w:pPr>
      <w:r w:rsidRPr="00C925E5">
        <w:rPr>
          <w:sz w:val="22"/>
          <w:szCs w:val="22"/>
          <w:lang w:val="en-GB"/>
        </w:rPr>
        <w:t xml:space="preserve">The contracting authority for this external expertise is State Agency for Strategic Programming and Aid Coordination, as Project Partner 4 (PP4) of the thematic project “High LEVEL and market-respondent Competences for a Blue and Digitalized “Smart and skilled South Adriatic” with Reference No. SA-0200142 – SA SKILLS, financed under Interreg IPA South Adriatic 2021-2027. </w:t>
      </w:r>
    </w:p>
    <w:p w14:paraId="7CFAA792" w14:textId="77777777" w:rsidR="00FB26D2" w:rsidRPr="00C925E5" w:rsidRDefault="00FB26D2" w:rsidP="00AF410A">
      <w:pPr>
        <w:spacing w:after="0" w:line="252" w:lineRule="auto"/>
        <w:ind w:left="0" w:hanging="14"/>
        <w:rPr>
          <w:sz w:val="22"/>
          <w:szCs w:val="22"/>
          <w:lang w:val="en-GB"/>
        </w:rPr>
      </w:pPr>
    </w:p>
    <w:p w14:paraId="3B42ACDB" w14:textId="05805F0E" w:rsidR="00FB26D2" w:rsidRPr="00C925E5" w:rsidRDefault="007954DD">
      <w:pPr>
        <w:pStyle w:val="Heading2"/>
        <w:numPr>
          <w:ilvl w:val="1"/>
          <w:numId w:val="4"/>
        </w:numPr>
        <w:tabs>
          <w:tab w:val="center" w:pos="1804"/>
        </w:tabs>
        <w:spacing w:after="0" w:line="252" w:lineRule="auto"/>
        <w:jc w:val="both"/>
        <w:rPr>
          <w:sz w:val="22"/>
          <w:szCs w:val="22"/>
          <w:lang w:val="en-GB"/>
        </w:rPr>
      </w:pPr>
      <w:bookmarkStart w:id="3" w:name="_Toc229126853"/>
      <w:r w:rsidRPr="00C925E5">
        <w:rPr>
          <w:sz w:val="22"/>
          <w:szCs w:val="22"/>
          <w:lang w:val="en-GB"/>
        </w:rPr>
        <w:t>Country background</w:t>
      </w:r>
      <w:bookmarkEnd w:id="3"/>
      <w:r w:rsidRPr="00C925E5">
        <w:rPr>
          <w:sz w:val="22"/>
          <w:szCs w:val="22"/>
          <w:lang w:val="en-GB"/>
        </w:rPr>
        <w:t xml:space="preserve"> </w:t>
      </w:r>
    </w:p>
    <w:p w14:paraId="24463301" w14:textId="77777777" w:rsidR="00FB26D2" w:rsidRPr="00C925E5" w:rsidRDefault="00FB26D2" w:rsidP="00AF410A">
      <w:pPr>
        <w:spacing w:after="0" w:line="240" w:lineRule="auto"/>
        <w:ind w:left="14" w:hanging="14"/>
        <w:rPr>
          <w:lang w:val="en-GB"/>
        </w:rPr>
      </w:pPr>
    </w:p>
    <w:p w14:paraId="0D8D4596" w14:textId="42564F76" w:rsidR="00DD4CC8" w:rsidRPr="00C925E5" w:rsidRDefault="007954DD" w:rsidP="00AF410A">
      <w:pPr>
        <w:spacing w:after="0" w:line="240" w:lineRule="auto"/>
        <w:ind w:left="14" w:hanging="14"/>
        <w:rPr>
          <w:sz w:val="22"/>
          <w:szCs w:val="22"/>
          <w:lang w:val="en-GB"/>
        </w:rPr>
      </w:pPr>
      <w:r w:rsidRPr="00C925E5">
        <w:rPr>
          <w:sz w:val="22"/>
          <w:szCs w:val="22"/>
          <w:lang w:val="en-GB"/>
        </w:rPr>
        <w:t xml:space="preserve">Albania is located in South-East Europe, in the western part of the Balkan Peninsula. It has a total area of 28,748 square </w:t>
      </w:r>
      <w:r w:rsidR="000856A6" w:rsidRPr="00C925E5">
        <w:rPr>
          <w:sz w:val="22"/>
          <w:szCs w:val="22"/>
          <w:lang w:val="en-GB"/>
        </w:rPr>
        <w:t>km</w:t>
      </w:r>
      <w:r w:rsidRPr="00C925E5">
        <w:rPr>
          <w:sz w:val="22"/>
          <w:szCs w:val="22"/>
          <w:lang w:val="en-GB"/>
        </w:rPr>
        <w:t xml:space="preserve">. The country's border stretches 1,094 </w:t>
      </w:r>
      <w:r w:rsidR="000856A6" w:rsidRPr="00C925E5">
        <w:rPr>
          <w:sz w:val="22"/>
          <w:szCs w:val="22"/>
          <w:lang w:val="en-GB"/>
        </w:rPr>
        <w:t>km</w:t>
      </w:r>
      <w:r w:rsidRPr="00C925E5">
        <w:rPr>
          <w:sz w:val="22"/>
          <w:szCs w:val="22"/>
          <w:lang w:val="en-GB"/>
        </w:rPr>
        <w:t xml:space="preserve"> in total, comprising 657 km of land borders, 316 km of maritime boundaries, 48 km of river borders, and 73 km of lake borders. Albania shares land borders with Montenegro to the north, Kosovo to the northeast, North Macedonia to the east, and Greece to the south. To the west, Albania is bordered by the Adriatic Sea, and to the southwest by the Ionian Sea, giving it a strategic coastal position. </w:t>
      </w:r>
    </w:p>
    <w:p w14:paraId="535ACDFF" w14:textId="77777777" w:rsidR="00FB26D2" w:rsidRPr="00C925E5" w:rsidRDefault="00FB26D2" w:rsidP="00FB26D2">
      <w:pPr>
        <w:spacing w:after="0" w:line="240" w:lineRule="auto"/>
        <w:ind w:left="14" w:hanging="14"/>
        <w:rPr>
          <w:sz w:val="22"/>
          <w:szCs w:val="22"/>
          <w:lang w:val="en-GB"/>
        </w:rPr>
      </w:pPr>
    </w:p>
    <w:p w14:paraId="7FB35212" w14:textId="28CB5196" w:rsidR="00DD4CC8" w:rsidRPr="00C925E5" w:rsidRDefault="007954DD" w:rsidP="00AF410A">
      <w:pPr>
        <w:spacing w:after="0" w:line="240" w:lineRule="auto"/>
        <w:ind w:left="14" w:hanging="14"/>
        <w:rPr>
          <w:sz w:val="22"/>
          <w:szCs w:val="22"/>
          <w:lang w:val="en-GB"/>
        </w:rPr>
      </w:pPr>
      <w:r w:rsidRPr="00C925E5">
        <w:rPr>
          <w:sz w:val="22"/>
          <w:szCs w:val="22"/>
          <w:lang w:val="en-GB"/>
        </w:rPr>
        <w:t xml:space="preserve">According to INSTAT, as of 1 January 2023, the resident population of Albania was estimated at 2,761,785 inhabitants, marking a decrease of 1.1% compared to 1 January 2022. Additionally, data from the September 2023 Census reported 2,402,113 usual residents, showing a sharper decline since the 2011 census. The natural population increase (births minus deaths) in 2023 was 2,331 individuals, an improvement compared to the previous year. However, emigration remains a key demographic challenge, with net migration recorded at 32,497 people in 2022. Albania has been facing population decline since 2001, although this trend varies by region.  </w:t>
      </w:r>
    </w:p>
    <w:p w14:paraId="4233B24A" w14:textId="77777777" w:rsidR="00FB26D2" w:rsidRPr="00C925E5" w:rsidRDefault="00FB26D2" w:rsidP="00FB26D2">
      <w:pPr>
        <w:spacing w:after="0" w:line="240" w:lineRule="auto"/>
        <w:ind w:left="14" w:hanging="14"/>
        <w:rPr>
          <w:sz w:val="22"/>
          <w:szCs w:val="22"/>
          <w:lang w:val="en-GB"/>
        </w:rPr>
      </w:pPr>
    </w:p>
    <w:p w14:paraId="1D6080CA" w14:textId="5054043F" w:rsidR="00DD4CC8" w:rsidRPr="00C925E5" w:rsidRDefault="007954DD" w:rsidP="00AF410A">
      <w:pPr>
        <w:spacing w:after="0" w:line="240" w:lineRule="auto"/>
        <w:ind w:left="14" w:hanging="14"/>
        <w:rPr>
          <w:sz w:val="22"/>
          <w:szCs w:val="22"/>
          <w:lang w:val="en-GB"/>
        </w:rPr>
      </w:pPr>
      <w:r w:rsidRPr="00C925E5">
        <w:rPr>
          <w:sz w:val="22"/>
          <w:szCs w:val="22"/>
          <w:lang w:val="en-GB"/>
        </w:rPr>
        <w:t xml:space="preserve">Albania's economy is undergoing continuous transformation, moving from a centrally planned system to a market-oriented one. As a potential candidate country for European Union membership, Albania has significant opportunities to enhance its economic performance and alignment with EU standards. </w:t>
      </w:r>
    </w:p>
    <w:p w14:paraId="2DDA13C4" w14:textId="77777777" w:rsidR="00FB26D2" w:rsidRPr="00C925E5" w:rsidRDefault="00FB26D2" w:rsidP="00FB26D2">
      <w:pPr>
        <w:spacing w:after="0" w:line="240" w:lineRule="auto"/>
        <w:ind w:left="14" w:hanging="14"/>
        <w:rPr>
          <w:sz w:val="22"/>
          <w:szCs w:val="22"/>
          <w:lang w:val="en-GB"/>
        </w:rPr>
      </w:pPr>
    </w:p>
    <w:p w14:paraId="1A398FCA" w14:textId="3E250914" w:rsidR="00DD4CC8" w:rsidRPr="00C925E5" w:rsidRDefault="007954DD" w:rsidP="00AF410A">
      <w:pPr>
        <w:spacing w:after="0" w:line="240" w:lineRule="auto"/>
        <w:ind w:left="14" w:hanging="14"/>
        <w:rPr>
          <w:sz w:val="22"/>
          <w:szCs w:val="22"/>
          <w:lang w:val="en-GB"/>
        </w:rPr>
      </w:pPr>
      <w:r w:rsidRPr="00C925E5">
        <w:rPr>
          <w:sz w:val="22"/>
          <w:szCs w:val="22"/>
          <w:lang w:val="en-GB"/>
        </w:rPr>
        <w:t xml:space="preserve">Agriculture and Aquaculture remain vital sectors. According to INSTAT, agriculture (including forestry and fishing) contributes approximately 22.5% to Albania’s GDP (2023), employing over one-third of the </w:t>
      </w:r>
      <w:r w:rsidR="003666FB" w:rsidRPr="00C925E5">
        <w:rPr>
          <w:sz w:val="22"/>
          <w:szCs w:val="22"/>
          <w:lang w:val="en-GB"/>
        </w:rPr>
        <w:t>workforce.</w:t>
      </w:r>
      <w:r w:rsidRPr="00C925E5">
        <w:rPr>
          <w:sz w:val="22"/>
          <w:szCs w:val="22"/>
          <w:lang w:val="en-GB"/>
        </w:rPr>
        <w:t xml:space="preserve"> Trade, transport, accommodation, and food services account for about 16.4%, while public administration, education, and health services contribute around 11.5%. </w:t>
      </w:r>
    </w:p>
    <w:p w14:paraId="2D4DFA05" w14:textId="2CD124B5" w:rsidR="00DD4CC8" w:rsidRPr="00C925E5" w:rsidRDefault="007954DD" w:rsidP="00AF410A">
      <w:pPr>
        <w:spacing w:after="0" w:line="240" w:lineRule="auto"/>
        <w:ind w:left="14" w:hanging="14"/>
        <w:rPr>
          <w:sz w:val="22"/>
          <w:szCs w:val="22"/>
          <w:lang w:val="en-GB"/>
        </w:rPr>
      </w:pPr>
      <w:r w:rsidRPr="00C925E5">
        <w:rPr>
          <w:sz w:val="22"/>
          <w:szCs w:val="22"/>
          <w:lang w:val="en-GB"/>
        </w:rPr>
        <w:t xml:space="preserve">There are around 350,000 agricultural holdings, mainly small, family-run subsistence farms. The average holding is about 1.2 hectares, typically fragmented into 3–5 plots of varying quality. </w:t>
      </w:r>
    </w:p>
    <w:p w14:paraId="1E4455F2" w14:textId="53A5EE62" w:rsidR="00DD4CC8" w:rsidRPr="00C925E5" w:rsidRDefault="007954DD" w:rsidP="00AF410A">
      <w:pPr>
        <w:spacing w:after="0" w:line="240" w:lineRule="auto"/>
        <w:ind w:left="14" w:hanging="14"/>
        <w:rPr>
          <w:sz w:val="22"/>
          <w:szCs w:val="22"/>
          <w:lang w:val="en-GB"/>
        </w:rPr>
      </w:pPr>
      <w:r w:rsidRPr="00C925E5">
        <w:rPr>
          <w:sz w:val="22"/>
          <w:szCs w:val="22"/>
          <w:lang w:val="en-GB"/>
        </w:rPr>
        <w:t>In aquaculture and fisheries, total catches reached 19,338 tons in 2023</w:t>
      </w:r>
      <w:r w:rsidR="00E2343F" w:rsidRPr="00C925E5">
        <w:rPr>
          <w:sz w:val="22"/>
          <w:szCs w:val="22"/>
          <w:lang w:val="en-GB"/>
        </w:rPr>
        <w:t>,</w:t>
      </w:r>
      <w:r w:rsidR="00FB26D2" w:rsidRPr="00C925E5">
        <w:rPr>
          <w:sz w:val="22"/>
          <w:szCs w:val="22"/>
          <w:lang w:val="en-GB"/>
        </w:rPr>
        <w:t xml:space="preserve"> </w:t>
      </w:r>
      <w:r w:rsidRPr="00C925E5">
        <w:rPr>
          <w:sz w:val="22"/>
          <w:szCs w:val="22"/>
          <w:lang w:val="en-GB"/>
        </w:rPr>
        <w:t>an 8.7% increase over 2022</w:t>
      </w:r>
      <w:r w:rsidR="00FB26D2" w:rsidRPr="00C925E5">
        <w:rPr>
          <w:sz w:val="22"/>
          <w:szCs w:val="22"/>
          <w:lang w:val="en-GB"/>
        </w:rPr>
        <w:t xml:space="preserve"> </w:t>
      </w:r>
      <w:r w:rsidRPr="00C925E5">
        <w:rPr>
          <w:sz w:val="22"/>
          <w:szCs w:val="22"/>
          <w:lang w:val="en-GB"/>
        </w:rPr>
        <w:t>split roughly equally between capture fisheries and aquaculture (47-48%). Aquaculture production, as per CEIC/INSTAT data, reached 10,011 tons in 2023, up from 8,891 tons in 2022. Inland-water fish farms drove growth (+4,858 t in 2023), with coastal and marine aquaculture also substantial. Aquaculture operations are increasingly concentrated around Vlora, with continued modernization and integration into tourist and export markets.</w:t>
      </w:r>
      <w:r w:rsidRPr="00C925E5">
        <w:rPr>
          <w:rFonts w:eastAsia="Arial"/>
          <w:sz w:val="22"/>
          <w:szCs w:val="22"/>
          <w:lang w:val="en-GB"/>
        </w:rPr>
        <w:t xml:space="preserve">  </w:t>
      </w:r>
    </w:p>
    <w:p w14:paraId="2A33EFAE" w14:textId="77777777" w:rsidR="00FB26D2" w:rsidRPr="00C925E5" w:rsidRDefault="00FB26D2" w:rsidP="00FB26D2">
      <w:pPr>
        <w:spacing w:after="0" w:line="240" w:lineRule="auto"/>
        <w:ind w:left="14" w:hanging="14"/>
        <w:rPr>
          <w:sz w:val="22"/>
          <w:szCs w:val="22"/>
          <w:lang w:val="en-GB"/>
        </w:rPr>
      </w:pPr>
    </w:p>
    <w:p w14:paraId="4DA02F4B" w14:textId="2694815F" w:rsidR="00FB26D2" w:rsidRPr="00C925E5" w:rsidRDefault="007954DD" w:rsidP="00AF410A">
      <w:pPr>
        <w:spacing w:after="0" w:line="240" w:lineRule="auto"/>
        <w:ind w:left="14" w:hanging="14"/>
        <w:rPr>
          <w:sz w:val="22"/>
          <w:szCs w:val="22"/>
          <w:lang w:val="en-GB"/>
        </w:rPr>
      </w:pPr>
      <w:r w:rsidRPr="00C925E5">
        <w:rPr>
          <w:sz w:val="22"/>
          <w:szCs w:val="22"/>
          <w:lang w:val="en-GB"/>
        </w:rPr>
        <w:t>Sustainable rural development requires a holistic approach: quality healthcare, education, transport, digital infrastructure, employment and income opportunities, vocational training, and climate-resilient services. Investment in infrastructure—roads, energy, water, waste management, and broadband—is essential to make rural and coastal areas desirable and viable. National and regional development strategies must integrate climate change mitigation and adaptation, as well as support for the growing blue-economy, including fishing and aquaculture.</w:t>
      </w:r>
    </w:p>
    <w:p w14:paraId="3EA1ED38" w14:textId="5FA164AD" w:rsidR="00DD4CC8" w:rsidRPr="00C925E5" w:rsidRDefault="007954DD" w:rsidP="00AF410A">
      <w:pPr>
        <w:spacing w:after="0" w:line="252" w:lineRule="auto"/>
        <w:ind w:left="0"/>
        <w:rPr>
          <w:sz w:val="22"/>
          <w:szCs w:val="22"/>
          <w:lang w:val="en-GB"/>
        </w:rPr>
      </w:pPr>
      <w:r w:rsidRPr="00C925E5">
        <w:rPr>
          <w:sz w:val="22"/>
          <w:szCs w:val="22"/>
          <w:lang w:val="en-GB"/>
        </w:rPr>
        <w:t xml:space="preserve"> </w:t>
      </w:r>
    </w:p>
    <w:p w14:paraId="5565AB13" w14:textId="6953117A" w:rsidR="00FB26D2" w:rsidRPr="00C925E5" w:rsidRDefault="007954DD">
      <w:pPr>
        <w:pStyle w:val="Heading2"/>
        <w:numPr>
          <w:ilvl w:val="1"/>
          <w:numId w:val="4"/>
        </w:numPr>
        <w:spacing w:after="0" w:line="252" w:lineRule="auto"/>
        <w:jc w:val="both"/>
        <w:rPr>
          <w:sz w:val="22"/>
          <w:szCs w:val="22"/>
          <w:lang w:val="en-GB"/>
        </w:rPr>
      </w:pPr>
      <w:bookmarkStart w:id="4" w:name="_Toc229126854"/>
      <w:r w:rsidRPr="00C925E5">
        <w:rPr>
          <w:sz w:val="22"/>
          <w:szCs w:val="22"/>
          <w:lang w:val="en-GB"/>
        </w:rPr>
        <w:lastRenderedPageBreak/>
        <w:t>Current situation in the sector</w:t>
      </w:r>
      <w:bookmarkEnd w:id="4"/>
      <w:r w:rsidRPr="00C925E5">
        <w:rPr>
          <w:sz w:val="22"/>
          <w:szCs w:val="22"/>
          <w:lang w:val="en-GB"/>
        </w:rPr>
        <w:t xml:space="preserve"> </w:t>
      </w:r>
    </w:p>
    <w:p w14:paraId="7440FA45" w14:textId="77777777" w:rsidR="00FB26D2" w:rsidRPr="00C925E5" w:rsidRDefault="00FB26D2" w:rsidP="00AF410A">
      <w:pPr>
        <w:spacing w:after="0" w:line="240" w:lineRule="auto"/>
        <w:ind w:left="14" w:hanging="14"/>
        <w:rPr>
          <w:lang w:val="en-GB"/>
        </w:rPr>
      </w:pPr>
    </w:p>
    <w:p w14:paraId="26BC44FF" w14:textId="2160F14F" w:rsidR="00DD4CC8" w:rsidRPr="00C925E5" w:rsidRDefault="007954DD" w:rsidP="00FB26D2">
      <w:pPr>
        <w:spacing w:after="0" w:line="240" w:lineRule="auto"/>
        <w:ind w:left="14" w:hanging="14"/>
        <w:rPr>
          <w:sz w:val="22"/>
          <w:szCs w:val="22"/>
          <w:lang w:val="en-GB"/>
        </w:rPr>
      </w:pPr>
      <w:r w:rsidRPr="00C925E5">
        <w:rPr>
          <w:sz w:val="22"/>
          <w:szCs w:val="22"/>
          <w:lang w:val="en-GB"/>
        </w:rPr>
        <w:t xml:space="preserve">The South Adriatic regions are facing significant demographic and economic challenges, including high youth and female unemployment, skill mismatches in key sectors, and a general shortage of qualified professionals. The blue economy, which includes traditional maritime industries as well as emerging sectors like blue tourism, digitalization, and biotechnology, presents a major opportunity for economic growth. However, the limited availability of skilled human capital has hindered its development. The region needs structured interventions to ensure better alignment between education, training, and </w:t>
      </w:r>
      <w:r w:rsidR="00946315" w:rsidRPr="00C925E5">
        <w:rPr>
          <w:sz w:val="22"/>
          <w:szCs w:val="22"/>
          <w:lang w:val="en-GB"/>
        </w:rPr>
        <w:t>labour</w:t>
      </w:r>
      <w:r w:rsidRPr="00C925E5">
        <w:rPr>
          <w:sz w:val="22"/>
          <w:szCs w:val="22"/>
          <w:lang w:val="en-GB"/>
        </w:rPr>
        <w:t xml:space="preserve"> market demands. </w:t>
      </w:r>
    </w:p>
    <w:p w14:paraId="0CDADDCF" w14:textId="77777777" w:rsidR="00FB26D2" w:rsidRPr="00C925E5" w:rsidRDefault="00FB26D2" w:rsidP="00AF410A">
      <w:pPr>
        <w:spacing w:after="0" w:line="240" w:lineRule="auto"/>
        <w:ind w:left="14" w:hanging="14"/>
        <w:rPr>
          <w:sz w:val="22"/>
          <w:szCs w:val="22"/>
          <w:lang w:val="en-GB"/>
        </w:rPr>
      </w:pPr>
    </w:p>
    <w:p w14:paraId="1FAFADED" w14:textId="2B3DB6D3" w:rsidR="00DD4CC8" w:rsidRPr="00C925E5" w:rsidRDefault="007954DD" w:rsidP="00FB26D2">
      <w:pPr>
        <w:spacing w:after="0" w:line="240" w:lineRule="auto"/>
        <w:ind w:left="14" w:hanging="14"/>
        <w:rPr>
          <w:sz w:val="22"/>
          <w:szCs w:val="22"/>
          <w:lang w:val="en-GB"/>
        </w:rPr>
      </w:pPr>
      <w:r w:rsidRPr="00C925E5">
        <w:rPr>
          <w:sz w:val="22"/>
          <w:szCs w:val="22"/>
          <w:lang w:val="en-GB"/>
        </w:rPr>
        <w:t xml:space="preserve">At present, qualifications often do not reflect the skills required by employers. Many individuals acquire skills informally through work </w:t>
      </w:r>
      <w:r w:rsidR="001E0187" w:rsidRPr="00C925E5">
        <w:rPr>
          <w:sz w:val="22"/>
          <w:szCs w:val="22"/>
          <w:lang w:val="en-GB"/>
        </w:rPr>
        <w:t>experience yet</w:t>
      </w:r>
      <w:r w:rsidRPr="00C925E5">
        <w:rPr>
          <w:sz w:val="22"/>
          <w:szCs w:val="22"/>
          <w:lang w:val="en-GB"/>
        </w:rPr>
        <w:t xml:space="preserve"> lack formal recognition. This leads to </w:t>
      </w:r>
      <w:r w:rsidR="001E0187" w:rsidRPr="00C925E5">
        <w:rPr>
          <w:sz w:val="22"/>
          <w:szCs w:val="22"/>
          <w:lang w:val="en-GB"/>
        </w:rPr>
        <w:t>unemployment</w:t>
      </w:r>
      <w:r w:rsidRPr="00C925E5">
        <w:rPr>
          <w:sz w:val="22"/>
          <w:szCs w:val="22"/>
          <w:lang w:val="en-GB"/>
        </w:rPr>
        <w:t xml:space="preserve"> and missed opportunities for both businesses and job seekers. Enhancing the education and training system to better respond to market needs is crucial for fostering economic resilience in the South Adriatic. </w:t>
      </w:r>
    </w:p>
    <w:p w14:paraId="42C5C7F7" w14:textId="77777777" w:rsidR="00FB26D2" w:rsidRPr="00C925E5" w:rsidRDefault="00FB26D2" w:rsidP="00AF410A">
      <w:pPr>
        <w:spacing w:after="0" w:line="240" w:lineRule="auto"/>
        <w:ind w:left="14" w:hanging="14"/>
        <w:rPr>
          <w:sz w:val="22"/>
          <w:szCs w:val="22"/>
          <w:lang w:val="en-GB"/>
        </w:rPr>
      </w:pPr>
    </w:p>
    <w:p w14:paraId="31B014EC" w14:textId="77777777" w:rsidR="00DD4CC8" w:rsidRPr="00C925E5" w:rsidRDefault="007954DD" w:rsidP="00FB26D2">
      <w:pPr>
        <w:spacing w:after="0" w:line="240" w:lineRule="auto"/>
        <w:ind w:left="14" w:hanging="14"/>
        <w:rPr>
          <w:sz w:val="22"/>
          <w:szCs w:val="22"/>
          <w:lang w:val="en-GB"/>
        </w:rPr>
      </w:pPr>
      <w:r w:rsidRPr="00C925E5">
        <w:rPr>
          <w:sz w:val="22"/>
          <w:szCs w:val="22"/>
          <w:lang w:val="en-GB"/>
        </w:rPr>
        <w:t xml:space="preserve">The region also faces challenges related to brain drain, where skilled professionals seek employment opportunities abroad due to a lack of competitive salaries and career progression in the local market. This trend exacerbates skill shortages and limits the capacity of industries to innovate and grow. Furthermore, the education and vocational training systems often operate in isolation from industry needs, resulting in outdated curricula and a lack of practical training opportunities. </w:t>
      </w:r>
    </w:p>
    <w:p w14:paraId="55065349" w14:textId="77777777" w:rsidR="00FB26D2" w:rsidRPr="00C925E5" w:rsidRDefault="00FB26D2" w:rsidP="00AF410A">
      <w:pPr>
        <w:spacing w:after="0" w:line="240" w:lineRule="auto"/>
        <w:ind w:left="14" w:hanging="14"/>
        <w:rPr>
          <w:sz w:val="22"/>
          <w:szCs w:val="22"/>
          <w:lang w:val="en-GB"/>
        </w:rPr>
      </w:pPr>
    </w:p>
    <w:p w14:paraId="4B1F6193" w14:textId="1A481631" w:rsidR="00DD4CC8" w:rsidRPr="00C925E5" w:rsidRDefault="007954DD" w:rsidP="00AF410A">
      <w:pPr>
        <w:spacing w:after="0" w:line="240" w:lineRule="auto"/>
        <w:ind w:left="14" w:hanging="14"/>
        <w:rPr>
          <w:sz w:val="22"/>
          <w:szCs w:val="22"/>
          <w:lang w:val="en-GB"/>
        </w:rPr>
      </w:pPr>
      <w:r w:rsidRPr="00C925E5">
        <w:rPr>
          <w:sz w:val="22"/>
          <w:szCs w:val="22"/>
          <w:lang w:val="en-GB"/>
        </w:rPr>
        <w:t xml:space="preserve">To address these issues, there is a growing need for policy interventions that foster stronger </w:t>
      </w:r>
      <w:r w:rsidR="000856A6" w:rsidRPr="00C925E5">
        <w:rPr>
          <w:sz w:val="22"/>
          <w:szCs w:val="22"/>
          <w:lang w:val="en-GB"/>
        </w:rPr>
        <w:t>collaboration</w:t>
      </w:r>
      <w:r w:rsidRPr="00C925E5">
        <w:rPr>
          <w:sz w:val="22"/>
          <w:szCs w:val="22"/>
          <w:lang w:val="en-GB"/>
        </w:rPr>
        <w:t xml:space="preserve"> between the public and private sectors. Enhancing the responsiveness of vocational education and higher education institutions to </w:t>
      </w:r>
      <w:r w:rsidR="00946315" w:rsidRPr="00C925E5">
        <w:rPr>
          <w:sz w:val="22"/>
          <w:szCs w:val="22"/>
          <w:lang w:val="en-GB"/>
        </w:rPr>
        <w:t>labour</w:t>
      </w:r>
      <w:r w:rsidRPr="00C925E5">
        <w:rPr>
          <w:sz w:val="22"/>
          <w:szCs w:val="22"/>
          <w:lang w:val="en-GB"/>
        </w:rPr>
        <w:t xml:space="preserve"> market demands will be critical. Establishing mechanisms for skills forecasting and demand-driven training programs, particularly in the blue economy, can help bridge the gap between education and employment. </w:t>
      </w:r>
    </w:p>
    <w:p w14:paraId="1FC771FB" w14:textId="77777777" w:rsidR="00FB26D2" w:rsidRPr="00C925E5" w:rsidRDefault="00FB26D2" w:rsidP="00FB26D2">
      <w:pPr>
        <w:spacing w:after="0" w:line="240" w:lineRule="auto"/>
        <w:ind w:left="14" w:hanging="14"/>
        <w:rPr>
          <w:sz w:val="22"/>
          <w:szCs w:val="22"/>
          <w:lang w:val="en-GB"/>
        </w:rPr>
      </w:pPr>
    </w:p>
    <w:p w14:paraId="0DEF14F4" w14:textId="08964FB6" w:rsidR="00DD4CC8" w:rsidRPr="00C925E5" w:rsidRDefault="007954DD" w:rsidP="00AF410A">
      <w:pPr>
        <w:spacing w:after="0" w:line="240" w:lineRule="auto"/>
        <w:ind w:left="14" w:hanging="14"/>
        <w:rPr>
          <w:sz w:val="22"/>
          <w:szCs w:val="22"/>
          <w:lang w:val="en-GB"/>
        </w:rPr>
      </w:pPr>
      <w:r w:rsidRPr="00C925E5">
        <w:rPr>
          <w:sz w:val="22"/>
          <w:szCs w:val="22"/>
          <w:lang w:val="en-GB"/>
        </w:rPr>
        <w:t xml:space="preserve">Additionally, the lack of comprehensive </w:t>
      </w:r>
      <w:r w:rsidR="00946315" w:rsidRPr="00C925E5">
        <w:rPr>
          <w:sz w:val="22"/>
          <w:szCs w:val="22"/>
          <w:lang w:val="en-GB"/>
        </w:rPr>
        <w:t>labour</w:t>
      </w:r>
      <w:r w:rsidRPr="00C925E5">
        <w:rPr>
          <w:sz w:val="22"/>
          <w:szCs w:val="22"/>
          <w:lang w:val="en-GB"/>
        </w:rPr>
        <w:t xml:space="preserve"> market data and analysis makes it difficult for policymakers to implement evidence-based strategies for workforce development. There is an urgent need for coordinated efforts to improve data collection, facilitate stakeholder dialogue, and implement targeted capacity-building initiatives to support the region’s economic transition and competitiveness. </w:t>
      </w:r>
    </w:p>
    <w:p w14:paraId="4B8B91B7" w14:textId="77777777" w:rsidR="00FB26D2" w:rsidRPr="00C925E5" w:rsidRDefault="00FB26D2" w:rsidP="00AF410A">
      <w:pPr>
        <w:spacing w:after="0" w:line="252" w:lineRule="auto"/>
        <w:ind w:left="0"/>
        <w:rPr>
          <w:sz w:val="22"/>
          <w:szCs w:val="22"/>
          <w:lang w:val="en-GB"/>
        </w:rPr>
      </w:pPr>
    </w:p>
    <w:p w14:paraId="5EA572BD" w14:textId="444A56BB" w:rsidR="00FB26D2" w:rsidRPr="00C925E5" w:rsidRDefault="007954DD">
      <w:pPr>
        <w:pStyle w:val="Heading2"/>
        <w:numPr>
          <w:ilvl w:val="1"/>
          <w:numId w:val="4"/>
        </w:numPr>
        <w:tabs>
          <w:tab w:val="center" w:pos="3142"/>
        </w:tabs>
        <w:spacing w:after="0" w:line="252" w:lineRule="auto"/>
        <w:jc w:val="both"/>
        <w:rPr>
          <w:sz w:val="22"/>
          <w:szCs w:val="22"/>
          <w:lang w:val="en-GB"/>
        </w:rPr>
      </w:pPr>
      <w:bookmarkStart w:id="5" w:name="_Toc229126855"/>
      <w:r w:rsidRPr="00C925E5">
        <w:rPr>
          <w:sz w:val="22"/>
          <w:szCs w:val="22"/>
          <w:lang w:val="en-GB"/>
        </w:rPr>
        <w:t>Related programmes and other donor activities</w:t>
      </w:r>
      <w:bookmarkEnd w:id="5"/>
      <w:r w:rsidRPr="00C925E5">
        <w:rPr>
          <w:sz w:val="22"/>
          <w:szCs w:val="22"/>
          <w:lang w:val="en-GB"/>
        </w:rPr>
        <w:t xml:space="preserve"> </w:t>
      </w:r>
    </w:p>
    <w:p w14:paraId="7642E1BD" w14:textId="77777777" w:rsidR="00FB26D2" w:rsidRPr="00C925E5" w:rsidRDefault="00FB26D2" w:rsidP="00AF410A">
      <w:pPr>
        <w:spacing w:after="0" w:line="240" w:lineRule="auto"/>
        <w:ind w:left="0"/>
        <w:rPr>
          <w:lang w:val="en-GB"/>
        </w:rPr>
      </w:pPr>
    </w:p>
    <w:p w14:paraId="52F70CFA" w14:textId="71D44178" w:rsidR="003645B6" w:rsidRPr="00C925E5" w:rsidRDefault="007954DD" w:rsidP="007F5DAD">
      <w:pPr>
        <w:spacing w:after="0" w:line="240" w:lineRule="auto"/>
        <w:ind w:left="0" w:hanging="14"/>
        <w:rPr>
          <w:sz w:val="22"/>
          <w:szCs w:val="22"/>
          <w:lang w:val="en-GB"/>
        </w:rPr>
      </w:pPr>
      <w:r w:rsidRPr="00C925E5">
        <w:rPr>
          <w:sz w:val="22"/>
          <w:szCs w:val="22"/>
          <w:lang w:val="en-GB"/>
        </w:rPr>
        <w:t xml:space="preserve">This project aligns with the </w:t>
      </w:r>
      <w:r w:rsidR="00FB26D2" w:rsidRPr="00C925E5">
        <w:rPr>
          <w:sz w:val="22"/>
          <w:szCs w:val="22"/>
          <w:lang w:val="en-GB"/>
        </w:rPr>
        <w:t xml:space="preserve">Interreg IPA </w:t>
      </w:r>
      <w:r w:rsidR="006D65F3" w:rsidRPr="00C925E5">
        <w:rPr>
          <w:sz w:val="22"/>
          <w:szCs w:val="22"/>
          <w:lang w:val="en-GB"/>
        </w:rPr>
        <w:t>S</w:t>
      </w:r>
      <w:r w:rsidR="00FB26D2" w:rsidRPr="00C925E5">
        <w:rPr>
          <w:sz w:val="22"/>
          <w:szCs w:val="22"/>
          <w:lang w:val="en-GB"/>
        </w:rPr>
        <w:t xml:space="preserve">outh Adriatic Programme </w:t>
      </w:r>
      <w:r w:rsidRPr="00C925E5">
        <w:rPr>
          <w:sz w:val="22"/>
          <w:szCs w:val="22"/>
          <w:lang w:val="en-GB"/>
        </w:rPr>
        <w:t>2021-2027 and complements other EU-funded initiatives (such as SMART ADRIA, 2B-BLUE, B-VISA 2030, and I-</w:t>
      </w:r>
      <w:proofErr w:type="spellStart"/>
      <w:r w:rsidRPr="00C925E5">
        <w:rPr>
          <w:sz w:val="22"/>
          <w:szCs w:val="22"/>
          <w:lang w:val="en-GB"/>
        </w:rPr>
        <w:t>AM_Smart</w:t>
      </w:r>
      <w:proofErr w:type="spellEnd"/>
      <w:r w:rsidRPr="00C925E5">
        <w:rPr>
          <w:sz w:val="22"/>
          <w:szCs w:val="22"/>
          <w:lang w:val="en-GB"/>
        </w:rPr>
        <w:t xml:space="preserve"> Aquaponics) aimed at strengthening education, employment, and economic cooperation across the region. It builds upon the achievements of previous cross</w:t>
      </w:r>
      <w:r w:rsidR="00EE6AE8" w:rsidRPr="00C925E5">
        <w:rPr>
          <w:sz w:val="22"/>
          <w:szCs w:val="22"/>
          <w:lang w:val="en-GB"/>
        </w:rPr>
        <w:t>-</w:t>
      </w:r>
      <w:r w:rsidRPr="00C925E5">
        <w:rPr>
          <w:sz w:val="22"/>
          <w:szCs w:val="22"/>
          <w:lang w:val="en-GB"/>
        </w:rPr>
        <w:t xml:space="preserve">border projects, leveraging best practices and lessons learned to create a robust framework for stakeholder engagement and skills development. </w:t>
      </w:r>
    </w:p>
    <w:p w14:paraId="00BF37E8" w14:textId="77777777" w:rsidR="00571230" w:rsidRPr="00C925E5" w:rsidRDefault="00571230" w:rsidP="007F5DAD">
      <w:pPr>
        <w:spacing w:after="0" w:line="240" w:lineRule="auto"/>
        <w:ind w:left="0" w:hanging="14"/>
        <w:rPr>
          <w:sz w:val="22"/>
          <w:szCs w:val="22"/>
          <w:lang w:val="en-GB"/>
        </w:rPr>
      </w:pPr>
    </w:p>
    <w:p w14:paraId="525C27D0" w14:textId="77777777" w:rsidR="00571230" w:rsidRPr="00C925E5" w:rsidRDefault="00571230" w:rsidP="007F5DAD">
      <w:pPr>
        <w:spacing w:after="0" w:line="240" w:lineRule="auto"/>
        <w:ind w:left="0" w:hanging="14"/>
        <w:rPr>
          <w:sz w:val="22"/>
          <w:szCs w:val="22"/>
          <w:lang w:val="en-GB"/>
        </w:rPr>
      </w:pPr>
    </w:p>
    <w:p w14:paraId="62D22179" w14:textId="77777777" w:rsidR="00664F86" w:rsidRPr="00C925E5" w:rsidRDefault="00664F86" w:rsidP="00AF410A">
      <w:pPr>
        <w:spacing w:after="0" w:line="240" w:lineRule="auto"/>
        <w:ind w:left="0" w:hanging="14"/>
        <w:rPr>
          <w:sz w:val="22"/>
          <w:szCs w:val="22"/>
          <w:lang w:val="en-GB"/>
        </w:rPr>
      </w:pPr>
    </w:p>
    <w:p w14:paraId="279C69AB" w14:textId="45A8D2CA" w:rsidR="00DD4CC8" w:rsidRPr="00C925E5" w:rsidRDefault="007954DD">
      <w:pPr>
        <w:pStyle w:val="Heading1"/>
        <w:numPr>
          <w:ilvl w:val="0"/>
          <w:numId w:val="4"/>
        </w:numPr>
        <w:spacing w:after="0" w:line="252" w:lineRule="auto"/>
        <w:ind w:left="0"/>
        <w:jc w:val="both"/>
        <w:rPr>
          <w:sz w:val="24"/>
          <w:szCs w:val="22"/>
          <w:lang w:val="en-GB"/>
        </w:rPr>
      </w:pPr>
      <w:bookmarkStart w:id="6" w:name="_Toc229126856"/>
      <w:r w:rsidRPr="00C925E5">
        <w:rPr>
          <w:sz w:val="24"/>
          <w:szCs w:val="22"/>
          <w:lang w:val="en-GB"/>
        </w:rPr>
        <w:t>OBJECTIVES &amp; EXPECTED OUTPUTS</w:t>
      </w:r>
      <w:bookmarkEnd w:id="6"/>
      <w:r w:rsidRPr="00C925E5">
        <w:rPr>
          <w:sz w:val="24"/>
          <w:szCs w:val="22"/>
          <w:lang w:val="en-GB"/>
        </w:rPr>
        <w:t xml:space="preserve"> </w:t>
      </w:r>
    </w:p>
    <w:p w14:paraId="10025DDC" w14:textId="77777777" w:rsidR="00FB26D2" w:rsidRPr="00C925E5" w:rsidRDefault="00FB26D2" w:rsidP="00AF410A">
      <w:pPr>
        <w:pStyle w:val="ListParagraph"/>
        <w:ind w:left="350"/>
        <w:rPr>
          <w:rFonts w:ascii="Times New Roman" w:hAnsi="Times New Roman" w:cs="Times New Roman"/>
          <w:lang w:val="en-GB"/>
        </w:rPr>
      </w:pPr>
    </w:p>
    <w:p w14:paraId="368E9F8F" w14:textId="641E53CC" w:rsidR="00DD4CC8" w:rsidRPr="00C925E5" w:rsidRDefault="007954DD">
      <w:pPr>
        <w:pStyle w:val="Heading2"/>
        <w:numPr>
          <w:ilvl w:val="1"/>
          <w:numId w:val="4"/>
        </w:numPr>
        <w:tabs>
          <w:tab w:val="center" w:pos="1595"/>
        </w:tabs>
        <w:spacing w:after="0" w:line="252" w:lineRule="auto"/>
        <w:jc w:val="both"/>
        <w:rPr>
          <w:sz w:val="22"/>
          <w:szCs w:val="22"/>
          <w:lang w:val="en-GB"/>
        </w:rPr>
      </w:pPr>
      <w:bookmarkStart w:id="7" w:name="_Toc229126857"/>
      <w:r w:rsidRPr="00C925E5">
        <w:rPr>
          <w:sz w:val="22"/>
          <w:szCs w:val="22"/>
          <w:lang w:val="en-GB"/>
        </w:rPr>
        <w:t>Overall objective</w:t>
      </w:r>
      <w:bookmarkEnd w:id="7"/>
      <w:r w:rsidRPr="00C925E5">
        <w:rPr>
          <w:sz w:val="22"/>
          <w:szCs w:val="22"/>
          <w:lang w:val="en-GB"/>
        </w:rPr>
        <w:t xml:space="preserve"> </w:t>
      </w:r>
    </w:p>
    <w:p w14:paraId="740E35A7" w14:textId="77777777" w:rsidR="00FB26D2" w:rsidRPr="00C925E5" w:rsidRDefault="00FB26D2" w:rsidP="00AF410A">
      <w:pPr>
        <w:pStyle w:val="ListParagraph"/>
        <w:spacing w:after="0" w:line="240" w:lineRule="auto"/>
        <w:ind w:left="0"/>
        <w:rPr>
          <w:rFonts w:ascii="Times New Roman" w:hAnsi="Times New Roman" w:cs="Times New Roman"/>
          <w:lang w:val="en-GB"/>
        </w:rPr>
      </w:pPr>
    </w:p>
    <w:p w14:paraId="3C68F338" w14:textId="41F8455D" w:rsidR="00FB26D2" w:rsidRPr="00C925E5" w:rsidRDefault="00522E77" w:rsidP="00AF410A">
      <w:pPr>
        <w:spacing w:after="0" w:line="240" w:lineRule="auto"/>
        <w:ind w:left="14" w:hanging="14"/>
        <w:rPr>
          <w:lang w:val="en-GB"/>
        </w:rPr>
      </w:pPr>
      <w:r w:rsidRPr="00C925E5">
        <w:rPr>
          <w:sz w:val="22"/>
          <w:szCs w:val="22"/>
          <w:lang w:val="en-GB"/>
        </w:rPr>
        <w:t xml:space="preserve">The overall objective is to support the </w:t>
      </w:r>
      <w:r w:rsidR="00946315" w:rsidRPr="00C925E5">
        <w:rPr>
          <w:sz w:val="22"/>
          <w:szCs w:val="22"/>
          <w:lang w:val="en-GB"/>
        </w:rPr>
        <w:t>harmonisation</w:t>
      </w:r>
      <w:r w:rsidRPr="00C925E5">
        <w:rPr>
          <w:sz w:val="22"/>
          <w:szCs w:val="22"/>
          <w:lang w:val="en-GB"/>
        </w:rPr>
        <w:t xml:space="preserve"> of Blue Economy qualifications, professions and competence frameworks in the South Adriatic region, through analytical, technical and policy-support services contributing to the development of a common vocabulary, comparative grid, </w:t>
      </w:r>
      <w:proofErr w:type="spellStart"/>
      <w:r w:rsidRPr="00C925E5">
        <w:rPr>
          <w:sz w:val="22"/>
          <w:szCs w:val="22"/>
          <w:lang w:val="en-GB"/>
        </w:rPr>
        <w:t>BlueComp</w:t>
      </w:r>
      <w:proofErr w:type="spellEnd"/>
      <w:r w:rsidRPr="00C925E5">
        <w:rPr>
          <w:sz w:val="22"/>
          <w:szCs w:val="22"/>
          <w:lang w:val="en-GB"/>
        </w:rPr>
        <w:t xml:space="preserve"> framework and mainstreaming recommendations.</w:t>
      </w:r>
    </w:p>
    <w:p w14:paraId="62BD1E24" w14:textId="77777777" w:rsidR="00522E77" w:rsidRPr="00C925E5" w:rsidRDefault="00522E77" w:rsidP="00AF410A">
      <w:pPr>
        <w:spacing w:after="0" w:line="252" w:lineRule="auto"/>
        <w:ind w:left="0"/>
        <w:rPr>
          <w:lang w:val="en-GB"/>
        </w:rPr>
      </w:pPr>
    </w:p>
    <w:p w14:paraId="1A5471A1" w14:textId="2301F55A" w:rsidR="00FB26D2" w:rsidRPr="00C925E5" w:rsidRDefault="007954DD">
      <w:pPr>
        <w:pStyle w:val="Heading2"/>
        <w:numPr>
          <w:ilvl w:val="1"/>
          <w:numId w:val="4"/>
        </w:numPr>
        <w:tabs>
          <w:tab w:val="center" w:pos="1736"/>
        </w:tabs>
        <w:spacing w:after="0" w:line="252" w:lineRule="auto"/>
        <w:jc w:val="both"/>
        <w:rPr>
          <w:sz w:val="22"/>
          <w:lang w:val="en-GB"/>
        </w:rPr>
      </w:pPr>
      <w:bookmarkStart w:id="8" w:name="_Toc228902271"/>
      <w:bookmarkStart w:id="9" w:name="_Toc228902394"/>
      <w:bookmarkStart w:id="10" w:name="_Toc229126858"/>
      <w:bookmarkEnd w:id="8"/>
      <w:bookmarkEnd w:id="9"/>
      <w:r w:rsidRPr="00C925E5">
        <w:rPr>
          <w:lang w:val="en-GB"/>
        </w:rPr>
        <w:t>Specific objective(s)</w:t>
      </w:r>
      <w:bookmarkEnd w:id="10"/>
      <w:r w:rsidRPr="00C925E5">
        <w:rPr>
          <w:sz w:val="22"/>
          <w:lang w:val="en-GB"/>
        </w:rPr>
        <w:t xml:space="preserve"> </w:t>
      </w:r>
    </w:p>
    <w:p w14:paraId="71E56068" w14:textId="77777777" w:rsidR="00FB26D2" w:rsidRPr="00C925E5" w:rsidRDefault="00FB26D2" w:rsidP="00AF410A">
      <w:pPr>
        <w:pStyle w:val="ListParagraph"/>
        <w:spacing w:after="0" w:line="240" w:lineRule="auto"/>
        <w:ind w:left="0"/>
        <w:rPr>
          <w:rFonts w:ascii="Times New Roman" w:hAnsi="Times New Roman" w:cs="Times New Roman"/>
          <w:lang w:val="en-GB"/>
        </w:rPr>
      </w:pPr>
    </w:p>
    <w:p w14:paraId="2B7FCA7D" w14:textId="3B200371" w:rsidR="00DD4CC8" w:rsidRPr="00C925E5" w:rsidRDefault="007954DD" w:rsidP="00AF410A">
      <w:pPr>
        <w:pStyle w:val="ListParagraph"/>
        <w:spacing w:after="0" w:line="240" w:lineRule="auto"/>
        <w:ind w:left="0"/>
        <w:rPr>
          <w:rFonts w:ascii="Times New Roman" w:hAnsi="Times New Roman" w:cs="Times New Roman"/>
          <w:lang w:val="en-GB"/>
        </w:rPr>
      </w:pPr>
      <w:r w:rsidRPr="00C925E5">
        <w:rPr>
          <w:rFonts w:ascii="Times New Roman" w:hAnsi="Times New Roman" w:cs="Times New Roman"/>
          <w:lang w:val="en-GB"/>
        </w:rPr>
        <w:t>The specific objectives of th</w:t>
      </w:r>
      <w:r w:rsidR="004078F9" w:rsidRPr="00C925E5">
        <w:rPr>
          <w:rFonts w:ascii="Times New Roman" w:hAnsi="Times New Roman" w:cs="Times New Roman"/>
          <w:lang w:val="en-GB"/>
        </w:rPr>
        <w:t>e</w:t>
      </w:r>
      <w:r w:rsidRPr="00C925E5">
        <w:rPr>
          <w:rFonts w:ascii="Times New Roman" w:hAnsi="Times New Roman" w:cs="Times New Roman"/>
          <w:lang w:val="en-GB"/>
        </w:rPr>
        <w:t xml:space="preserve"> assignment are to: </w:t>
      </w:r>
    </w:p>
    <w:p w14:paraId="569A66FD" w14:textId="13AD8DCB" w:rsidR="00EE6AE8" w:rsidRPr="00C925E5" w:rsidRDefault="007954DD" w:rsidP="00AF410A">
      <w:pPr>
        <w:spacing w:after="0" w:line="252" w:lineRule="auto"/>
        <w:ind w:left="0" w:firstLine="0"/>
        <w:rPr>
          <w:b/>
          <w:bCs/>
          <w:lang w:val="en-GB"/>
        </w:rPr>
      </w:pPr>
      <w:r w:rsidRPr="00C925E5">
        <w:rPr>
          <w:lang w:val="en-GB"/>
        </w:rPr>
        <w:lastRenderedPageBreak/>
        <w:t xml:space="preserve"> </w:t>
      </w:r>
    </w:p>
    <w:p w14:paraId="61638387" w14:textId="4FBAC639" w:rsidR="00522E77" w:rsidRPr="00C925E5" w:rsidRDefault="00522E77">
      <w:pPr>
        <w:pStyle w:val="ListParagraph"/>
        <w:numPr>
          <w:ilvl w:val="0"/>
          <w:numId w:val="3"/>
        </w:numPr>
        <w:spacing w:after="0" w:line="240" w:lineRule="auto"/>
        <w:ind w:left="360"/>
        <w:jc w:val="both"/>
        <w:rPr>
          <w:rFonts w:ascii="Times New Roman" w:hAnsi="Times New Roman" w:cs="Times New Roman"/>
          <w:lang w:val="en-GB"/>
        </w:rPr>
      </w:pPr>
      <w:r w:rsidRPr="00C925E5">
        <w:rPr>
          <w:rFonts w:ascii="Times New Roman" w:hAnsi="Times New Roman" w:cs="Times New Roman"/>
          <w:b/>
          <w:bCs/>
          <w:lang w:val="en-GB"/>
        </w:rPr>
        <w:t>Develop and apply a common methodology</w:t>
      </w:r>
      <w:r w:rsidRPr="00C925E5">
        <w:rPr>
          <w:rFonts w:ascii="Times New Roman" w:hAnsi="Times New Roman" w:cs="Times New Roman"/>
          <w:lang w:val="en-GB"/>
        </w:rPr>
        <w:t xml:space="preserve"> for the comparative analysis of qualification frameworks, professional profiles, training pathways and competence requirements related to the Blue Economy in the South Adriatic region. </w:t>
      </w:r>
    </w:p>
    <w:p w14:paraId="41B9C97B" w14:textId="3DF37998" w:rsidR="00522E77" w:rsidRPr="00C925E5" w:rsidRDefault="00522E77">
      <w:pPr>
        <w:pStyle w:val="ListParagraph"/>
        <w:numPr>
          <w:ilvl w:val="0"/>
          <w:numId w:val="3"/>
        </w:numPr>
        <w:spacing w:after="0" w:line="240" w:lineRule="auto"/>
        <w:ind w:left="360"/>
        <w:jc w:val="both"/>
        <w:rPr>
          <w:rFonts w:ascii="Times New Roman" w:hAnsi="Times New Roman" w:cs="Times New Roman"/>
          <w:lang w:val="en-GB"/>
        </w:rPr>
      </w:pPr>
      <w:r w:rsidRPr="00C925E5">
        <w:rPr>
          <w:rFonts w:ascii="Times New Roman" w:hAnsi="Times New Roman" w:cs="Times New Roman"/>
          <w:b/>
          <w:bCs/>
          <w:lang w:val="en-GB"/>
        </w:rPr>
        <w:t xml:space="preserve">Map and </w:t>
      </w:r>
      <w:r w:rsidR="000C7E93" w:rsidRPr="00C925E5">
        <w:rPr>
          <w:rFonts w:ascii="Times New Roman" w:hAnsi="Times New Roman" w:cs="Times New Roman"/>
          <w:b/>
          <w:bCs/>
          <w:lang w:val="en-GB"/>
        </w:rPr>
        <w:t>analyse</w:t>
      </w:r>
      <w:r w:rsidRPr="00C925E5">
        <w:rPr>
          <w:rFonts w:ascii="Times New Roman" w:hAnsi="Times New Roman" w:cs="Times New Roman"/>
          <w:b/>
          <w:bCs/>
          <w:lang w:val="en-GB"/>
        </w:rPr>
        <w:t xml:space="preserve"> Blue Economy qualifications and professions</w:t>
      </w:r>
      <w:r w:rsidRPr="00C925E5">
        <w:rPr>
          <w:rFonts w:ascii="Times New Roman" w:hAnsi="Times New Roman" w:cs="Times New Roman"/>
          <w:lang w:val="en-GB"/>
        </w:rPr>
        <w:t xml:space="preserve"> across the participating territories, identifying similarities, differences, gaps and opportunities for cross-border </w:t>
      </w:r>
      <w:r w:rsidR="00946315" w:rsidRPr="00C925E5">
        <w:rPr>
          <w:rFonts w:ascii="Times New Roman" w:hAnsi="Times New Roman" w:cs="Times New Roman"/>
          <w:lang w:val="en-GB"/>
        </w:rPr>
        <w:t>harmonisation</w:t>
      </w:r>
      <w:r w:rsidRPr="00C925E5">
        <w:rPr>
          <w:rFonts w:ascii="Times New Roman" w:hAnsi="Times New Roman" w:cs="Times New Roman"/>
          <w:lang w:val="en-GB"/>
        </w:rPr>
        <w:t xml:space="preserve"> and mutual recognition. </w:t>
      </w:r>
    </w:p>
    <w:p w14:paraId="0F733BB1" w14:textId="37F65041" w:rsidR="00522E77" w:rsidRPr="00C925E5" w:rsidRDefault="00522E77">
      <w:pPr>
        <w:pStyle w:val="ListParagraph"/>
        <w:numPr>
          <w:ilvl w:val="0"/>
          <w:numId w:val="3"/>
        </w:numPr>
        <w:spacing w:after="0" w:line="240" w:lineRule="auto"/>
        <w:ind w:left="360"/>
        <w:jc w:val="both"/>
        <w:rPr>
          <w:rFonts w:ascii="Times New Roman" w:hAnsi="Times New Roman" w:cs="Times New Roman"/>
          <w:lang w:val="en-GB"/>
        </w:rPr>
      </w:pPr>
      <w:r w:rsidRPr="00C925E5">
        <w:rPr>
          <w:rFonts w:ascii="Times New Roman" w:hAnsi="Times New Roman" w:cs="Times New Roman"/>
          <w:b/>
          <w:bCs/>
          <w:lang w:val="en-GB"/>
        </w:rPr>
        <w:t>Define a shared vocabulary and common classification approach</w:t>
      </w:r>
      <w:r w:rsidRPr="00C925E5">
        <w:rPr>
          <w:rFonts w:ascii="Times New Roman" w:hAnsi="Times New Roman" w:cs="Times New Roman"/>
          <w:lang w:val="en-GB"/>
        </w:rPr>
        <w:t xml:space="preserve"> for Blue Economy qualifications, competences and professional profiles, ensuring consistency with relevant European frameworks, including the European Qualifications Framework (EQF), where applicable. </w:t>
      </w:r>
    </w:p>
    <w:p w14:paraId="52C5BE21" w14:textId="16021FFA" w:rsidR="00522E77" w:rsidRPr="00C925E5" w:rsidRDefault="00522E77">
      <w:pPr>
        <w:pStyle w:val="ListParagraph"/>
        <w:numPr>
          <w:ilvl w:val="0"/>
          <w:numId w:val="3"/>
        </w:numPr>
        <w:spacing w:after="0" w:line="240" w:lineRule="auto"/>
        <w:ind w:left="360"/>
        <w:jc w:val="both"/>
        <w:rPr>
          <w:rFonts w:ascii="Times New Roman" w:hAnsi="Times New Roman" w:cs="Times New Roman"/>
          <w:lang w:val="en-GB"/>
        </w:rPr>
      </w:pPr>
      <w:r w:rsidRPr="00C925E5">
        <w:rPr>
          <w:rFonts w:ascii="Times New Roman" w:hAnsi="Times New Roman" w:cs="Times New Roman"/>
          <w:b/>
          <w:bCs/>
          <w:lang w:val="en-GB"/>
        </w:rPr>
        <w:t>Support the development of the South Adriatic Blue Competence Framework (</w:t>
      </w:r>
      <w:proofErr w:type="spellStart"/>
      <w:r w:rsidRPr="00C925E5">
        <w:rPr>
          <w:rFonts w:ascii="Times New Roman" w:hAnsi="Times New Roman" w:cs="Times New Roman"/>
          <w:b/>
          <w:bCs/>
          <w:lang w:val="en-GB"/>
        </w:rPr>
        <w:t>BlueComp</w:t>
      </w:r>
      <w:proofErr w:type="spellEnd"/>
      <w:r w:rsidRPr="00C925E5">
        <w:rPr>
          <w:rFonts w:ascii="Times New Roman" w:hAnsi="Times New Roman" w:cs="Times New Roman"/>
          <w:b/>
          <w:bCs/>
          <w:lang w:val="en-GB"/>
        </w:rPr>
        <w:t>)</w:t>
      </w:r>
      <w:r w:rsidRPr="00C925E5">
        <w:rPr>
          <w:rFonts w:ascii="Times New Roman" w:hAnsi="Times New Roman" w:cs="Times New Roman"/>
          <w:lang w:val="en-GB"/>
        </w:rPr>
        <w:t xml:space="preserve"> by identifying key competence areas, skills, knowledge and attitudes relevant to Blue Economy sectors, and by aligning them, where possible, with European competence and qualification principles. </w:t>
      </w:r>
    </w:p>
    <w:p w14:paraId="071BE71C" w14:textId="2CCD95A6" w:rsidR="00522E77" w:rsidRPr="00C925E5" w:rsidRDefault="00522E77">
      <w:pPr>
        <w:pStyle w:val="ListParagraph"/>
        <w:numPr>
          <w:ilvl w:val="0"/>
          <w:numId w:val="3"/>
        </w:numPr>
        <w:spacing w:after="0" w:line="240" w:lineRule="auto"/>
        <w:ind w:left="360"/>
        <w:jc w:val="both"/>
        <w:rPr>
          <w:rFonts w:ascii="Times New Roman" w:hAnsi="Times New Roman" w:cs="Times New Roman"/>
          <w:lang w:val="en-GB"/>
        </w:rPr>
      </w:pPr>
      <w:r w:rsidRPr="00C925E5">
        <w:rPr>
          <w:rFonts w:ascii="Times New Roman" w:hAnsi="Times New Roman" w:cs="Times New Roman"/>
          <w:b/>
          <w:bCs/>
          <w:lang w:val="en-GB"/>
        </w:rPr>
        <w:t>Provide technical and policy support for the integration of project results</w:t>
      </w:r>
      <w:r w:rsidRPr="00C925E5">
        <w:rPr>
          <w:rFonts w:ascii="Times New Roman" w:hAnsi="Times New Roman" w:cs="Times New Roman"/>
          <w:lang w:val="en-GB"/>
        </w:rPr>
        <w:t xml:space="preserve"> into relevant national, regional and macro-regional policy frameworks, including through the preparation of practical recommendations and mainstreaming guidance. </w:t>
      </w:r>
    </w:p>
    <w:p w14:paraId="547DDEF5" w14:textId="21CA8609" w:rsidR="00522E77" w:rsidRPr="00C925E5" w:rsidRDefault="00522E77">
      <w:pPr>
        <w:pStyle w:val="ListParagraph"/>
        <w:numPr>
          <w:ilvl w:val="0"/>
          <w:numId w:val="3"/>
        </w:numPr>
        <w:spacing w:after="0" w:line="240" w:lineRule="auto"/>
        <w:ind w:left="360"/>
        <w:jc w:val="both"/>
        <w:rPr>
          <w:rFonts w:ascii="Times New Roman" w:hAnsi="Times New Roman" w:cs="Times New Roman"/>
          <w:lang w:val="en-GB"/>
        </w:rPr>
      </w:pPr>
      <w:r w:rsidRPr="00C925E5">
        <w:rPr>
          <w:rFonts w:ascii="Times New Roman" w:hAnsi="Times New Roman" w:cs="Times New Roman"/>
          <w:b/>
          <w:bCs/>
          <w:lang w:val="en-GB"/>
        </w:rPr>
        <w:t>Facilitate stakeholder coordination and knowledge exchange</w:t>
      </w:r>
      <w:r w:rsidRPr="00C925E5">
        <w:rPr>
          <w:rFonts w:ascii="Times New Roman" w:hAnsi="Times New Roman" w:cs="Times New Roman"/>
          <w:lang w:val="en-GB"/>
        </w:rPr>
        <w:t xml:space="preserve"> among project partners, public authorities, education and training institutions, private sector actors and relevant Blue Economy networks, including support to coordination activities with EUSAIR and other relevant initiatives. </w:t>
      </w:r>
    </w:p>
    <w:p w14:paraId="57ACD810" w14:textId="3B43FAB2" w:rsidR="00685F14" w:rsidRPr="00C925E5" w:rsidRDefault="00685F14">
      <w:pPr>
        <w:pStyle w:val="ListParagraph"/>
        <w:numPr>
          <w:ilvl w:val="0"/>
          <w:numId w:val="3"/>
        </w:numPr>
        <w:spacing w:after="0" w:line="240" w:lineRule="auto"/>
        <w:ind w:left="360"/>
        <w:jc w:val="both"/>
        <w:rPr>
          <w:rFonts w:ascii="Times New Roman" w:hAnsi="Times New Roman" w:cs="Times New Roman"/>
          <w:lang w:val="en-GB"/>
        </w:rPr>
      </w:pPr>
      <w:r w:rsidRPr="00C925E5">
        <w:rPr>
          <w:rFonts w:ascii="Times New Roman" w:hAnsi="Times New Roman" w:cs="Times New Roman"/>
          <w:b/>
          <w:bCs/>
          <w:lang w:val="en-GB"/>
        </w:rPr>
        <w:t>Contribute to the collection and organisation of structured information</w:t>
      </w:r>
      <w:r w:rsidRPr="00C925E5">
        <w:rPr>
          <w:rFonts w:ascii="Times New Roman" w:hAnsi="Times New Roman" w:cs="Times New Roman"/>
          <w:lang w:val="en-GB"/>
        </w:rPr>
        <w:t xml:space="preserve"> </w:t>
      </w:r>
      <w:r w:rsidRPr="00C925E5">
        <w:rPr>
          <w:rFonts w:ascii="Times New Roman" w:hAnsi="Times New Roman" w:cs="Times New Roman"/>
          <w:b/>
          <w:bCs/>
          <w:lang w:val="en-GB"/>
        </w:rPr>
        <w:t>suitable for inclusion in the project’s digital platform</w:t>
      </w:r>
      <w:r w:rsidRPr="00C925E5">
        <w:rPr>
          <w:rFonts w:ascii="Times New Roman" w:hAnsi="Times New Roman" w:cs="Times New Roman"/>
          <w:lang w:val="en-GB"/>
        </w:rPr>
        <w:t>, ensuring consistency with the project outputs and usability for target groups</w:t>
      </w:r>
    </w:p>
    <w:p w14:paraId="5A730115" w14:textId="059B9C46" w:rsidR="00EE6AE8" w:rsidRPr="00C925E5" w:rsidRDefault="00EE6AE8" w:rsidP="00AF410A">
      <w:pPr>
        <w:pStyle w:val="ListParagraph"/>
        <w:spacing w:after="0" w:line="252" w:lineRule="auto"/>
        <w:ind w:left="0"/>
        <w:jc w:val="both"/>
        <w:rPr>
          <w:rFonts w:ascii="Times New Roman" w:hAnsi="Times New Roman" w:cs="Times New Roman"/>
          <w:lang w:val="en-GB"/>
        </w:rPr>
      </w:pPr>
    </w:p>
    <w:p w14:paraId="51320F56" w14:textId="1E6952A2" w:rsidR="00DD4CC8" w:rsidRPr="00C925E5" w:rsidRDefault="007954DD">
      <w:pPr>
        <w:pStyle w:val="Heading2"/>
        <w:numPr>
          <w:ilvl w:val="1"/>
          <w:numId w:val="4"/>
        </w:numPr>
        <w:tabs>
          <w:tab w:val="center" w:pos="3283"/>
        </w:tabs>
        <w:spacing w:after="0" w:line="252" w:lineRule="auto"/>
        <w:jc w:val="both"/>
        <w:rPr>
          <w:sz w:val="22"/>
          <w:szCs w:val="22"/>
          <w:lang w:val="en-GB"/>
        </w:rPr>
      </w:pPr>
      <w:bookmarkStart w:id="11" w:name="_Toc229126859"/>
      <w:r w:rsidRPr="00C925E5">
        <w:rPr>
          <w:sz w:val="22"/>
          <w:szCs w:val="22"/>
          <w:lang w:val="en-GB"/>
        </w:rPr>
        <w:t>Expected outputs to be achieved by the contractor</w:t>
      </w:r>
      <w:bookmarkEnd w:id="11"/>
      <w:r w:rsidRPr="00C925E5">
        <w:rPr>
          <w:sz w:val="22"/>
          <w:szCs w:val="22"/>
          <w:lang w:val="en-GB"/>
        </w:rPr>
        <w:t xml:space="preserve"> </w:t>
      </w:r>
    </w:p>
    <w:p w14:paraId="5F3F3133" w14:textId="77777777" w:rsidR="00FB26D2" w:rsidRPr="00C925E5" w:rsidRDefault="00FB26D2" w:rsidP="00AF410A">
      <w:pPr>
        <w:pStyle w:val="ListParagraph"/>
        <w:spacing w:after="0" w:line="240" w:lineRule="auto"/>
        <w:ind w:left="0"/>
        <w:rPr>
          <w:rFonts w:ascii="Times New Roman" w:hAnsi="Times New Roman" w:cs="Times New Roman"/>
          <w:lang w:val="en-GB"/>
        </w:rPr>
      </w:pPr>
    </w:p>
    <w:p w14:paraId="6562BE19" w14:textId="45CE3174" w:rsidR="0038714E" w:rsidRPr="00C925E5" w:rsidRDefault="0038714E" w:rsidP="00AF410A">
      <w:pPr>
        <w:spacing w:after="0" w:line="252" w:lineRule="auto"/>
        <w:ind w:left="0"/>
        <w:rPr>
          <w:rFonts w:eastAsiaTheme="minorHAnsi"/>
          <w:color w:val="auto"/>
          <w:sz w:val="22"/>
          <w:szCs w:val="22"/>
          <w:lang w:val="en-GB" w:eastAsia="en-US"/>
        </w:rPr>
      </w:pPr>
      <w:r w:rsidRPr="00C925E5">
        <w:rPr>
          <w:rFonts w:eastAsiaTheme="minorHAnsi"/>
          <w:color w:val="auto"/>
          <w:sz w:val="22"/>
          <w:szCs w:val="22"/>
          <w:lang w:val="en-GB" w:eastAsia="en-US"/>
        </w:rPr>
        <w:t>The Contractor shall deliver the outputs listed below. All deliverables shall be prepared in English, submitted in editable electronic format, and approved by the Contracting Authority before being considered final.</w:t>
      </w:r>
    </w:p>
    <w:p w14:paraId="35CCF165" w14:textId="77777777" w:rsidR="00CA2D05" w:rsidRPr="00C925E5" w:rsidRDefault="00CA2D05" w:rsidP="00CA2D05">
      <w:pPr>
        <w:spacing w:after="0" w:line="252" w:lineRule="auto"/>
        <w:ind w:left="0" w:firstLine="0"/>
        <w:rPr>
          <w:b/>
          <w:bCs/>
          <w:sz w:val="22"/>
          <w:szCs w:val="22"/>
          <w:highlight w:val="green"/>
          <w:u w:val="single"/>
          <w:lang w:val="en-GB"/>
        </w:rPr>
      </w:pPr>
    </w:p>
    <w:p w14:paraId="31B5E672" w14:textId="5A9D3F82" w:rsidR="00204EF0" w:rsidRPr="00C925E5" w:rsidRDefault="00204EF0" w:rsidP="002A6E89">
      <w:pPr>
        <w:spacing w:after="0" w:line="252" w:lineRule="auto"/>
        <w:ind w:left="0"/>
        <w:rPr>
          <w:b/>
          <w:bCs/>
          <w:sz w:val="22"/>
          <w:szCs w:val="22"/>
          <w:u w:val="single"/>
          <w:lang w:val="en-GB"/>
        </w:rPr>
      </w:pPr>
      <w:r w:rsidRPr="00C925E5">
        <w:rPr>
          <w:b/>
          <w:bCs/>
          <w:sz w:val="22"/>
          <w:szCs w:val="22"/>
          <w:u w:val="single"/>
          <w:lang w:val="en-GB"/>
        </w:rPr>
        <w:t xml:space="preserve">Output </w:t>
      </w:r>
      <w:r w:rsidR="00F84498" w:rsidRPr="00C925E5">
        <w:rPr>
          <w:b/>
          <w:bCs/>
          <w:sz w:val="22"/>
          <w:szCs w:val="22"/>
          <w:u w:val="single"/>
          <w:lang w:val="en-GB"/>
        </w:rPr>
        <w:t>1</w:t>
      </w:r>
      <w:r w:rsidRPr="00C925E5">
        <w:rPr>
          <w:b/>
          <w:bCs/>
          <w:sz w:val="22"/>
          <w:szCs w:val="22"/>
          <w:u w:val="single"/>
          <w:lang w:val="en-GB"/>
        </w:rPr>
        <w:t>: Comparative Grid on Blue Qualifications and Professions</w:t>
      </w:r>
    </w:p>
    <w:p w14:paraId="37A958DD" w14:textId="77777777" w:rsidR="004D4BE9" w:rsidRPr="00C925E5" w:rsidRDefault="004D4BE9" w:rsidP="00AF410A">
      <w:pPr>
        <w:spacing w:after="0" w:line="252" w:lineRule="auto"/>
        <w:ind w:left="0"/>
        <w:rPr>
          <w:b/>
          <w:bCs/>
          <w:sz w:val="22"/>
          <w:szCs w:val="22"/>
          <w:u w:val="single"/>
          <w:lang w:val="en-GB"/>
        </w:rPr>
      </w:pPr>
    </w:p>
    <w:p w14:paraId="2A566C8C" w14:textId="3CB2F616" w:rsidR="00204EF0" w:rsidRPr="00C925E5" w:rsidRDefault="00204EF0" w:rsidP="00AF410A">
      <w:pPr>
        <w:spacing w:after="0" w:line="252" w:lineRule="auto"/>
        <w:ind w:left="360" w:firstLine="0"/>
        <w:rPr>
          <w:sz w:val="22"/>
          <w:szCs w:val="22"/>
          <w:lang w:val="en-GB"/>
        </w:rPr>
      </w:pPr>
      <w:r w:rsidRPr="00C925E5">
        <w:rPr>
          <w:b/>
          <w:bCs/>
          <w:sz w:val="22"/>
          <w:szCs w:val="22"/>
          <w:lang w:val="en-GB"/>
        </w:rPr>
        <w:t xml:space="preserve">Link to project </w:t>
      </w:r>
      <w:r w:rsidR="000D352F" w:rsidRPr="00C925E5">
        <w:rPr>
          <w:b/>
          <w:bCs/>
          <w:sz w:val="22"/>
          <w:szCs w:val="22"/>
          <w:lang w:val="en-GB"/>
        </w:rPr>
        <w:t>deliverable</w:t>
      </w:r>
      <w:r w:rsidRPr="00C925E5">
        <w:rPr>
          <w:b/>
          <w:bCs/>
          <w:sz w:val="22"/>
          <w:szCs w:val="22"/>
          <w:lang w:val="en-GB"/>
        </w:rPr>
        <w:t>:</w:t>
      </w:r>
      <w:r w:rsidRPr="00C925E5">
        <w:rPr>
          <w:sz w:val="22"/>
          <w:szCs w:val="22"/>
          <w:lang w:val="en-GB"/>
        </w:rPr>
        <w:t xml:space="preserve"> D.2.2.1.</w:t>
      </w:r>
    </w:p>
    <w:p w14:paraId="508EF520" w14:textId="77777777" w:rsidR="00204EF0" w:rsidRPr="00C925E5" w:rsidRDefault="00204EF0" w:rsidP="00AF410A">
      <w:pPr>
        <w:spacing w:after="0" w:line="252" w:lineRule="auto"/>
        <w:ind w:left="360" w:firstLine="0"/>
        <w:rPr>
          <w:sz w:val="22"/>
          <w:szCs w:val="22"/>
          <w:lang w:val="en-GB"/>
        </w:rPr>
      </w:pPr>
      <w:r w:rsidRPr="00C925E5">
        <w:rPr>
          <w:b/>
          <w:bCs/>
          <w:sz w:val="22"/>
          <w:szCs w:val="22"/>
          <w:lang w:val="en-GB"/>
        </w:rPr>
        <w:t>Minimum content / requirements:</w:t>
      </w:r>
      <w:r w:rsidRPr="00C925E5">
        <w:rPr>
          <w:sz w:val="22"/>
          <w:szCs w:val="22"/>
          <w:lang w:val="en-GB"/>
        </w:rPr>
        <w:t xml:space="preserve"> The deliverable shall include a comparative mapping of qualification frameworks, professional profiles, training pathways and competence requirements across the South Adriatic region. The comparative grid shall cover at least 20 qualifications/professional profiles, where sufficient data is available.</w:t>
      </w:r>
    </w:p>
    <w:p w14:paraId="175EA44B" w14:textId="201ECBD2" w:rsidR="00204EF0" w:rsidRPr="00C925E5" w:rsidRDefault="00204EF0" w:rsidP="00AF410A">
      <w:pPr>
        <w:spacing w:after="0" w:line="252" w:lineRule="auto"/>
        <w:ind w:left="360" w:firstLine="0"/>
        <w:rPr>
          <w:sz w:val="22"/>
          <w:szCs w:val="22"/>
          <w:lang w:val="en-GB"/>
        </w:rPr>
      </w:pPr>
      <w:r w:rsidRPr="00C925E5">
        <w:rPr>
          <w:b/>
          <w:bCs/>
          <w:sz w:val="22"/>
          <w:szCs w:val="22"/>
          <w:lang w:val="en-GB"/>
        </w:rPr>
        <w:t>Deadline:</w:t>
      </w:r>
      <w:r w:rsidRPr="00C925E5">
        <w:rPr>
          <w:sz w:val="22"/>
          <w:szCs w:val="22"/>
          <w:lang w:val="en-GB"/>
        </w:rPr>
        <w:t xml:space="preserve"> </w:t>
      </w:r>
      <w:r w:rsidR="0072409A" w:rsidRPr="00C925E5">
        <w:rPr>
          <w:sz w:val="22"/>
          <w:szCs w:val="22"/>
          <w:lang w:val="en-GB"/>
        </w:rPr>
        <w:t>As defined in the approved Inception Report working plan, in line with the relevant SA SKILLS project deliverable deadline and the contractual implementation period</w:t>
      </w:r>
      <w:r w:rsidR="00F84498" w:rsidRPr="00C925E5">
        <w:rPr>
          <w:sz w:val="22"/>
          <w:szCs w:val="22"/>
          <w:lang w:val="en-GB"/>
        </w:rPr>
        <w:t>.</w:t>
      </w:r>
    </w:p>
    <w:p w14:paraId="469015E0" w14:textId="23F2BE85" w:rsidR="00A54D17" w:rsidRPr="00C925E5" w:rsidRDefault="00A54D17" w:rsidP="00AF410A">
      <w:pPr>
        <w:spacing w:after="0" w:line="252" w:lineRule="auto"/>
        <w:ind w:left="360" w:firstLine="0"/>
        <w:rPr>
          <w:sz w:val="22"/>
          <w:szCs w:val="22"/>
          <w:lang w:val="en-GB"/>
        </w:rPr>
      </w:pPr>
      <w:r w:rsidRPr="00C925E5">
        <w:rPr>
          <w:b/>
          <w:bCs/>
          <w:sz w:val="22"/>
          <w:szCs w:val="22"/>
          <w:lang w:val="en-GB"/>
        </w:rPr>
        <w:t xml:space="preserve">Approval </w:t>
      </w:r>
      <w:r w:rsidR="000C7E93" w:rsidRPr="00C925E5">
        <w:rPr>
          <w:b/>
          <w:bCs/>
          <w:sz w:val="22"/>
          <w:szCs w:val="22"/>
          <w:lang w:val="en-GB"/>
        </w:rPr>
        <w:t>a</w:t>
      </w:r>
      <w:r w:rsidRPr="00C925E5">
        <w:rPr>
          <w:b/>
          <w:bCs/>
          <w:sz w:val="22"/>
          <w:szCs w:val="22"/>
          <w:lang w:val="en-GB"/>
        </w:rPr>
        <w:t>uthority:</w:t>
      </w:r>
      <w:r w:rsidRPr="00C925E5">
        <w:rPr>
          <w:sz w:val="22"/>
          <w:szCs w:val="22"/>
          <w:lang w:val="en-GB"/>
        </w:rPr>
        <w:t xml:space="preserve"> </w:t>
      </w:r>
      <w:r w:rsidR="00153D64" w:rsidRPr="00C925E5">
        <w:rPr>
          <w:sz w:val="22"/>
          <w:szCs w:val="22"/>
          <w:lang w:val="en-GB"/>
        </w:rPr>
        <w:t>The Contracting Authority, represented by the Legal Representative or another person/body formally designated in writing.</w:t>
      </w:r>
    </w:p>
    <w:p w14:paraId="05031FD5" w14:textId="77777777" w:rsidR="00204EF0" w:rsidRPr="00C925E5" w:rsidRDefault="00204EF0" w:rsidP="00AF410A">
      <w:pPr>
        <w:spacing w:after="0" w:line="252" w:lineRule="auto"/>
        <w:ind w:left="0"/>
        <w:rPr>
          <w:sz w:val="22"/>
          <w:szCs w:val="22"/>
          <w:lang w:val="en-GB"/>
        </w:rPr>
      </w:pPr>
    </w:p>
    <w:p w14:paraId="030BD862" w14:textId="02E3D924" w:rsidR="00A376D0" w:rsidRPr="00C925E5" w:rsidRDefault="00A376D0" w:rsidP="002A6E89">
      <w:pPr>
        <w:spacing w:after="0" w:line="252" w:lineRule="auto"/>
        <w:ind w:left="0"/>
        <w:rPr>
          <w:b/>
          <w:bCs/>
          <w:sz w:val="22"/>
          <w:szCs w:val="22"/>
          <w:u w:val="single"/>
          <w:lang w:val="en-GB"/>
        </w:rPr>
      </w:pPr>
      <w:r w:rsidRPr="00C925E5">
        <w:rPr>
          <w:b/>
          <w:bCs/>
          <w:sz w:val="22"/>
          <w:szCs w:val="22"/>
          <w:u w:val="single"/>
          <w:lang w:val="en-GB"/>
        </w:rPr>
        <w:t xml:space="preserve">Output </w:t>
      </w:r>
      <w:r w:rsidR="00F84498" w:rsidRPr="00C925E5">
        <w:rPr>
          <w:b/>
          <w:bCs/>
          <w:sz w:val="22"/>
          <w:szCs w:val="22"/>
          <w:u w:val="single"/>
          <w:lang w:val="en-GB"/>
        </w:rPr>
        <w:t>2</w:t>
      </w:r>
      <w:r w:rsidRPr="00C925E5">
        <w:rPr>
          <w:b/>
          <w:bCs/>
          <w:sz w:val="22"/>
          <w:szCs w:val="22"/>
          <w:u w:val="single"/>
          <w:lang w:val="en-GB"/>
        </w:rPr>
        <w:t>: Technical Report on Common Vocabulary for Blue Economy Qualifications and Professions</w:t>
      </w:r>
    </w:p>
    <w:p w14:paraId="2B4FF705" w14:textId="77777777" w:rsidR="004D4BE9" w:rsidRPr="00C925E5" w:rsidRDefault="004D4BE9" w:rsidP="00AF410A">
      <w:pPr>
        <w:spacing w:after="0" w:line="252" w:lineRule="auto"/>
        <w:ind w:left="0"/>
        <w:rPr>
          <w:b/>
          <w:bCs/>
          <w:sz w:val="22"/>
          <w:szCs w:val="22"/>
          <w:u w:val="single"/>
          <w:lang w:val="en-GB"/>
        </w:rPr>
      </w:pPr>
    </w:p>
    <w:p w14:paraId="7878C771" w14:textId="6FA0FBC7" w:rsidR="00A376D0" w:rsidRPr="00C925E5" w:rsidRDefault="00A376D0" w:rsidP="00AF410A">
      <w:pPr>
        <w:spacing w:after="0" w:line="252" w:lineRule="auto"/>
        <w:ind w:left="360" w:firstLine="0"/>
        <w:rPr>
          <w:b/>
          <w:bCs/>
          <w:sz w:val="22"/>
          <w:szCs w:val="22"/>
          <w:lang w:val="en-GB"/>
        </w:rPr>
      </w:pPr>
      <w:r w:rsidRPr="00C925E5">
        <w:rPr>
          <w:b/>
          <w:bCs/>
          <w:sz w:val="22"/>
          <w:szCs w:val="22"/>
          <w:lang w:val="en-GB"/>
        </w:rPr>
        <w:t xml:space="preserve">Link to project </w:t>
      </w:r>
      <w:r w:rsidR="000D352F" w:rsidRPr="00C925E5">
        <w:rPr>
          <w:b/>
          <w:bCs/>
          <w:sz w:val="22"/>
          <w:szCs w:val="22"/>
          <w:lang w:val="en-GB"/>
        </w:rPr>
        <w:t>deliverable</w:t>
      </w:r>
      <w:r w:rsidRPr="00C925E5">
        <w:rPr>
          <w:b/>
          <w:bCs/>
          <w:sz w:val="22"/>
          <w:szCs w:val="22"/>
          <w:lang w:val="en-GB"/>
        </w:rPr>
        <w:t xml:space="preserve">: </w:t>
      </w:r>
      <w:r w:rsidRPr="00C925E5">
        <w:rPr>
          <w:sz w:val="22"/>
          <w:szCs w:val="22"/>
          <w:lang w:val="en-GB"/>
        </w:rPr>
        <w:t>D.2.2.1.</w:t>
      </w:r>
    </w:p>
    <w:p w14:paraId="4C8841D3" w14:textId="77777777" w:rsidR="00A376D0" w:rsidRPr="00C925E5" w:rsidRDefault="00A376D0" w:rsidP="00AF410A">
      <w:pPr>
        <w:spacing w:after="0" w:line="252" w:lineRule="auto"/>
        <w:ind w:left="360" w:firstLine="0"/>
        <w:rPr>
          <w:b/>
          <w:bCs/>
          <w:sz w:val="22"/>
          <w:szCs w:val="22"/>
          <w:lang w:val="en-GB"/>
        </w:rPr>
      </w:pPr>
      <w:r w:rsidRPr="00C925E5">
        <w:rPr>
          <w:b/>
          <w:bCs/>
          <w:sz w:val="22"/>
          <w:szCs w:val="22"/>
          <w:lang w:val="en-GB"/>
        </w:rPr>
        <w:t xml:space="preserve">Minimum content / requirements: </w:t>
      </w:r>
      <w:r w:rsidRPr="00C925E5">
        <w:rPr>
          <w:sz w:val="22"/>
          <w:szCs w:val="22"/>
          <w:lang w:val="en-GB"/>
        </w:rPr>
        <w:t>The report shall define a shared terminology and common classification approach for Blue Economy qualifications, competences and professional profiles. It shall include key definitions, descriptors, alignment with relevant EU frameworks, including the European Qualifications Framework (EQF), where applicable, and validation inputs from Project Partners.</w:t>
      </w:r>
    </w:p>
    <w:p w14:paraId="36F10CCD" w14:textId="219EC2BD" w:rsidR="00074395" w:rsidRPr="00C925E5" w:rsidRDefault="00A376D0" w:rsidP="00074395">
      <w:pPr>
        <w:spacing w:after="0" w:line="252" w:lineRule="auto"/>
        <w:ind w:left="360" w:firstLine="0"/>
        <w:rPr>
          <w:b/>
          <w:bCs/>
          <w:sz w:val="22"/>
          <w:szCs w:val="22"/>
          <w:lang w:val="en-GB"/>
        </w:rPr>
      </w:pPr>
      <w:r w:rsidRPr="00C925E5">
        <w:rPr>
          <w:b/>
          <w:bCs/>
          <w:sz w:val="22"/>
          <w:szCs w:val="22"/>
          <w:lang w:val="en-GB"/>
        </w:rPr>
        <w:t xml:space="preserve">Deadline: </w:t>
      </w:r>
      <w:r w:rsidR="0072409A" w:rsidRPr="00C925E5">
        <w:rPr>
          <w:sz w:val="22"/>
          <w:szCs w:val="22"/>
          <w:lang w:val="en-GB"/>
        </w:rPr>
        <w:t>As defined in the approved Inception Report working plan, in line with the relevant SA SKILLS project deliverable deadline and the contractual implementation period</w:t>
      </w:r>
      <w:r w:rsidR="00F84498" w:rsidRPr="00C925E5">
        <w:rPr>
          <w:sz w:val="22"/>
          <w:szCs w:val="22"/>
          <w:lang w:val="en-GB"/>
        </w:rPr>
        <w:t>.</w:t>
      </w:r>
    </w:p>
    <w:p w14:paraId="640622A2" w14:textId="77777777" w:rsidR="00DC38C0" w:rsidRPr="00C925E5" w:rsidRDefault="00074395" w:rsidP="00074395">
      <w:pPr>
        <w:spacing w:after="0" w:line="252" w:lineRule="auto"/>
        <w:ind w:left="360" w:firstLine="0"/>
        <w:rPr>
          <w:sz w:val="22"/>
          <w:szCs w:val="22"/>
          <w:lang w:val="en-GB"/>
        </w:rPr>
      </w:pPr>
      <w:r w:rsidRPr="00C925E5">
        <w:rPr>
          <w:b/>
          <w:bCs/>
          <w:sz w:val="22"/>
          <w:szCs w:val="22"/>
          <w:lang w:val="en-GB"/>
        </w:rPr>
        <w:t xml:space="preserve">Approval </w:t>
      </w:r>
      <w:r w:rsidR="000C7E93" w:rsidRPr="00C925E5">
        <w:rPr>
          <w:b/>
          <w:bCs/>
          <w:sz w:val="22"/>
          <w:szCs w:val="22"/>
          <w:lang w:val="en-GB"/>
        </w:rPr>
        <w:t>a</w:t>
      </w:r>
      <w:r w:rsidRPr="00C925E5">
        <w:rPr>
          <w:b/>
          <w:bCs/>
          <w:sz w:val="22"/>
          <w:szCs w:val="22"/>
          <w:lang w:val="en-GB"/>
        </w:rPr>
        <w:t>uthority:</w:t>
      </w:r>
      <w:r w:rsidRPr="00C925E5">
        <w:rPr>
          <w:sz w:val="22"/>
          <w:szCs w:val="22"/>
          <w:lang w:val="en-GB"/>
        </w:rPr>
        <w:t xml:space="preserve"> </w:t>
      </w:r>
      <w:r w:rsidR="00DC38C0" w:rsidRPr="00C925E5">
        <w:rPr>
          <w:sz w:val="22"/>
          <w:szCs w:val="22"/>
          <w:lang w:val="en-GB"/>
        </w:rPr>
        <w:t>The Contracting Authority, represented by the Legal Representative or another person/body formally designated in writing.</w:t>
      </w:r>
    </w:p>
    <w:p w14:paraId="5F307A2C" w14:textId="77777777" w:rsidR="00A376D0" w:rsidRPr="00C925E5" w:rsidRDefault="00A376D0" w:rsidP="00685F14">
      <w:pPr>
        <w:spacing w:after="0" w:line="252" w:lineRule="auto"/>
        <w:ind w:left="0" w:firstLine="0"/>
        <w:rPr>
          <w:b/>
          <w:bCs/>
          <w:sz w:val="22"/>
          <w:szCs w:val="22"/>
          <w:lang w:val="en-GB"/>
        </w:rPr>
      </w:pPr>
    </w:p>
    <w:p w14:paraId="5277C298" w14:textId="042E28F4" w:rsidR="00F77F8F" w:rsidRPr="00C925E5" w:rsidRDefault="00F77F8F" w:rsidP="002A6E89">
      <w:pPr>
        <w:spacing w:after="0" w:line="252" w:lineRule="auto"/>
        <w:ind w:left="0"/>
        <w:rPr>
          <w:b/>
          <w:bCs/>
          <w:sz w:val="22"/>
          <w:szCs w:val="22"/>
          <w:u w:val="single"/>
          <w:lang w:val="en-GB"/>
        </w:rPr>
      </w:pPr>
      <w:r w:rsidRPr="00C925E5">
        <w:rPr>
          <w:b/>
          <w:bCs/>
          <w:sz w:val="22"/>
          <w:szCs w:val="22"/>
          <w:u w:val="single"/>
          <w:lang w:val="en-GB"/>
        </w:rPr>
        <w:t xml:space="preserve">Output </w:t>
      </w:r>
      <w:r w:rsidR="00F84498" w:rsidRPr="00C925E5">
        <w:rPr>
          <w:b/>
          <w:bCs/>
          <w:sz w:val="22"/>
          <w:szCs w:val="22"/>
          <w:u w:val="single"/>
          <w:lang w:val="en-GB"/>
        </w:rPr>
        <w:t>3</w:t>
      </w:r>
      <w:r w:rsidRPr="00C925E5">
        <w:rPr>
          <w:b/>
          <w:bCs/>
          <w:sz w:val="22"/>
          <w:szCs w:val="22"/>
          <w:u w:val="single"/>
          <w:lang w:val="en-GB"/>
        </w:rPr>
        <w:t xml:space="preserve">: South Adriatic Blue Competence Framework – </w:t>
      </w:r>
      <w:proofErr w:type="spellStart"/>
      <w:r w:rsidRPr="00C925E5">
        <w:rPr>
          <w:b/>
          <w:bCs/>
          <w:sz w:val="22"/>
          <w:szCs w:val="22"/>
          <w:u w:val="single"/>
          <w:lang w:val="en-GB"/>
        </w:rPr>
        <w:t>BlueComp</w:t>
      </w:r>
      <w:proofErr w:type="spellEnd"/>
    </w:p>
    <w:p w14:paraId="6DEF9D82" w14:textId="77777777" w:rsidR="004D4BE9" w:rsidRPr="00C925E5" w:rsidRDefault="004D4BE9" w:rsidP="00AF410A">
      <w:pPr>
        <w:spacing w:after="0" w:line="252" w:lineRule="auto"/>
        <w:ind w:left="0"/>
        <w:rPr>
          <w:b/>
          <w:bCs/>
          <w:sz w:val="22"/>
          <w:szCs w:val="22"/>
          <w:u w:val="single"/>
          <w:lang w:val="en-GB"/>
        </w:rPr>
      </w:pPr>
    </w:p>
    <w:p w14:paraId="577125C5" w14:textId="729BE2C3" w:rsidR="00F77F8F" w:rsidRPr="00C925E5" w:rsidRDefault="00F77F8F" w:rsidP="00AF410A">
      <w:pPr>
        <w:spacing w:after="0" w:line="252" w:lineRule="auto"/>
        <w:ind w:left="360" w:firstLine="0"/>
        <w:rPr>
          <w:b/>
          <w:bCs/>
          <w:sz w:val="22"/>
          <w:szCs w:val="22"/>
          <w:lang w:val="en-GB"/>
        </w:rPr>
      </w:pPr>
      <w:r w:rsidRPr="00C925E5">
        <w:rPr>
          <w:b/>
          <w:bCs/>
          <w:sz w:val="22"/>
          <w:szCs w:val="22"/>
          <w:lang w:val="en-GB"/>
        </w:rPr>
        <w:t xml:space="preserve">Link to project </w:t>
      </w:r>
      <w:r w:rsidR="000D352F" w:rsidRPr="00C925E5">
        <w:rPr>
          <w:b/>
          <w:bCs/>
          <w:sz w:val="22"/>
          <w:szCs w:val="22"/>
          <w:lang w:val="en-GB"/>
        </w:rPr>
        <w:t>deliverable</w:t>
      </w:r>
      <w:r w:rsidRPr="00C925E5">
        <w:rPr>
          <w:b/>
          <w:bCs/>
          <w:sz w:val="22"/>
          <w:szCs w:val="22"/>
          <w:lang w:val="en-GB"/>
        </w:rPr>
        <w:t xml:space="preserve">: </w:t>
      </w:r>
      <w:r w:rsidRPr="00C925E5">
        <w:rPr>
          <w:sz w:val="22"/>
          <w:szCs w:val="22"/>
          <w:lang w:val="en-GB"/>
        </w:rPr>
        <w:t>D.2.2.2.</w:t>
      </w:r>
    </w:p>
    <w:p w14:paraId="2AC2EDA1" w14:textId="08F81C94" w:rsidR="00F77F8F" w:rsidRPr="00C925E5" w:rsidRDefault="00F77F8F" w:rsidP="00AF410A">
      <w:pPr>
        <w:spacing w:after="0" w:line="252" w:lineRule="auto"/>
        <w:ind w:left="360" w:firstLine="0"/>
        <w:rPr>
          <w:b/>
          <w:bCs/>
          <w:sz w:val="22"/>
          <w:szCs w:val="22"/>
          <w:lang w:val="en-GB"/>
        </w:rPr>
      </w:pPr>
      <w:r w:rsidRPr="00C925E5">
        <w:rPr>
          <w:b/>
          <w:bCs/>
          <w:sz w:val="22"/>
          <w:szCs w:val="22"/>
          <w:lang w:val="en-GB"/>
        </w:rPr>
        <w:t>Minimum content / requirements</w:t>
      </w:r>
      <w:r w:rsidRPr="00C925E5">
        <w:rPr>
          <w:sz w:val="22"/>
          <w:szCs w:val="22"/>
          <w:lang w:val="en-GB"/>
        </w:rPr>
        <w:t xml:space="preserve">: The deliverable shall consist of the </w:t>
      </w:r>
      <w:proofErr w:type="spellStart"/>
      <w:r w:rsidRPr="00C925E5">
        <w:rPr>
          <w:sz w:val="22"/>
          <w:szCs w:val="22"/>
          <w:lang w:val="en-GB"/>
        </w:rPr>
        <w:t>BlueComp</w:t>
      </w:r>
      <w:proofErr w:type="spellEnd"/>
      <w:r w:rsidRPr="00C925E5">
        <w:rPr>
          <w:sz w:val="22"/>
          <w:szCs w:val="22"/>
          <w:lang w:val="en-GB"/>
        </w:rPr>
        <w:t xml:space="preserve"> framework document, identifying key competence areas, knowledge, skills and attitudes relevant to Blue Economy sectors. It shall include key competences structured by categories and, where possible, aligned with EQF levels and relevant EU competence frameworks such as </w:t>
      </w:r>
      <w:proofErr w:type="spellStart"/>
      <w:r w:rsidRPr="00C925E5">
        <w:rPr>
          <w:sz w:val="22"/>
          <w:szCs w:val="22"/>
          <w:lang w:val="en-GB"/>
        </w:rPr>
        <w:t>GreenComp</w:t>
      </w:r>
      <w:proofErr w:type="spellEnd"/>
      <w:r w:rsidRPr="00C925E5">
        <w:rPr>
          <w:sz w:val="22"/>
          <w:szCs w:val="22"/>
          <w:lang w:val="en-GB"/>
        </w:rPr>
        <w:t xml:space="preserve"> and </w:t>
      </w:r>
      <w:proofErr w:type="spellStart"/>
      <w:r w:rsidRPr="00C925E5">
        <w:rPr>
          <w:sz w:val="22"/>
          <w:szCs w:val="22"/>
          <w:lang w:val="en-GB"/>
        </w:rPr>
        <w:t>DigComp</w:t>
      </w:r>
      <w:proofErr w:type="spellEnd"/>
      <w:r w:rsidRPr="00C925E5">
        <w:rPr>
          <w:sz w:val="22"/>
          <w:szCs w:val="22"/>
          <w:lang w:val="en-GB"/>
        </w:rPr>
        <w:t>.</w:t>
      </w:r>
    </w:p>
    <w:p w14:paraId="049A64F1" w14:textId="7DE59213" w:rsidR="007D4293" w:rsidRPr="00C925E5" w:rsidRDefault="007D4293" w:rsidP="007D4293">
      <w:pPr>
        <w:spacing w:after="0" w:line="252" w:lineRule="auto"/>
        <w:ind w:left="360" w:firstLine="0"/>
        <w:rPr>
          <w:sz w:val="22"/>
          <w:szCs w:val="22"/>
          <w:lang w:val="en-GB"/>
        </w:rPr>
      </w:pPr>
      <w:r w:rsidRPr="00C925E5">
        <w:rPr>
          <w:b/>
          <w:bCs/>
          <w:sz w:val="22"/>
          <w:szCs w:val="22"/>
          <w:lang w:val="en-GB"/>
        </w:rPr>
        <w:t>Deadline:</w:t>
      </w:r>
      <w:r w:rsidRPr="00C925E5">
        <w:rPr>
          <w:sz w:val="22"/>
          <w:szCs w:val="22"/>
          <w:lang w:val="en-GB"/>
        </w:rPr>
        <w:t xml:space="preserve"> </w:t>
      </w:r>
      <w:r w:rsidR="0072409A" w:rsidRPr="00C925E5">
        <w:rPr>
          <w:sz w:val="22"/>
          <w:szCs w:val="22"/>
          <w:lang w:val="en-GB"/>
        </w:rPr>
        <w:t>As defined in the approved Inception Report working plan, in line with the relevant SA SKILLS project deliverable deadline and the contractual implementation period</w:t>
      </w:r>
      <w:r w:rsidR="007E12D9" w:rsidRPr="00C925E5">
        <w:rPr>
          <w:sz w:val="22"/>
          <w:szCs w:val="22"/>
          <w:lang w:val="en-GB"/>
        </w:rPr>
        <w:t>.</w:t>
      </w:r>
    </w:p>
    <w:p w14:paraId="321F3669" w14:textId="687CB35E" w:rsidR="007D4293" w:rsidRPr="00C925E5" w:rsidRDefault="007D4293" w:rsidP="007D4293">
      <w:pPr>
        <w:spacing w:after="0" w:line="252" w:lineRule="auto"/>
        <w:ind w:left="360" w:firstLine="0"/>
        <w:rPr>
          <w:sz w:val="22"/>
          <w:szCs w:val="22"/>
          <w:lang w:val="en-GB"/>
        </w:rPr>
      </w:pPr>
      <w:r w:rsidRPr="00C925E5">
        <w:rPr>
          <w:b/>
          <w:bCs/>
          <w:sz w:val="22"/>
          <w:szCs w:val="22"/>
          <w:lang w:val="en-GB"/>
        </w:rPr>
        <w:t xml:space="preserve">Approval </w:t>
      </w:r>
      <w:r w:rsidR="000C7E93" w:rsidRPr="00C925E5">
        <w:rPr>
          <w:b/>
          <w:bCs/>
          <w:sz w:val="22"/>
          <w:szCs w:val="22"/>
          <w:lang w:val="en-GB"/>
        </w:rPr>
        <w:t>a</w:t>
      </w:r>
      <w:r w:rsidRPr="00C925E5">
        <w:rPr>
          <w:b/>
          <w:bCs/>
          <w:sz w:val="22"/>
          <w:szCs w:val="22"/>
          <w:lang w:val="en-GB"/>
        </w:rPr>
        <w:t>uthority:</w:t>
      </w:r>
      <w:r w:rsidRPr="00C925E5">
        <w:rPr>
          <w:sz w:val="22"/>
          <w:szCs w:val="22"/>
          <w:lang w:val="en-GB"/>
        </w:rPr>
        <w:t xml:space="preserve"> </w:t>
      </w:r>
      <w:r w:rsidR="00DC38C0" w:rsidRPr="00C925E5">
        <w:rPr>
          <w:sz w:val="22"/>
          <w:szCs w:val="22"/>
          <w:lang w:val="en-GB"/>
        </w:rPr>
        <w:t>The Contracting Authority, represented by the Legal Representative or another person/body formally designated in writing.</w:t>
      </w:r>
    </w:p>
    <w:p w14:paraId="5DE844AB" w14:textId="77777777" w:rsidR="00DC06E0" w:rsidRPr="00C925E5" w:rsidRDefault="00DC06E0" w:rsidP="00AF410A">
      <w:pPr>
        <w:spacing w:after="0" w:line="252" w:lineRule="auto"/>
        <w:ind w:left="0"/>
        <w:rPr>
          <w:b/>
          <w:bCs/>
          <w:sz w:val="22"/>
          <w:szCs w:val="22"/>
          <w:lang w:val="en-GB"/>
        </w:rPr>
      </w:pPr>
    </w:p>
    <w:p w14:paraId="551F17C8" w14:textId="7EFFB623" w:rsidR="00DC06E0" w:rsidRPr="00C925E5" w:rsidRDefault="00DC06E0" w:rsidP="002A6E89">
      <w:pPr>
        <w:spacing w:after="0" w:line="252" w:lineRule="auto"/>
        <w:ind w:left="0"/>
        <w:rPr>
          <w:b/>
          <w:bCs/>
          <w:sz w:val="22"/>
          <w:szCs w:val="22"/>
          <w:u w:val="single"/>
          <w:lang w:val="en-GB"/>
        </w:rPr>
      </w:pPr>
      <w:r w:rsidRPr="00C925E5">
        <w:rPr>
          <w:b/>
          <w:bCs/>
          <w:sz w:val="22"/>
          <w:szCs w:val="22"/>
          <w:u w:val="single"/>
          <w:lang w:val="en-GB"/>
        </w:rPr>
        <w:t xml:space="preserve">Output </w:t>
      </w:r>
      <w:r w:rsidR="00F84498" w:rsidRPr="00C925E5">
        <w:rPr>
          <w:b/>
          <w:bCs/>
          <w:sz w:val="22"/>
          <w:szCs w:val="22"/>
          <w:u w:val="single"/>
          <w:lang w:val="en-GB"/>
        </w:rPr>
        <w:t>4</w:t>
      </w:r>
      <w:r w:rsidRPr="00C925E5">
        <w:rPr>
          <w:b/>
          <w:bCs/>
          <w:sz w:val="22"/>
          <w:szCs w:val="22"/>
          <w:u w:val="single"/>
          <w:lang w:val="en-GB"/>
        </w:rPr>
        <w:t xml:space="preserve">: </w:t>
      </w:r>
      <w:proofErr w:type="spellStart"/>
      <w:r w:rsidRPr="00C925E5">
        <w:rPr>
          <w:b/>
          <w:bCs/>
          <w:sz w:val="22"/>
          <w:szCs w:val="22"/>
          <w:u w:val="single"/>
          <w:lang w:val="en-GB"/>
        </w:rPr>
        <w:t>Vademecum</w:t>
      </w:r>
      <w:proofErr w:type="spellEnd"/>
      <w:r w:rsidRPr="00C925E5">
        <w:rPr>
          <w:b/>
          <w:bCs/>
          <w:sz w:val="22"/>
          <w:szCs w:val="22"/>
          <w:u w:val="single"/>
          <w:lang w:val="en-GB"/>
        </w:rPr>
        <w:t xml:space="preserve"> for Integration into Mainstreaming Programmes</w:t>
      </w:r>
    </w:p>
    <w:p w14:paraId="05CFC900" w14:textId="77777777" w:rsidR="004D4BE9" w:rsidRPr="00C925E5" w:rsidRDefault="004D4BE9" w:rsidP="00AF410A">
      <w:pPr>
        <w:spacing w:after="0" w:line="252" w:lineRule="auto"/>
        <w:ind w:left="0"/>
        <w:rPr>
          <w:b/>
          <w:bCs/>
          <w:sz w:val="22"/>
          <w:szCs w:val="22"/>
          <w:u w:val="single"/>
          <w:lang w:val="en-GB"/>
        </w:rPr>
      </w:pPr>
    </w:p>
    <w:p w14:paraId="24E0240E" w14:textId="79C27F6C" w:rsidR="00DC06E0" w:rsidRPr="00C925E5" w:rsidRDefault="00DC06E0" w:rsidP="00AF410A">
      <w:pPr>
        <w:spacing w:after="0" w:line="252" w:lineRule="auto"/>
        <w:ind w:left="360" w:firstLine="0"/>
        <w:rPr>
          <w:b/>
          <w:bCs/>
          <w:sz w:val="22"/>
          <w:szCs w:val="22"/>
          <w:lang w:val="en-GB"/>
        </w:rPr>
      </w:pPr>
      <w:r w:rsidRPr="00C925E5">
        <w:rPr>
          <w:b/>
          <w:bCs/>
          <w:sz w:val="22"/>
          <w:szCs w:val="22"/>
          <w:lang w:val="en-GB"/>
        </w:rPr>
        <w:t xml:space="preserve">Link to project </w:t>
      </w:r>
      <w:r w:rsidR="000D352F" w:rsidRPr="00C925E5">
        <w:rPr>
          <w:b/>
          <w:bCs/>
          <w:sz w:val="22"/>
          <w:szCs w:val="22"/>
          <w:lang w:val="en-GB"/>
        </w:rPr>
        <w:t>deliverable</w:t>
      </w:r>
      <w:r w:rsidRPr="00C925E5">
        <w:rPr>
          <w:b/>
          <w:bCs/>
          <w:sz w:val="22"/>
          <w:szCs w:val="22"/>
          <w:lang w:val="en-GB"/>
        </w:rPr>
        <w:t xml:space="preserve">: </w:t>
      </w:r>
      <w:r w:rsidRPr="00C925E5">
        <w:rPr>
          <w:sz w:val="22"/>
          <w:szCs w:val="22"/>
          <w:lang w:val="en-GB"/>
        </w:rPr>
        <w:t>D.2.3.1.</w:t>
      </w:r>
    </w:p>
    <w:p w14:paraId="45D4031B" w14:textId="5861C305" w:rsidR="00DC06E0" w:rsidRPr="00C925E5" w:rsidRDefault="00DC06E0" w:rsidP="00AF410A">
      <w:pPr>
        <w:spacing w:after="0" w:line="252" w:lineRule="auto"/>
        <w:ind w:left="360" w:firstLine="0"/>
        <w:rPr>
          <w:sz w:val="22"/>
          <w:szCs w:val="22"/>
          <w:lang w:val="en-GB"/>
        </w:rPr>
      </w:pPr>
      <w:r w:rsidRPr="00C925E5">
        <w:rPr>
          <w:b/>
          <w:bCs/>
          <w:sz w:val="22"/>
          <w:szCs w:val="22"/>
          <w:lang w:val="en-GB"/>
        </w:rPr>
        <w:t xml:space="preserve">Minimum content / requirements: </w:t>
      </w:r>
      <w:r w:rsidRPr="00C925E5">
        <w:rPr>
          <w:sz w:val="22"/>
          <w:szCs w:val="22"/>
          <w:lang w:val="en-GB"/>
        </w:rPr>
        <w:t xml:space="preserve">The </w:t>
      </w:r>
      <w:proofErr w:type="spellStart"/>
      <w:r w:rsidRPr="00C925E5">
        <w:rPr>
          <w:sz w:val="22"/>
          <w:szCs w:val="22"/>
          <w:lang w:val="en-GB"/>
        </w:rPr>
        <w:t>Vademecum</w:t>
      </w:r>
      <w:proofErr w:type="spellEnd"/>
      <w:r w:rsidRPr="00C925E5">
        <w:rPr>
          <w:sz w:val="22"/>
          <w:szCs w:val="22"/>
          <w:lang w:val="en-GB"/>
        </w:rPr>
        <w:t xml:space="preserve"> shall provide practical guidance for integrating project outputs into national, regional and macro-regional programmes. It shall include the mapping of relevant policy frameworks, actionable policy recommendations, and proposed steps for institutional uptake and sustainability.</w:t>
      </w:r>
    </w:p>
    <w:p w14:paraId="7187EA5D" w14:textId="4F6E0B4A" w:rsidR="00DC06E0" w:rsidRPr="00C925E5" w:rsidRDefault="00DC06E0" w:rsidP="00AF410A">
      <w:pPr>
        <w:spacing w:after="0" w:line="252" w:lineRule="auto"/>
        <w:ind w:left="360" w:firstLine="0"/>
        <w:rPr>
          <w:sz w:val="22"/>
          <w:szCs w:val="22"/>
          <w:lang w:val="en-GB"/>
        </w:rPr>
      </w:pPr>
      <w:r w:rsidRPr="00C925E5">
        <w:rPr>
          <w:b/>
          <w:bCs/>
          <w:sz w:val="22"/>
          <w:szCs w:val="22"/>
          <w:lang w:val="en-GB"/>
        </w:rPr>
        <w:t xml:space="preserve">Deadline: </w:t>
      </w:r>
      <w:r w:rsidR="0072409A" w:rsidRPr="00C925E5">
        <w:rPr>
          <w:sz w:val="22"/>
          <w:szCs w:val="22"/>
          <w:lang w:val="en-GB"/>
        </w:rPr>
        <w:t>As defined in the approved Inception Report working plan, in line with the relevant SA SKILLS project deliverable deadline and the contractual implementation period</w:t>
      </w:r>
      <w:r w:rsidRPr="00C925E5">
        <w:rPr>
          <w:sz w:val="22"/>
          <w:szCs w:val="22"/>
          <w:lang w:val="en-GB"/>
        </w:rPr>
        <w:t>.</w:t>
      </w:r>
    </w:p>
    <w:p w14:paraId="355F1683" w14:textId="1ADE3593" w:rsidR="007D4293" w:rsidRPr="00C925E5" w:rsidRDefault="007D4293" w:rsidP="007D4293">
      <w:pPr>
        <w:spacing w:after="0" w:line="252" w:lineRule="auto"/>
        <w:ind w:left="360" w:firstLine="0"/>
        <w:rPr>
          <w:sz w:val="22"/>
          <w:szCs w:val="22"/>
          <w:lang w:val="en-GB"/>
        </w:rPr>
      </w:pPr>
      <w:r w:rsidRPr="00C925E5">
        <w:rPr>
          <w:b/>
          <w:bCs/>
          <w:sz w:val="22"/>
          <w:szCs w:val="22"/>
          <w:lang w:val="en-GB"/>
        </w:rPr>
        <w:t xml:space="preserve">Approval </w:t>
      </w:r>
      <w:r w:rsidR="000C7E93" w:rsidRPr="00C925E5">
        <w:rPr>
          <w:b/>
          <w:bCs/>
          <w:sz w:val="22"/>
          <w:szCs w:val="22"/>
          <w:lang w:val="en-GB"/>
        </w:rPr>
        <w:t>a</w:t>
      </w:r>
      <w:r w:rsidRPr="00C925E5">
        <w:rPr>
          <w:b/>
          <w:bCs/>
          <w:sz w:val="22"/>
          <w:szCs w:val="22"/>
          <w:lang w:val="en-GB"/>
        </w:rPr>
        <w:t>uthority:</w:t>
      </w:r>
      <w:r w:rsidRPr="00C925E5">
        <w:rPr>
          <w:sz w:val="22"/>
          <w:szCs w:val="22"/>
          <w:lang w:val="en-GB"/>
        </w:rPr>
        <w:t xml:space="preserve"> </w:t>
      </w:r>
      <w:r w:rsidR="00DC38C0" w:rsidRPr="00C925E5">
        <w:rPr>
          <w:sz w:val="22"/>
          <w:szCs w:val="22"/>
          <w:lang w:val="en-GB"/>
        </w:rPr>
        <w:t>The Contracting Authority, represented by the Legal Representative or another person/body formally designated in writing.</w:t>
      </w:r>
    </w:p>
    <w:p w14:paraId="2296186F" w14:textId="77777777" w:rsidR="00C87CB2" w:rsidRPr="00C925E5" w:rsidRDefault="00C87CB2" w:rsidP="00AF410A">
      <w:pPr>
        <w:spacing w:after="0" w:line="252" w:lineRule="auto"/>
        <w:ind w:left="0" w:firstLine="0"/>
        <w:rPr>
          <w:b/>
          <w:bCs/>
          <w:sz w:val="22"/>
          <w:szCs w:val="22"/>
          <w:lang w:val="en-GB"/>
        </w:rPr>
      </w:pPr>
    </w:p>
    <w:p w14:paraId="6B2BCD64" w14:textId="6FCC7941" w:rsidR="00FE3B25" w:rsidRPr="00C925E5" w:rsidRDefault="00FE3B25" w:rsidP="00AF410A">
      <w:pPr>
        <w:spacing w:after="0" w:line="252" w:lineRule="auto"/>
        <w:ind w:left="0"/>
        <w:rPr>
          <w:b/>
          <w:bCs/>
          <w:sz w:val="22"/>
          <w:szCs w:val="22"/>
          <w:u w:val="single"/>
          <w:lang w:val="en-GB"/>
        </w:rPr>
      </w:pPr>
      <w:r w:rsidRPr="00C925E5">
        <w:rPr>
          <w:b/>
          <w:bCs/>
          <w:sz w:val="22"/>
          <w:szCs w:val="22"/>
          <w:u w:val="single"/>
          <w:lang w:val="en-GB"/>
        </w:rPr>
        <w:t xml:space="preserve">Output </w:t>
      </w:r>
      <w:r w:rsidR="00F84498" w:rsidRPr="00C925E5">
        <w:rPr>
          <w:b/>
          <w:bCs/>
          <w:sz w:val="22"/>
          <w:szCs w:val="22"/>
          <w:u w:val="single"/>
          <w:lang w:val="en-GB"/>
        </w:rPr>
        <w:t>5</w:t>
      </w:r>
      <w:r w:rsidRPr="00C925E5">
        <w:rPr>
          <w:b/>
          <w:bCs/>
          <w:sz w:val="22"/>
          <w:szCs w:val="22"/>
          <w:u w:val="single"/>
          <w:lang w:val="en-GB"/>
        </w:rPr>
        <w:t xml:space="preserve">: </w:t>
      </w:r>
      <w:r w:rsidR="00A37EF9" w:rsidRPr="00C925E5">
        <w:rPr>
          <w:b/>
          <w:bCs/>
          <w:sz w:val="22"/>
          <w:szCs w:val="22"/>
          <w:u w:val="single"/>
          <w:lang w:val="en-GB"/>
        </w:rPr>
        <w:t xml:space="preserve">Participation and </w:t>
      </w:r>
      <w:r w:rsidRPr="00C925E5">
        <w:rPr>
          <w:b/>
          <w:bCs/>
          <w:sz w:val="22"/>
          <w:szCs w:val="22"/>
          <w:u w:val="single"/>
          <w:lang w:val="en-GB"/>
        </w:rPr>
        <w:t>Report on Coordination with EUSAIR Governance Structures</w:t>
      </w:r>
    </w:p>
    <w:p w14:paraId="0A737622" w14:textId="2F3B1B6C" w:rsidR="00FE3B25" w:rsidRPr="00C925E5" w:rsidRDefault="00FE3B25" w:rsidP="002A6E89">
      <w:pPr>
        <w:spacing w:after="0" w:line="252" w:lineRule="auto"/>
        <w:ind w:left="0"/>
        <w:rPr>
          <w:sz w:val="22"/>
          <w:szCs w:val="22"/>
          <w:lang w:val="en-GB"/>
        </w:rPr>
      </w:pPr>
      <w:r w:rsidRPr="00C925E5">
        <w:rPr>
          <w:b/>
          <w:bCs/>
          <w:sz w:val="22"/>
          <w:szCs w:val="22"/>
          <w:lang w:val="en-GB"/>
        </w:rPr>
        <w:t xml:space="preserve">Link to project </w:t>
      </w:r>
      <w:r w:rsidR="000D352F" w:rsidRPr="00C925E5">
        <w:rPr>
          <w:b/>
          <w:bCs/>
          <w:sz w:val="22"/>
          <w:szCs w:val="22"/>
          <w:lang w:val="en-GB"/>
        </w:rPr>
        <w:t>deliverable</w:t>
      </w:r>
      <w:r w:rsidRPr="00C925E5">
        <w:rPr>
          <w:b/>
          <w:bCs/>
          <w:sz w:val="22"/>
          <w:szCs w:val="22"/>
          <w:lang w:val="en-GB"/>
        </w:rPr>
        <w:t xml:space="preserve">: </w:t>
      </w:r>
      <w:r w:rsidRPr="00C925E5">
        <w:rPr>
          <w:sz w:val="22"/>
          <w:szCs w:val="22"/>
          <w:lang w:val="en-GB"/>
        </w:rPr>
        <w:t>D.2.3.3.</w:t>
      </w:r>
    </w:p>
    <w:p w14:paraId="2F16FEDF" w14:textId="77777777" w:rsidR="004D4BE9" w:rsidRPr="00C925E5" w:rsidRDefault="004D4BE9" w:rsidP="00AF410A">
      <w:pPr>
        <w:spacing w:after="0" w:line="252" w:lineRule="auto"/>
        <w:ind w:left="0"/>
        <w:rPr>
          <w:b/>
          <w:bCs/>
          <w:sz w:val="22"/>
          <w:szCs w:val="22"/>
          <w:lang w:val="en-GB"/>
        </w:rPr>
      </w:pPr>
    </w:p>
    <w:p w14:paraId="0A87B31F" w14:textId="2FD5B774" w:rsidR="00FE3B25" w:rsidRPr="00C925E5" w:rsidRDefault="00FE3B25" w:rsidP="00AF410A">
      <w:pPr>
        <w:spacing w:after="0" w:line="252" w:lineRule="auto"/>
        <w:ind w:left="360" w:firstLine="0"/>
        <w:rPr>
          <w:sz w:val="22"/>
          <w:szCs w:val="22"/>
          <w:lang w:val="en-GB"/>
        </w:rPr>
      </w:pPr>
      <w:r w:rsidRPr="00C925E5">
        <w:rPr>
          <w:b/>
          <w:bCs/>
          <w:sz w:val="22"/>
          <w:szCs w:val="22"/>
          <w:lang w:val="en-GB"/>
        </w:rPr>
        <w:t xml:space="preserve">Minimum content / requirements: </w:t>
      </w:r>
      <w:r w:rsidRPr="00C925E5">
        <w:rPr>
          <w:sz w:val="22"/>
          <w:szCs w:val="22"/>
          <w:lang w:val="en-GB"/>
        </w:rPr>
        <w:t>The report shall summarize participation and coordination with EUSAIR Pillar 1 – Blue Growth Coordinators, the Thematic Steering Group or other relevant governance structures. It shall include key inputs, conclusions and relevance for project implementation and capitali</w:t>
      </w:r>
      <w:r w:rsidR="000C7E93" w:rsidRPr="00C925E5">
        <w:rPr>
          <w:sz w:val="22"/>
          <w:szCs w:val="22"/>
          <w:lang w:val="en-GB"/>
        </w:rPr>
        <w:t>s</w:t>
      </w:r>
      <w:r w:rsidRPr="00C925E5">
        <w:rPr>
          <w:sz w:val="22"/>
          <w:szCs w:val="22"/>
          <w:lang w:val="en-GB"/>
        </w:rPr>
        <w:t>ation.</w:t>
      </w:r>
    </w:p>
    <w:p w14:paraId="12EF6BA7" w14:textId="22CAD0C0" w:rsidR="00FE3B25" w:rsidRPr="00C925E5" w:rsidRDefault="00FE3B25" w:rsidP="00AF410A">
      <w:pPr>
        <w:spacing w:after="0" w:line="252" w:lineRule="auto"/>
        <w:ind w:left="360" w:firstLine="0"/>
        <w:rPr>
          <w:b/>
          <w:bCs/>
          <w:sz w:val="22"/>
          <w:szCs w:val="22"/>
          <w:lang w:val="en-GB"/>
        </w:rPr>
      </w:pPr>
      <w:r w:rsidRPr="00C925E5">
        <w:rPr>
          <w:b/>
          <w:bCs/>
          <w:sz w:val="22"/>
          <w:szCs w:val="22"/>
          <w:lang w:val="en-GB"/>
        </w:rPr>
        <w:t xml:space="preserve">Deadline: </w:t>
      </w:r>
      <w:r w:rsidR="0072409A" w:rsidRPr="00C925E5">
        <w:rPr>
          <w:sz w:val="22"/>
          <w:szCs w:val="22"/>
          <w:lang w:val="en-GB"/>
        </w:rPr>
        <w:t>As defined in the approved Inception Report working plan, in line with the relevant SA SKILLS project deliverable deadline and the contractual implementation period</w:t>
      </w:r>
      <w:r w:rsidR="0017284E" w:rsidRPr="00C925E5">
        <w:rPr>
          <w:sz w:val="22"/>
          <w:szCs w:val="22"/>
          <w:lang w:val="en-GB"/>
        </w:rPr>
        <w:t>.</w:t>
      </w:r>
      <w:r w:rsidR="0017284E" w:rsidRPr="00C925E5">
        <w:rPr>
          <w:b/>
          <w:bCs/>
          <w:sz w:val="22"/>
          <w:szCs w:val="22"/>
          <w:lang w:val="en-GB"/>
        </w:rPr>
        <w:t xml:space="preserve"> </w:t>
      </w:r>
    </w:p>
    <w:p w14:paraId="3E14D2EC" w14:textId="52C96CD4" w:rsidR="00FC525C" w:rsidRPr="00C925E5" w:rsidRDefault="00FC525C" w:rsidP="00FC525C">
      <w:pPr>
        <w:spacing w:after="0" w:line="252" w:lineRule="auto"/>
        <w:ind w:left="360" w:firstLine="0"/>
        <w:rPr>
          <w:sz w:val="22"/>
          <w:szCs w:val="22"/>
          <w:lang w:val="en-GB"/>
        </w:rPr>
      </w:pPr>
      <w:r w:rsidRPr="00C925E5">
        <w:rPr>
          <w:b/>
          <w:bCs/>
          <w:sz w:val="22"/>
          <w:szCs w:val="22"/>
          <w:lang w:val="en-GB"/>
        </w:rPr>
        <w:t xml:space="preserve">Approval </w:t>
      </w:r>
      <w:r w:rsidR="000C7E93" w:rsidRPr="00C925E5">
        <w:rPr>
          <w:b/>
          <w:bCs/>
          <w:sz w:val="22"/>
          <w:szCs w:val="22"/>
          <w:lang w:val="en-GB"/>
        </w:rPr>
        <w:t>a</w:t>
      </w:r>
      <w:r w:rsidRPr="00C925E5">
        <w:rPr>
          <w:b/>
          <w:bCs/>
          <w:sz w:val="22"/>
          <w:szCs w:val="22"/>
          <w:lang w:val="en-GB"/>
        </w:rPr>
        <w:t>uthority:</w:t>
      </w:r>
      <w:r w:rsidRPr="00C925E5">
        <w:rPr>
          <w:sz w:val="22"/>
          <w:szCs w:val="22"/>
          <w:lang w:val="en-GB"/>
        </w:rPr>
        <w:t xml:space="preserve"> </w:t>
      </w:r>
      <w:r w:rsidR="00DC38C0" w:rsidRPr="00C925E5">
        <w:rPr>
          <w:sz w:val="22"/>
          <w:szCs w:val="22"/>
          <w:lang w:val="en-GB"/>
        </w:rPr>
        <w:t>The Contracting Authority, represented by the Legal Representative or another person/body formally designated in writing.</w:t>
      </w:r>
    </w:p>
    <w:p w14:paraId="168DAB1A" w14:textId="77777777" w:rsidR="00FC525C" w:rsidRPr="00C925E5" w:rsidRDefault="00FC525C" w:rsidP="00FC525C">
      <w:pPr>
        <w:spacing w:after="0" w:line="252" w:lineRule="auto"/>
        <w:ind w:left="0" w:firstLine="360"/>
        <w:rPr>
          <w:b/>
          <w:bCs/>
          <w:sz w:val="22"/>
          <w:szCs w:val="22"/>
          <w:lang w:val="en-GB"/>
        </w:rPr>
      </w:pPr>
    </w:p>
    <w:p w14:paraId="0A035ACC" w14:textId="541B07BE" w:rsidR="000D352F" w:rsidRPr="00C925E5" w:rsidRDefault="000D352F" w:rsidP="002A6E89">
      <w:pPr>
        <w:spacing w:after="0" w:line="252" w:lineRule="auto"/>
        <w:ind w:left="0"/>
        <w:rPr>
          <w:b/>
          <w:bCs/>
          <w:sz w:val="22"/>
          <w:szCs w:val="22"/>
          <w:u w:val="single"/>
          <w:lang w:val="en-GB"/>
        </w:rPr>
      </w:pPr>
      <w:r w:rsidRPr="00C925E5">
        <w:rPr>
          <w:b/>
          <w:bCs/>
          <w:sz w:val="22"/>
          <w:szCs w:val="22"/>
          <w:u w:val="single"/>
          <w:lang w:val="en-GB"/>
        </w:rPr>
        <w:t xml:space="preserve">Output </w:t>
      </w:r>
      <w:r w:rsidR="00F84498" w:rsidRPr="00C925E5">
        <w:rPr>
          <w:b/>
          <w:bCs/>
          <w:sz w:val="22"/>
          <w:szCs w:val="22"/>
          <w:u w:val="single"/>
          <w:lang w:val="en-GB"/>
        </w:rPr>
        <w:t>6</w:t>
      </w:r>
      <w:r w:rsidR="005A1E47" w:rsidRPr="00C925E5">
        <w:rPr>
          <w:b/>
          <w:bCs/>
          <w:sz w:val="22"/>
          <w:szCs w:val="22"/>
          <w:u w:val="single"/>
          <w:lang w:val="en-GB"/>
        </w:rPr>
        <w:t xml:space="preserve">: </w:t>
      </w:r>
      <w:r w:rsidRPr="00C925E5">
        <w:rPr>
          <w:b/>
          <w:bCs/>
          <w:sz w:val="22"/>
          <w:szCs w:val="22"/>
          <w:u w:val="single"/>
          <w:lang w:val="en-GB"/>
        </w:rPr>
        <w:t>Report on Participation in International Networks</w:t>
      </w:r>
    </w:p>
    <w:p w14:paraId="7A3F3FE8" w14:textId="77777777" w:rsidR="004D4BE9" w:rsidRPr="00C925E5" w:rsidRDefault="004D4BE9" w:rsidP="00AF410A">
      <w:pPr>
        <w:spacing w:after="0" w:line="252" w:lineRule="auto"/>
        <w:ind w:left="0"/>
        <w:rPr>
          <w:b/>
          <w:bCs/>
          <w:sz w:val="22"/>
          <w:szCs w:val="22"/>
          <w:u w:val="single"/>
          <w:lang w:val="en-GB"/>
        </w:rPr>
      </w:pPr>
    </w:p>
    <w:p w14:paraId="3DBF0692" w14:textId="504DBE93" w:rsidR="000D352F" w:rsidRPr="00C925E5" w:rsidRDefault="000D352F" w:rsidP="00AF410A">
      <w:pPr>
        <w:spacing w:after="0" w:line="252" w:lineRule="auto"/>
        <w:ind w:left="360" w:firstLine="0"/>
        <w:rPr>
          <w:sz w:val="22"/>
          <w:szCs w:val="22"/>
          <w:lang w:val="en-GB"/>
        </w:rPr>
      </w:pPr>
      <w:r w:rsidRPr="00C925E5">
        <w:rPr>
          <w:b/>
          <w:bCs/>
          <w:sz w:val="22"/>
          <w:szCs w:val="22"/>
          <w:lang w:val="en-GB"/>
        </w:rPr>
        <w:t xml:space="preserve">Link to project deliverable: </w:t>
      </w:r>
      <w:r w:rsidRPr="00C925E5">
        <w:rPr>
          <w:sz w:val="22"/>
          <w:szCs w:val="22"/>
          <w:lang w:val="en-GB"/>
        </w:rPr>
        <w:t>Related to WP2/WP3 capitali</w:t>
      </w:r>
      <w:r w:rsidR="000C7E93" w:rsidRPr="00C925E5">
        <w:rPr>
          <w:sz w:val="22"/>
          <w:szCs w:val="22"/>
          <w:lang w:val="en-GB"/>
        </w:rPr>
        <w:t>s</w:t>
      </w:r>
      <w:r w:rsidRPr="00C925E5">
        <w:rPr>
          <w:sz w:val="22"/>
          <w:szCs w:val="22"/>
          <w:lang w:val="en-GB"/>
        </w:rPr>
        <w:t>ation and networking activities.</w:t>
      </w:r>
    </w:p>
    <w:p w14:paraId="646BED4C" w14:textId="56C5FAB9" w:rsidR="000D352F" w:rsidRPr="00C925E5" w:rsidRDefault="000D352F" w:rsidP="00AF410A">
      <w:pPr>
        <w:spacing w:after="0" w:line="252" w:lineRule="auto"/>
        <w:ind w:left="360" w:firstLine="0"/>
        <w:rPr>
          <w:sz w:val="22"/>
          <w:szCs w:val="22"/>
          <w:lang w:val="en-GB"/>
        </w:rPr>
      </w:pPr>
      <w:r w:rsidRPr="00C925E5">
        <w:rPr>
          <w:b/>
          <w:bCs/>
          <w:sz w:val="22"/>
          <w:szCs w:val="22"/>
          <w:lang w:val="en-GB"/>
        </w:rPr>
        <w:t xml:space="preserve">Minimum content / requirements: </w:t>
      </w:r>
      <w:r w:rsidRPr="00C925E5">
        <w:rPr>
          <w:sz w:val="22"/>
          <w:szCs w:val="22"/>
          <w:lang w:val="en-GB"/>
        </w:rPr>
        <w:t xml:space="preserve">The report shall include a list of relevant Blue Economy, skills, education or innovation networks; a summary of participation or contribution to relevant events and initiatives; and recommendations for further networking and </w:t>
      </w:r>
      <w:r w:rsidR="005A1E47" w:rsidRPr="00C925E5">
        <w:rPr>
          <w:sz w:val="22"/>
          <w:szCs w:val="22"/>
          <w:lang w:val="en-GB"/>
        </w:rPr>
        <w:t>capitali</w:t>
      </w:r>
      <w:r w:rsidR="000C7E93" w:rsidRPr="00C925E5">
        <w:rPr>
          <w:sz w:val="22"/>
          <w:szCs w:val="22"/>
          <w:lang w:val="en-GB"/>
        </w:rPr>
        <w:t>s</w:t>
      </w:r>
      <w:r w:rsidR="005A1E47" w:rsidRPr="00C925E5">
        <w:rPr>
          <w:sz w:val="22"/>
          <w:szCs w:val="22"/>
          <w:lang w:val="en-GB"/>
        </w:rPr>
        <w:t>ation</w:t>
      </w:r>
      <w:r w:rsidRPr="00C925E5">
        <w:rPr>
          <w:sz w:val="22"/>
          <w:szCs w:val="22"/>
          <w:lang w:val="en-GB"/>
        </w:rPr>
        <w:t xml:space="preserve"> of SA SKILLS results.</w:t>
      </w:r>
    </w:p>
    <w:p w14:paraId="72D6C505" w14:textId="3DB571D8" w:rsidR="00A97B40" w:rsidRPr="00C925E5" w:rsidRDefault="00A97B40" w:rsidP="00A97B40">
      <w:pPr>
        <w:spacing w:after="0" w:line="252" w:lineRule="auto"/>
        <w:ind w:left="360" w:firstLine="0"/>
        <w:rPr>
          <w:b/>
          <w:bCs/>
          <w:sz w:val="22"/>
          <w:szCs w:val="22"/>
          <w:lang w:val="en-GB"/>
        </w:rPr>
      </w:pPr>
      <w:r w:rsidRPr="00C925E5">
        <w:rPr>
          <w:b/>
          <w:bCs/>
          <w:sz w:val="22"/>
          <w:szCs w:val="22"/>
          <w:lang w:val="en-GB"/>
        </w:rPr>
        <w:t xml:space="preserve">Deadline: </w:t>
      </w:r>
      <w:r w:rsidR="0072409A" w:rsidRPr="00C925E5">
        <w:rPr>
          <w:sz w:val="22"/>
          <w:szCs w:val="22"/>
          <w:lang w:val="en-GB"/>
        </w:rPr>
        <w:t>As defined in the approved Inception Report working plan, in line with the relevant SA SKILLS project deliverable deadline and the contractual implementation period</w:t>
      </w:r>
      <w:r w:rsidR="002338B8" w:rsidRPr="00C925E5">
        <w:rPr>
          <w:sz w:val="22"/>
          <w:szCs w:val="22"/>
          <w:lang w:val="en-GB"/>
        </w:rPr>
        <w:t>.</w:t>
      </w:r>
    </w:p>
    <w:p w14:paraId="345148C7" w14:textId="617F8353" w:rsidR="00A97B40" w:rsidRPr="00C925E5" w:rsidRDefault="00A97B40" w:rsidP="00A97B40">
      <w:pPr>
        <w:spacing w:after="0" w:line="252" w:lineRule="auto"/>
        <w:ind w:left="360" w:firstLine="0"/>
        <w:rPr>
          <w:sz w:val="22"/>
          <w:szCs w:val="22"/>
          <w:lang w:val="en-GB"/>
        </w:rPr>
      </w:pPr>
      <w:r w:rsidRPr="00C925E5">
        <w:rPr>
          <w:b/>
          <w:bCs/>
          <w:sz w:val="22"/>
          <w:szCs w:val="22"/>
          <w:lang w:val="en-GB"/>
        </w:rPr>
        <w:t xml:space="preserve">Approval </w:t>
      </w:r>
      <w:r w:rsidR="000C7E93" w:rsidRPr="00C925E5">
        <w:rPr>
          <w:b/>
          <w:bCs/>
          <w:sz w:val="22"/>
          <w:szCs w:val="22"/>
          <w:lang w:val="en-GB"/>
        </w:rPr>
        <w:t>a</w:t>
      </w:r>
      <w:r w:rsidRPr="00C925E5">
        <w:rPr>
          <w:b/>
          <w:bCs/>
          <w:sz w:val="22"/>
          <w:szCs w:val="22"/>
          <w:lang w:val="en-GB"/>
        </w:rPr>
        <w:t>uthority:</w:t>
      </w:r>
      <w:r w:rsidRPr="00C925E5">
        <w:rPr>
          <w:sz w:val="22"/>
          <w:szCs w:val="22"/>
          <w:lang w:val="en-GB"/>
        </w:rPr>
        <w:t xml:space="preserve"> </w:t>
      </w:r>
      <w:r w:rsidR="00DC38C0" w:rsidRPr="00C925E5">
        <w:rPr>
          <w:sz w:val="22"/>
          <w:szCs w:val="22"/>
          <w:lang w:val="en-GB"/>
        </w:rPr>
        <w:t>The Contracting Authority, represented by the Legal Representative or another person/body formally designated in writing.</w:t>
      </w:r>
    </w:p>
    <w:p w14:paraId="65870DFB" w14:textId="77777777" w:rsidR="000D352F" w:rsidRPr="00C925E5" w:rsidRDefault="000D352F" w:rsidP="00AF410A">
      <w:pPr>
        <w:spacing w:after="0" w:line="252" w:lineRule="auto"/>
        <w:ind w:left="0"/>
        <w:rPr>
          <w:b/>
          <w:bCs/>
          <w:sz w:val="22"/>
          <w:szCs w:val="22"/>
          <w:lang w:val="en-GB"/>
        </w:rPr>
      </w:pPr>
    </w:p>
    <w:p w14:paraId="45F5469D" w14:textId="516CDCB5" w:rsidR="008D6889" w:rsidRPr="00C925E5" w:rsidRDefault="008D6889" w:rsidP="008D6889">
      <w:pPr>
        <w:spacing w:after="0" w:line="252" w:lineRule="auto"/>
        <w:ind w:left="0"/>
        <w:rPr>
          <w:b/>
          <w:bCs/>
          <w:sz w:val="22"/>
          <w:szCs w:val="22"/>
          <w:u w:val="single"/>
          <w:lang w:val="en-GB"/>
        </w:rPr>
      </w:pPr>
      <w:r w:rsidRPr="00C925E5">
        <w:rPr>
          <w:b/>
          <w:bCs/>
          <w:sz w:val="22"/>
          <w:szCs w:val="22"/>
          <w:u w:val="single"/>
          <w:lang w:val="en-GB"/>
        </w:rPr>
        <w:t xml:space="preserve">Output </w:t>
      </w:r>
      <w:r w:rsidR="00F84498" w:rsidRPr="00C925E5">
        <w:rPr>
          <w:b/>
          <w:bCs/>
          <w:sz w:val="22"/>
          <w:szCs w:val="22"/>
          <w:u w:val="single"/>
          <w:lang w:val="en-GB"/>
        </w:rPr>
        <w:t>7</w:t>
      </w:r>
      <w:r w:rsidRPr="00C925E5">
        <w:rPr>
          <w:b/>
          <w:bCs/>
          <w:sz w:val="22"/>
          <w:szCs w:val="22"/>
          <w:u w:val="single"/>
          <w:lang w:val="en-GB"/>
        </w:rPr>
        <w:t>: Digital Platform Content Package</w:t>
      </w:r>
    </w:p>
    <w:p w14:paraId="6DA2BC5D" w14:textId="77777777" w:rsidR="008D6889" w:rsidRPr="00C925E5" w:rsidRDefault="008D6889" w:rsidP="008D6889">
      <w:pPr>
        <w:spacing w:after="0" w:line="252" w:lineRule="auto"/>
        <w:ind w:left="0"/>
        <w:rPr>
          <w:b/>
          <w:bCs/>
          <w:sz w:val="22"/>
          <w:szCs w:val="22"/>
          <w:u w:val="single"/>
          <w:lang w:val="en-GB"/>
        </w:rPr>
      </w:pPr>
    </w:p>
    <w:p w14:paraId="172138FE" w14:textId="77777777" w:rsidR="008D6889" w:rsidRPr="00C925E5" w:rsidRDefault="008D6889" w:rsidP="008D6889">
      <w:pPr>
        <w:spacing w:after="0" w:line="252" w:lineRule="auto"/>
        <w:ind w:left="360" w:firstLine="0"/>
        <w:rPr>
          <w:b/>
          <w:bCs/>
          <w:sz w:val="22"/>
          <w:szCs w:val="22"/>
          <w:lang w:val="en-GB"/>
        </w:rPr>
      </w:pPr>
      <w:r w:rsidRPr="00C925E5">
        <w:rPr>
          <w:b/>
          <w:bCs/>
          <w:sz w:val="22"/>
          <w:szCs w:val="22"/>
          <w:lang w:val="en-GB"/>
        </w:rPr>
        <w:t xml:space="preserve">Link to project output: </w:t>
      </w:r>
      <w:r w:rsidRPr="00C925E5">
        <w:rPr>
          <w:sz w:val="22"/>
          <w:szCs w:val="22"/>
          <w:lang w:val="en-GB"/>
        </w:rPr>
        <w:t>Related to SA SKILLS digital platform activities.</w:t>
      </w:r>
    </w:p>
    <w:p w14:paraId="70942FD4" w14:textId="629E5891" w:rsidR="008D6889" w:rsidRPr="00C925E5" w:rsidRDefault="008D6889" w:rsidP="008D6889">
      <w:pPr>
        <w:spacing w:after="0" w:line="252" w:lineRule="auto"/>
        <w:ind w:left="360" w:firstLine="0"/>
        <w:rPr>
          <w:b/>
          <w:bCs/>
          <w:sz w:val="22"/>
          <w:szCs w:val="22"/>
          <w:lang w:val="en-GB"/>
        </w:rPr>
      </w:pPr>
      <w:r w:rsidRPr="00C925E5">
        <w:rPr>
          <w:b/>
          <w:bCs/>
          <w:sz w:val="22"/>
          <w:szCs w:val="22"/>
          <w:lang w:val="en-GB"/>
        </w:rPr>
        <w:lastRenderedPageBreak/>
        <w:t xml:space="preserve">Minimum content / requirements: </w:t>
      </w:r>
      <w:r w:rsidRPr="00C925E5">
        <w:rPr>
          <w:sz w:val="22"/>
          <w:szCs w:val="22"/>
          <w:lang w:val="en-GB"/>
        </w:rPr>
        <w:t>The deliverable shall include structured content</w:t>
      </w:r>
      <w:r w:rsidR="00D86121" w:rsidRPr="00C925E5">
        <w:rPr>
          <w:sz w:val="22"/>
          <w:szCs w:val="22"/>
          <w:lang w:val="en-GB"/>
        </w:rPr>
        <w:t xml:space="preserve"> and</w:t>
      </w:r>
      <w:r w:rsidRPr="00C925E5">
        <w:rPr>
          <w:sz w:val="22"/>
          <w:szCs w:val="22"/>
          <w:lang w:val="en-GB"/>
        </w:rPr>
        <w:t xml:space="preserve"> data inputs for the Blue Economy digital platform, based on the outputs produced under this assignment. The Contractor shall provide content suitable for upload and use by the responsible platform manager/expert.</w:t>
      </w:r>
      <w:r w:rsidR="002A3536" w:rsidRPr="00C925E5">
        <w:rPr>
          <w:sz w:val="22"/>
          <w:szCs w:val="22"/>
          <w:lang w:val="en-GB"/>
        </w:rPr>
        <w:t xml:space="preserve"> The Contractor shall not be responsible for the technical development, hosting, maintenance or administration of the digital platform, unless expressly provided elsewhere in the contract.</w:t>
      </w:r>
    </w:p>
    <w:p w14:paraId="58146417" w14:textId="11F8ECAA" w:rsidR="002338B8" w:rsidRPr="00C925E5" w:rsidRDefault="008D6889" w:rsidP="008D6889">
      <w:pPr>
        <w:spacing w:after="0" w:line="252" w:lineRule="auto"/>
        <w:ind w:left="360" w:firstLine="0"/>
        <w:rPr>
          <w:sz w:val="22"/>
          <w:szCs w:val="22"/>
          <w:lang w:val="en-GB"/>
        </w:rPr>
      </w:pPr>
      <w:r w:rsidRPr="00C925E5">
        <w:rPr>
          <w:b/>
          <w:bCs/>
          <w:sz w:val="22"/>
          <w:szCs w:val="22"/>
          <w:lang w:val="en-GB"/>
        </w:rPr>
        <w:t xml:space="preserve">Deadline: </w:t>
      </w:r>
      <w:r w:rsidR="0072409A" w:rsidRPr="00C925E5">
        <w:rPr>
          <w:sz w:val="22"/>
          <w:szCs w:val="22"/>
          <w:lang w:val="en-GB"/>
        </w:rPr>
        <w:t>As defined in the approved Inception Report working plan, in line with the relevant SA SKILLS project deliverable deadline and the contractual implementation period</w:t>
      </w:r>
      <w:r w:rsidR="002338B8" w:rsidRPr="00C925E5">
        <w:rPr>
          <w:sz w:val="22"/>
          <w:szCs w:val="22"/>
          <w:lang w:val="en-GB"/>
        </w:rPr>
        <w:t>.</w:t>
      </w:r>
    </w:p>
    <w:p w14:paraId="226B724B" w14:textId="3BFF9C1A" w:rsidR="008D6889" w:rsidRPr="00C925E5" w:rsidRDefault="008D6889" w:rsidP="008D6889">
      <w:pPr>
        <w:spacing w:after="0" w:line="252" w:lineRule="auto"/>
        <w:ind w:left="360" w:firstLine="0"/>
        <w:rPr>
          <w:sz w:val="22"/>
          <w:szCs w:val="22"/>
          <w:lang w:val="en-GB"/>
        </w:rPr>
      </w:pPr>
      <w:r w:rsidRPr="00C925E5">
        <w:rPr>
          <w:b/>
          <w:bCs/>
          <w:sz w:val="22"/>
          <w:szCs w:val="22"/>
          <w:lang w:val="en-GB"/>
        </w:rPr>
        <w:t xml:space="preserve">Approval </w:t>
      </w:r>
      <w:r w:rsidR="000C7E93" w:rsidRPr="00C925E5">
        <w:rPr>
          <w:b/>
          <w:bCs/>
          <w:sz w:val="22"/>
          <w:szCs w:val="22"/>
          <w:lang w:val="en-GB"/>
        </w:rPr>
        <w:t>a</w:t>
      </w:r>
      <w:r w:rsidRPr="00C925E5">
        <w:rPr>
          <w:b/>
          <w:bCs/>
          <w:sz w:val="22"/>
          <w:szCs w:val="22"/>
          <w:lang w:val="en-GB"/>
        </w:rPr>
        <w:t>uthority:</w:t>
      </w:r>
      <w:r w:rsidRPr="00C925E5">
        <w:rPr>
          <w:sz w:val="22"/>
          <w:szCs w:val="22"/>
          <w:lang w:val="en-GB"/>
        </w:rPr>
        <w:t xml:space="preserve"> </w:t>
      </w:r>
      <w:r w:rsidR="00DC38C0" w:rsidRPr="00C925E5">
        <w:rPr>
          <w:sz w:val="22"/>
          <w:szCs w:val="22"/>
          <w:lang w:val="en-GB"/>
        </w:rPr>
        <w:t>The Contracting Authority, represented by the Legal Representative or another person/body formally designated in writing.</w:t>
      </w:r>
    </w:p>
    <w:p w14:paraId="762B9FE3" w14:textId="77777777" w:rsidR="00C72D52" w:rsidRPr="00C925E5" w:rsidRDefault="00C72D52" w:rsidP="0017284E">
      <w:pPr>
        <w:spacing w:after="0" w:line="252" w:lineRule="auto"/>
        <w:ind w:left="0" w:firstLine="0"/>
        <w:rPr>
          <w:sz w:val="22"/>
          <w:szCs w:val="22"/>
          <w:lang w:val="en-GB"/>
        </w:rPr>
      </w:pPr>
    </w:p>
    <w:p w14:paraId="131CA0CE" w14:textId="5E0A20EF" w:rsidR="00C72D52" w:rsidRPr="00C925E5" w:rsidRDefault="00C72D52" w:rsidP="003645B6">
      <w:pPr>
        <w:spacing w:after="0" w:line="252" w:lineRule="auto"/>
        <w:ind w:left="0"/>
        <w:rPr>
          <w:i/>
          <w:iCs/>
          <w:sz w:val="22"/>
          <w:szCs w:val="22"/>
          <w:lang w:val="en-GB"/>
        </w:rPr>
      </w:pPr>
      <w:r w:rsidRPr="00C925E5">
        <w:rPr>
          <w:b/>
          <w:bCs/>
          <w:sz w:val="22"/>
          <w:szCs w:val="22"/>
          <w:lang w:val="en-GB"/>
        </w:rPr>
        <w:t xml:space="preserve">Note: </w:t>
      </w:r>
      <w:r w:rsidR="00E424A6" w:rsidRPr="00C925E5">
        <w:rPr>
          <w:i/>
          <w:iCs/>
          <w:sz w:val="22"/>
          <w:szCs w:val="22"/>
          <w:lang w:val="en-GB"/>
        </w:rPr>
        <w:t>The exact timetable for the preparation, submission, review and final approval of each output shall be established in the detailed work plan submitted as part of the Inception Report. Once approved by the Contracting Authority, the Inception Report and its work plan shall constitute the operational basis for monitoring the timely delivery of the assignment. The work plan shall be consistent with the SA SKILLS project implementation calendar, the deadlines of the corresponding project deliverables, the payment milestones provided in Article 29 of the Special Conditions, and the overall contractual implementation period</w:t>
      </w:r>
      <w:r w:rsidRPr="00C925E5">
        <w:rPr>
          <w:i/>
          <w:iCs/>
          <w:sz w:val="22"/>
          <w:szCs w:val="22"/>
          <w:lang w:val="en-GB"/>
        </w:rPr>
        <w:t>.</w:t>
      </w:r>
    </w:p>
    <w:p w14:paraId="3CBB102A" w14:textId="77777777" w:rsidR="00C95BA8" w:rsidRPr="00C925E5" w:rsidRDefault="00C95BA8" w:rsidP="00AF410A">
      <w:pPr>
        <w:pStyle w:val="ListParagraph"/>
        <w:spacing w:after="0" w:line="252" w:lineRule="auto"/>
        <w:ind w:left="0"/>
        <w:jc w:val="both"/>
        <w:rPr>
          <w:rFonts w:ascii="Times New Roman" w:eastAsia="Times New Roman" w:hAnsi="Times New Roman" w:cs="Times New Roman"/>
          <w:b/>
          <w:color w:val="000000"/>
          <w:lang w:val="en-GB" w:eastAsia="it-IT"/>
        </w:rPr>
      </w:pPr>
    </w:p>
    <w:p w14:paraId="26354665" w14:textId="1E9104BA" w:rsidR="004D4BE9" w:rsidRPr="00C925E5" w:rsidRDefault="007954DD">
      <w:pPr>
        <w:pStyle w:val="Heading1"/>
        <w:numPr>
          <w:ilvl w:val="0"/>
          <w:numId w:val="4"/>
        </w:numPr>
        <w:spacing w:after="0" w:line="252" w:lineRule="auto"/>
        <w:jc w:val="both"/>
        <w:rPr>
          <w:sz w:val="22"/>
          <w:szCs w:val="22"/>
          <w:lang w:val="en-GB"/>
        </w:rPr>
      </w:pPr>
      <w:bookmarkStart w:id="12" w:name="_Toc229126860"/>
      <w:r w:rsidRPr="00C925E5">
        <w:rPr>
          <w:sz w:val="22"/>
          <w:szCs w:val="22"/>
          <w:lang w:val="en-GB"/>
        </w:rPr>
        <w:t>ASSUMPTIONS &amp; RISKS</w:t>
      </w:r>
      <w:bookmarkEnd w:id="12"/>
      <w:r w:rsidRPr="00C925E5">
        <w:rPr>
          <w:sz w:val="22"/>
          <w:szCs w:val="22"/>
          <w:lang w:val="en-GB"/>
        </w:rPr>
        <w:t xml:space="preserve"> </w:t>
      </w:r>
    </w:p>
    <w:p w14:paraId="1C4118DB" w14:textId="77777777" w:rsidR="004D4BE9" w:rsidRPr="00C925E5" w:rsidRDefault="004D4BE9" w:rsidP="00AF410A">
      <w:pPr>
        <w:spacing w:after="0" w:line="240" w:lineRule="auto"/>
        <w:ind w:left="14" w:hanging="14"/>
        <w:rPr>
          <w:lang w:val="en-GB"/>
        </w:rPr>
      </w:pPr>
    </w:p>
    <w:p w14:paraId="78659E87" w14:textId="0D11AAA5" w:rsidR="004D4BE9" w:rsidRPr="00C925E5" w:rsidRDefault="007954DD">
      <w:pPr>
        <w:pStyle w:val="Heading2"/>
        <w:numPr>
          <w:ilvl w:val="1"/>
          <w:numId w:val="4"/>
        </w:numPr>
        <w:tabs>
          <w:tab w:val="center" w:pos="2555"/>
        </w:tabs>
        <w:spacing w:after="0" w:line="252" w:lineRule="auto"/>
        <w:jc w:val="both"/>
        <w:rPr>
          <w:sz w:val="22"/>
          <w:szCs w:val="22"/>
          <w:lang w:val="en-GB"/>
        </w:rPr>
      </w:pPr>
      <w:bookmarkStart w:id="13" w:name="_Toc229126861"/>
      <w:r w:rsidRPr="00C925E5">
        <w:rPr>
          <w:sz w:val="22"/>
          <w:szCs w:val="22"/>
          <w:lang w:val="en-GB"/>
        </w:rPr>
        <w:t>Assumptions underlying the project</w:t>
      </w:r>
      <w:bookmarkEnd w:id="13"/>
      <w:r w:rsidRPr="00C925E5">
        <w:rPr>
          <w:sz w:val="22"/>
          <w:szCs w:val="22"/>
          <w:lang w:val="en-GB"/>
        </w:rPr>
        <w:t xml:space="preserve"> </w:t>
      </w:r>
    </w:p>
    <w:p w14:paraId="1E1214AF" w14:textId="77777777" w:rsidR="004D4BE9" w:rsidRPr="00C925E5" w:rsidRDefault="004D4BE9" w:rsidP="00AF410A">
      <w:pPr>
        <w:spacing w:after="0" w:line="240" w:lineRule="auto"/>
        <w:ind w:left="0"/>
        <w:rPr>
          <w:lang w:val="en-GB"/>
        </w:rPr>
      </w:pPr>
    </w:p>
    <w:p w14:paraId="3752C841" w14:textId="247CE138" w:rsidR="00DD4CC8" w:rsidRPr="00C925E5" w:rsidRDefault="007954DD">
      <w:pPr>
        <w:numPr>
          <w:ilvl w:val="0"/>
          <w:numId w:val="1"/>
        </w:numPr>
        <w:spacing w:after="0" w:line="240" w:lineRule="auto"/>
        <w:rPr>
          <w:sz w:val="22"/>
          <w:szCs w:val="22"/>
          <w:lang w:val="en-GB"/>
        </w:rPr>
      </w:pPr>
      <w:r w:rsidRPr="00C925E5">
        <w:rPr>
          <w:sz w:val="22"/>
          <w:szCs w:val="22"/>
          <w:lang w:val="en-GB"/>
        </w:rPr>
        <w:t xml:space="preserve">Strong cooperation and information-sharing between the contractor, Lead Partner and project </w:t>
      </w:r>
      <w:r w:rsidR="00D97A29" w:rsidRPr="00C925E5">
        <w:rPr>
          <w:sz w:val="22"/>
          <w:szCs w:val="22"/>
          <w:lang w:val="en-GB"/>
        </w:rPr>
        <w:t>partners.</w:t>
      </w:r>
      <w:r w:rsidRPr="00C925E5">
        <w:rPr>
          <w:sz w:val="22"/>
          <w:szCs w:val="22"/>
          <w:lang w:val="en-GB"/>
        </w:rPr>
        <w:t xml:space="preserve"> </w:t>
      </w:r>
    </w:p>
    <w:p w14:paraId="13E2D366" w14:textId="5D5B7905" w:rsidR="00D97A29" w:rsidRPr="00C925E5" w:rsidRDefault="006214D9">
      <w:pPr>
        <w:numPr>
          <w:ilvl w:val="0"/>
          <w:numId w:val="1"/>
        </w:numPr>
        <w:spacing w:after="0" w:line="240" w:lineRule="auto"/>
        <w:rPr>
          <w:sz w:val="22"/>
          <w:szCs w:val="22"/>
          <w:lang w:val="en-GB"/>
        </w:rPr>
      </w:pPr>
      <w:r w:rsidRPr="00C925E5">
        <w:rPr>
          <w:sz w:val="22"/>
          <w:szCs w:val="22"/>
          <w:lang w:val="en-GB"/>
        </w:rPr>
        <w:t xml:space="preserve"> Exchange of documentation among </w:t>
      </w:r>
      <w:r w:rsidR="00D97A29" w:rsidRPr="00C925E5">
        <w:rPr>
          <w:sz w:val="22"/>
          <w:szCs w:val="22"/>
          <w:lang w:val="en-GB"/>
        </w:rPr>
        <w:t xml:space="preserve">project </w:t>
      </w:r>
      <w:r w:rsidR="00F6522C" w:rsidRPr="00C925E5">
        <w:rPr>
          <w:sz w:val="22"/>
          <w:szCs w:val="22"/>
          <w:lang w:val="en-GB"/>
        </w:rPr>
        <w:t>partners</w:t>
      </w:r>
      <w:r w:rsidR="00D97A29" w:rsidRPr="00C925E5">
        <w:rPr>
          <w:sz w:val="22"/>
          <w:szCs w:val="22"/>
          <w:lang w:val="en-GB"/>
        </w:rPr>
        <w:t xml:space="preserve"> to ensure a  </w:t>
      </w:r>
      <w:r w:rsidR="00DA0390" w:rsidRPr="00C925E5">
        <w:rPr>
          <w:sz w:val="22"/>
          <w:szCs w:val="22"/>
          <w:lang w:val="en-GB"/>
        </w:rPr>
        <w:t>c</w:t>
      </w:r>
      <w:r w:rsidR="00D97A29" w:rsidRPr="00C925E5">
        <w:rPr>
          <w:sz w:val="22"/>
          <w:szCs w:val="22"/>
          <w:lang w:val="en-GB"/>
        </w:rPr>
        <w:t>ross</w:t>
      </w:r>
      <w:r w:rsidR="00DA0390" w:rsidRPr="00C925E5">
        <w:rPr>
          <w:sz w:val="22"/>
          <w:szCs w:val="22"/>
          <w:lang w:val="en-GB"/>
        </w:rPr>
        <w:t>-b</w:t>
      </w:r>
      <w:r w:rsidR="00D97A29" w:rsidRPr="00C925E5">
        <w:rPr>
          <w:sz w:val="22"/>
          <w:szCs w:val="22"/>
          <w:lang w:val="en-GB"/>
        </w:rPr>
        <w:t xml:space="preserve">order evaluation in the reports and document to be issued </w:t>
      </w:r>
    </w:p>
    <w:p w14:paraId="12EB30BD" w14:textId="65D8EAEC" w:rsidR="00DD4CC8" w:rsidRPr="00C925E5" w:rsidRDefault="00D97A29" w:rsidP="00AF410A">
      <w:pPr>
        <w:spacing w:after="0" w:line="252" w:lineRule="auto"/>
        <w:ind w:left="0" w:firstLine="0"/>
        <w:rPr>
          <w:lang w:val="en-GB"/>
        </w:rPr>
      </w:pPr>
      <w:r w:rsidRPr="00C925E5">
        <w:rPr>
          <w:lang w:val="en-GB"/>
        </w:rPr>
        <w:t xml:space="preserve"> </w:t>
      </w:r>
    </w:p>
    <w:p w14:paraId="7586BCA2" w14:textId="27CB5E7D" w:rsidR="00DD4CC8" w:rsidRPr="00C925E5" w:rsidRDefault="007954DD">
      <w:pPr>
        <w:pStyle w:val="Heading2"/>
        <w:numPr>
          <w:ilvl w:val="1"/>
          <w:numId w:val="4"/>
        </w:numPr>
        <w:tabs>
          <w:tab w:val="center" w:pos="1000"/>
        </w:tabs>
        <w:spacing w:after="0" w:line="252" w:lineRule="auto"/>
        <w:jc w:val="both"/>
        <w:rPr>
          <w:sz w:val="22"/>
          <w:szCs w:val="22"/>
          <w:lang w:val="en-GB"/>
        </w:rPr>
      </w:pPr>
      <w:bookmarkStart w:id="14" w:name="_Toc229126862"/>
      <w:r w:rsidRPr="00C925E5">
        <w:rPr>
          <w:sz w:val="22"/>
          <w:szCs w:val="22"/>
          <w:lang w:val="en-GB"/>
        </w:rPr>
        <w:t>Risks</w:t>
      </w:r>
      <w:bookmarkEnd w:id="14"/>
      <w:r w:rsidRPr="00C925E5">
        <w:rPr>
          <w:sz w:val="22"/>
          <w:szCs w:val="22"/>
          <w:lang w:val="en-GB"/>
        </w:rPr>
        <w:t xml:space="preserve"> </w:t>
      </w:r>
    </w:p>
    <w:p w14:paraId="263324D6" w14:textId="77777777" w:rsidR="004D4BE9" w:rsidRPr="00C925E5" w:rsidRDefault="004D4BE9" w:rsidP="00AF410A">
      <w:pPr>
        <w:spacing w:after="0" w:line="240" w:lineRule="auto"/>
        <w:ind w:left="0"/>
        <w:rPr>
          <w:lang w:val="en-GB"/>
        </w:rPr>
      </w:pPr>
    </w:p>
    <w:p w14:paraId="7757BEE1" w14:textId="13CAA87A" w:rsidR="00BF660C" w:rsidRPr="00C925E5" w:rsidRDefault="007954DD">
      <w:pPr>
        <w:numPr>
          <w:ilvl w:val="0"/>
          <w:numId w:val="1"/>
        </w:numPr>
        <w:spacing w:after="0" w:line="240" w:lineRule="auto"/>
        <w:rPr>
          <w:sz w:val="22"/>
          <w:szCs w:val="22"/>
          <w:lang w:val="en-GB"/>
        </w:rPr>
      </w:pPr>
      <w:r w:rsidRPr="00C925E5">
        <w:rPr>
          <w:sz w:val="22"/>
          <w:szCs w:val="22"/>
          <w:lang w:val="en-GB"/>
        </w:rPr>
        <w:t xml:space="preserve">Lack of </w:t>
      </w:r>
      <w:r w:rsidR="00906D56" w:rsidRPr="00C925E5">
        <w:rPr>
          <w:sz w:val="22"/>
          <w:szCs w:val="22"/>
          <w:lang w:val="en-GB"/>
        </w:rPr>
        <w:t>information</w:t>
      </w:r>
      <w:r w:rsidR="00BF660C" w:rsidRPr="00C925E5">
        <w:rPr>
          <w:sz w:val="22"/>
          <w:szCs w:val="22"/>
          <w:lang w:val="en-GB"/>
        </w:rPr>
        <w:t xml:space="preserve"> </w:t>
      </w:r>
      <w:r w:rsidR="00906D56" w:rsidRPr="00C925E5">
        <w:rPr>
          <w:sz w:val="22"/>
          <w:szCs w:val="22"/>
          <w:lang w:val="en-GB"/>
        </w:rPr>
        <w:t>available</w:t>
      </w:r>
      <w:r w:rsidR="00BF660C" w:rsidRPr="00C925E5">
        <w:rPr>
          <w:sz w:val="22"/>
          <w:szCs w:val="22"/>
          <w:lang w:val="en-GB"/>
        </w:rPr>
        <w:t xml:space="preserve"> at national and cross</w:t>
      </w:r>
      <w:r w:rsidR="00DA0390" w:rsidRPr="00C925E5">
        <w:rPr>
          <w:sz w:val="22"/>
          <w:szCs w:val="22"/>
          <w:lang w:val="en-GB"/>
        </w:rPr>
        <w:t>-</w:t>
      </w:r>
      <w:r w:rsidR="00BF660C" w:rsidRPr="00C925E5">
        <w:rPr>
          <w:sz w:val="22"/>
          <w:szCs w:val="22"/>
          <w:lang w:val="en-GB"/>
        </w:rPr>
        <w:t>b</w:t>
      </w:r>
      <w:r w:rsidR="00130A1A" w:rsidRPr="00C925E5">
        <w:rPr>
          <w:sz w:val="22"/>
          <w:szCs w:val="22"/>
          <w:lang w:val="en-GB"/>
        </w:rPr>
        <w:t>o</w:t>
      </w:r>
      <w:r w:rsidR="00BF660C" w:rsidRPr="00C925E5">
        <w:rPr>
          <w:sz w:val="22"/>
          <w:szCs w:val="22"/>
          <w:lang w:val="en-GB"/>
        </w:rPr>
        <w:t xml:space="preserve">rder level </w:t>
      </w:r>
    </w:p>
    <w:p w14:paraId="15A3EFF5" w14:textId="54EFB8C5" w:rsidR="00DD4CC8" w:rsidRPr="00C925E5" w:rsidRDefault="007954DD">
      <w:pPr>
        <w:numPr>
          <w:ilvl w:val="0"/>
          <w:numId w:val="1"/>
        </w:numPr>
        <w:spacing w:after="0" w:line="240" w:lineRule="auto"/>
        <w:rPr>
          <w:sz w:val="22"/>
          <w:szCs w:val="22"/>
          <w:lang w:val="en-GB"/>
        </w:rPr>
      </w:pPr>
      <w:r w:rsidRPr="00C925E5">
        <w:rPr>
          <w:sz w:val="22"/>
          <w:szCs w:val="22"/>
          <w:lang w:val="en-GB"/>
        </w:rPr>
        <w:t xml:space="preserve">Poor communication and coordination between </w:t>
      </w:r>
      <w:r w:rsidR="00906D56" w:rsidRPr="00C925E5">
        <w:rPr>
          <w:sz w:val="22"/>
          <w:szCs w:val="22"/>
          <w:lang w:val="en-GB"/>
        </w:rPr>
        <w:t>partners.</w:t>
      </w:r>
      <w:r w:rsidRPr="00C925E5">
        <w:rPr>
          <w:sz w:val="22"/>
          <w:szCs w:val="22"/>
          <w:lang w:val="en-GB"/>
        </w:rPr>
        <w:t xml:space="preserve"> </w:t>
      </w:r>
    </w:p>
    <w:p w14:paraId="4D3950D0" w14:textId="10446A3B" w:rsidR="00DD4CC8" w:rsidRPr="00C925E5" w:rsidRDefault="007954DD">
      <w:pPr>
        <w:numPr>
          <w:ilvl w:val="0"/>
          <w:numId w:val="1"/>
        </w:numPr>
        <w:spacing w:after="0" w:line="240" w:lineRule="auto"/>
        <w:rPr>
          <w:sz w:val="22"/>
          <w:szCs w:val="22"/>
          <w:lang w:val="en-GB"/>
        </w:rPr>
      </w:pPr>
      <w:r w:rsidRPr="00C925E5">
        <w:rPr>
          <w:sz w:val="22"/>
          <w:szCs w:val="22"/>
          <w:lang w:val="en-GB"/>
        </w:rPr>
        <w:t xml:space="preserve">Delays </w:t>
      </w:r>
      <w:r w:rsidR="00362219" w:rsidRPr="00C925E5">
        <w:rPr>
          <w:sz w:val="22"/>
          <w:szCs w:val="22"/>
          <w:lang w:val="en-GB"/>
        </w:rPr>
        <w:t xml:space="preserve">in the project activities implementation </w:t>
      </w:r>
    </w:p>
    <w:p w14:paraId="506B9056" w14:textId="77777777" w:rsidR="00CB0054" w:rsidRPr="00C925E5" w:rsidRDefault="00CB0054" w:rsidP="00CB0054">
      <w:pPr>
        <w:spacing w:after="0" w:line="240" w:lineRule="auto"/>
        <w:rPr>
          <w:sz w:val="22"/>
          <w:szCs w:val="22"/>
          <w:lang w:val="en-GB"/>
        </w:rPr>
      </w:pPr>
    </w:p>
    <w:p w14:paraId="273E2E6A" w14:textId="4DCB7FB6" w:rsidR="00CB0054" w:rsidRPr="00C925E5" w:rsidRDefault="00CB0054" w:rsidP="00CB0054">
      <w:pPr>
        <w:spacing w:after="0" w:line="240" w:lineRule="auto"/>
        <w:rPr>
          <w:sz w:val="22"/>
          <w:szCs w:val="22"/>
          <w:lang w:val="en-US"/>
        </w:rPr>
      </w:pPr>
      <w:r w:rsidRPr="00C925E5">
        <w:rPr>
          <w:sz w:val="22"/>
          <w:szCs w:val="22"/>
          <w:lang w:val="en-US"/>
        </w:rPr>
        <w:t>The Contractor shall address these risks through early data requests, regular coordination with the Contracting Authority and Project Partners, use of alternative public sources where appropriate, timely escalation of delays and inclusion of appropriate risk-mitigation measures in the Inception Report.</w:t>
      </w:r>
    </w:p>
    <w:p w14:paraId="37748A51" w14:textId="77777777" w:rsidR="00E25A5D" w:rsidRPr="00C925E5" w:rsidRDefault="00E25A5D" w:rsidP="00AF410A">
      <w:pPr>
        <w:spacing w:after="0" w:line="252" w:lineRule="auto"/>
        <w:ind w:left="0" w:firstLine="0"/>
        <w:rPr>
          <w:sz w:val="22"/>
          <w:szCs w:val="22"/>
          <w:lang w:val="en-GB"/>
        </w:rPr>
      </w:pPr>
    </w:p>
    <w:p w14:paraId="250C8876" w14:textId="255C9600" w:rsidR="00DD4CC8" w:rsidRPr="00C925E5" w:rsidRDefault="007954DD">
      <w:pPr>
        <w:pStyle w:val="Heading1"/>
        <w:numPr>
          <w:ilvl w:val="0"/>
          <w:numId w:val="4"/>
        </w:numPr>
        <w:spacing w:after="0" w:line="252" w:lineRule="auto"/>
        <w:jc w:val="both"/>
        <w:rPr>
          <w:sz w:val="24"/>
          <w:lang w:val="en-GB"/>
        </w:rPr>
      </w:pPr>
      <w:bookmarkStart w:id="15" w:name="_Toc229126863"/>
      <w:r w:rsidRPr="00C925E5">
        <w:rPr>
          <w:sz w:val="24"/>
          <w:lang w:val="en-GB"/>
        </w:rPr>
        <w:t>SCOPE OF THE WORK</w:t>
      </w:r>
      <w:bookmarkEnd w:id="15"/>
      <w:r w:rsidRPr="00C925E5">
        <w:rPr>
          <w:sz w:val="24"/>
          <w:lang w:val="en-GB"/>
        </w:rPr>
        <w:t xml:space="preserve"> </w:t>
      </w:r>
    </w:p>
    <w:p w14:paraId="4CE5357A" w14:textId="77777777" w:rsidR="004D4BE9" w:rsidRPr="00C925E5" w:rsidRDefault="004D4BE9" w:rsidP="00AF410A">
      <w:pPr>
        <w:spacing w:after="0" w:line="240" w:lineRule="auto"/>
        <w:ind w:left="14" w:hanging="14"/>
        <w:rPr>
          <w:lang w:val="en-GB"/>
        </w:rPr>
      </w:pPr>
    </w:p>
    <w:p w14:paraId="6CDBE3D1" w14:textId="6EE88285" w:rsidR="00DD4CC8" w:rsidRPr="00C925E5" w:rsidRDefault="007954DD">
      <w:pPr>
        <w:pStyle w:val="Heading2"/>
        <w:numPr>
          <w:ilvl w:val="1"/>
          <w:numId w:val="4"/>
        </w:numPr>
        <w:tabs>
          <w:tab w:val="center" w:pos="1132"/>
        </w:tabs>
        <w:spacing w:after="0" w:line="252" w:lineRule="auto"/>
        <w:jc w:val="both"/>
        <w:rPr>
          <w:sz w:val="22"/>
          <w:szCs w:val="22"/>
          <w:lang w:val="en-GB"/>
        </w:rPr>
      </w:pPr>
      <w:bookmarkStart w:id="16" w:name="_Toc229126864"/>
      <w:r w:rsidRPr="00C925E5">
        <w:rPr>
          <w:sz w:val="22"/>
          <w:szCs w:val="22"/>
          <w:lang w:val="en-GB"/>
        </w:rPr>
        <w:t>General</w:t>
      </w:r>
      <w:bookmarkEnd w:id="16"/>
      <w:r w:rsidRPr="00C925E5">
        <w:rPr>
          <w:sz w:val="22"/>
          <w:szCs w:val="22"/>
          <w:lang w:val="en-GB"/>
        </w:rPr>
        <w:t xml:space="preserve"> </w:t>
      </w:r>
    </w:p>
    <w:p w14:paraId="3897E9EB" w14:textId="77777777" w:rsidR="004D4BE9" w:rsidRPr="00C925E5" w:rsidRDefault="004D4BE9" w:rsidP="00AF410A">
      <w:pPr>
        <w:spacing w:after="0" w:line="240" w:lineRule="auto"/>
        <w:ind w:left="0"/>
        <w:rPr>
          <w:lang w:val="en-GB"/>
        </w:rPr>
      </w:pPr>
    </w:p>
    <w:p w14:paraId="71653BFA" w14:textId="57802660" w:rsidR="004D4BE9" w:rsidRPr="00C925E5" w:rsidRDefault="007954DD">
      <w:pPr>
        <w:pStyle w:val="Heading2"/>
        <w:numPr>
          <w:ilvl w:val="2"/>
          <w:numId w:val="4"/>
        </w:numPr>
        <w:rPr>
          <w:sz w:val="22"/>
          <w:szCs w:val="22"/>
          <w:lang w:val="en-GB"/>
        </w:rPr>
      </w:pPr>
      <w:bookmarkStart w:id="17" w:name="_Toc229126865"/>
      <w:r w:rsidRPr="00C925E5">
        <w:rPr>
          <w:sz w:val="22"/>
          <w:szCs w:val="22"/>
          <w:lang w:val="en-GB"/>
        </w:rPr>
        <w:t>Description of the assignment</w:t>
      </w:r>
      <w:bookmarkEnd w:id="17"/>
      <w:r w:rsidRPr="00C925E5">
        <w:rPr>
          <w:sz w:val="22"/>
          <w:szCs w:val="22"/>
          <w:lang w:val="en-GB"/>
        </w:rPr>
        <w:t xml:space="preserve"> </w:t>
      </w:r>
    </w:p>
    <w:p w14:paraId="5F001BA7" w14:textId="6885507E" w:rsidR="00514C3C" w:rsidRPr="00C925E5" w:rsidRDefault="00514C3C" w:rsidP="00514C3C">
      <w:pPr>
        <w:spacing w:after="0" w:line="240" w:lineRule="auto"/>
        <w:ind w:left="0"/>
        <w:rPr>
          <w:sz w:val="22"/>
          <w:szCs w:val="22"/>
          <w:lang w:val="en-GB"/>
        </w:rPr>
      </w:pPr>
      <w:r w:rsidRPr="00C925E5">
        <w:rPr>
          <w:sz w:val="22"/>
          <w:szCs w:val="22"/>
          <w:lang w:val="en-GB"/>
        </w:rPr>
        <w:t xml:space="preserve">The assignment concerns the provision of specialized external expertise to support SASPAC, as Project Partner 4 under the SA SKILLS project, in the implementation of activities related to Blue Economy governance, qualification </w:t>
      </w:r>
      <w:r w:rsidR="00946315" w:rsidRPr="00C925E5">
        <w:rPr>
          <w:sz w:val="22"/>
          <w:szCs w:val="22"/>
          <w:lang w:val="en-GB"/>
        </w:rPr>
        <w:t>harmonisation</w:t>
      </w:r>
      <w:r w:rsidRPr="00C925E5">
        <w:rPr>
          <w:sz w:val="22"/>
          <w:szCs w:val="22"/>
          <w:lang w:val="en-GB"/>
        </w:rPr>
        <w:t>, competence framework development, policy mainstreaming and stakeholder coordination.</w:t>
      </w:r>
    </w:p>
    <w:p w14:paraId="1E99E802" w14:textId="77777777" w:rsidR="00514C3C" w:rsidRPr="00C925E5" w:rsidRDefault="00514C3C" w:rsidP="00514C3C">
      <w:pPr>
        <w:spacing w:after="0" w:line="240" w:lineRule="auto"/>
        <w:ind w:left="0"/>
        <w:rPr>
          <w:sz w:val="22"/>
          <w:szCs w:val="22"/>
          <w:lang w:val="en-GB"/>
        </w:rPr>
      </w:pPr>
    </w:p>
    <w:p w14:paraId="2231BB93" w14:textId="5C6D6690" w:rsidR="00514C3C" w:rsidRPr="00C925E5" w:rsidRDefault="00514C3C" w:rsidP="00514C3C">
      <w:pPr>
        <w:spacing w:after="0" w:line="240" w:lineRule="auto"/>
        <w:ind w:left="0"/>
        <w:rPr>
          <w:sz w:val="22"/>
          <w:szCs w:val="22"/>
          <w:lang w:val="en-GB"/>
        </w:rPr>
      </w:pPr>
      <w:r w:rsidRPr="00C925E5">
        <w:rPr>
          <w:sz w:val="22"/>
          <w:szCs w:val="22"/>
          <w:lang w:val="en-GB"/>
        </w:rPr>
        <w:t xml:space="preserve">The Contractor shall support the Contracting Authority in developing analytical, technical and policy-oriented outputs contributing to the </w:t>
      </w:r>
      <w:r w:rsidR="00946315" w:rsidRPr="00C925E5">
        <w:rPr>
          <w:sz w:val="22"/>
          <w:szCs w:val="22"/>
          <w:lang w:val="en-GB"/>
        </w:rPr>
        <w:t>harmonisation</w:t>
      </w:r>
      <w:r w:rsidRPr="00C925E5">
        <w:rPr>
          <w:sz w:val="22"/>
          <w:szCs w:val="22"/>
          <w:lang w:val="en-GB"/>
        </w:rPr>
        <w:t xml:space="preserve"> of education, training and professional systems in the Blue Economy sector across the South Adriatic region. The assignment shall contribute to the development of a common understanding of Blue Economy qualifications and professions, the </w:t>
      </w:r>
      <w:r w:rsidRPr="00C925E5">
        <w:rPr>
          <w:sz w:val="22"/>
          <w:szCs w:val="22"/>
          <w:lang w:val="en-GB"/>
        </w:rPr>
        <w:lastRenderedPageBreak/>
        <w:t xml:space="preserve">identification of emerging skills and job profiles, the preparation of the South Adriatic Blue Competence Framework — </w:t>
      </w:r>
      <w:proofErr w:type="spellStart"/>
      <w:r w:rsidRPr="00C925E5">
        <w:rPr>
          <w:sz w:val="22"/>
          <w:szCs w:val="22"/>
          <w:lang w:val="en-GB"/>
        </w:rPr>
        <w:t>BlueComp</w:t>
      </w:r>
      <w:proofErr w:type="spellEnd"/>
      <w:r w:rsidRPr="00C925E5">
        <w:rPr>
          <w:sz w:val="22"/>
          <w:szCs w:val="22"/>
          <w:lang w:val="en-GB"/>
        </w:rPr>
        <w:t xml:space="preserve"> — and the integration of project results into relevant policy and governance frameworks.</w:t>
      </w:r>
    </w:p>
    <w:p w14:paraId="2AEA245E" w14:textId="77777777" w:rsidR="00514C3C" w:rsidRPr="00C925E5" w:rsidRDefault="00514C3C" w:rsidP="00514C3C">
      <w:pPr>
        <w:spacing w:after="0" w:line="240" w:lineRule="auto"/>
        <w:ind w:left="0"/>
        <w:rPr>
          <w:sz w:val="22"/>
          <w:szCs w:val="22"/>
          <w:lang w:val="en-GB"/>
        </w:rPr>
      </w:pPr>
    </w:p>
    <w:p w14:paraId="68F5AB13" w14:textId="68C2F804" w:rsidR="00514C3C" w:rsidRPr="00C925E5" w:rsidRDefault="00514C3C" w:rsidP="00514C3C">
      <w:pPr>
        <w:spacing w:after="0" w:line="240" w:lineRule="auto"/>
        <w:ind w:left="0"/>
        <w:rPr>
          <w:sz w:val="22"/>
          <w:szCs w:val="22"/>
          <w:lang w:val="en-GB"/>
        </w:rPr>
      </w:pPr>
      <w:r w:rsidRPr="00C925E5">
        <w:rPr>
          <w:sz w:val="22"/>
          <w:szCs w:val="22"/>
          <w:lang w:val="en-GB"/>
        </w:rPr>
        <w:t>The services shall be implemented through a results-oriented and participatory approach, ensuring regular coordination with SASPAC, the Lead Partner, Project Partners and relevant stakeholders. The Contractor shall ensure that all outputs are technically sound, evidence-based, practical, and suitable for institutional use, policy uptake, dissemination and capitali</w:t>
      </w:r>
      <w:r w:rsidR="000C7E93" w:rsidRPr="00C925E5">
        <w:rPr>
          <w:sz w:val="22"/>
          <w:szCs w:val="22"/>
          <w:lang w:val="en-GB"/>
        </w:rPr>
        <w:t>s</w:t>
      </w:r>
      <w:r w:rsidRPr="00C925E5">
        <w:rPr>
          <w:sz w:val="22"/>
          <w:szCs w:val="22"/>
          <w:lang w:val="en-GB"/>
        </w:rPr>
        <w:t>ation within the SA SKILLS project.</w:t>
      </w:r>
    </w:p>
    <w:p w14:paraId="267B1553" w14:textId="77777777" w:rsidR="00514C3C" w:rsidRPr="00C925E5" w:rsidRDefault="00514C3C" w:rsidP="00514C3C">
      <w:pPr>
        <w:spacing w:after="0" w:line="240" w:lineRule="auto"/>
        <w:ind w:left="0"/>
        <w:rPr>
          <w:sz w:val="22"/>
          <w:szCs w:val="22"/>
          <w:lang w:val="en-GB"/>
        </w:rPr>
      </w:pPr>
    </w:p>
    <w:p w14:paraId="33B0EC58" w14:textId="77777777" w:rsidR="00514C3C" w:rsidRPr="00C925E5" w:rsidRDefault="00514C3C" w:rsidP="00514C3C">
      <w:pPr>
        <w:spacing w:after="0" w:line="240" w:lineRule="auto"/>
        <w:ind w:left="0"/>
        <w:rPr>
          <w:sz w:val="22"/>
          <w:szCs w:val="22"/>
          <w:lang w:val="en-GB"/>
        </w:rPr>
      </w:pPr>
      <w:r w:rsidRPr="00C925E5">
        <w:rPr>
          <w:sz w:val="22"/>
          <w:szCs w:val="22"/>
          <w:lang w:val="en-GB"/>
        </w:rPr>
        <w:t>In particular, the Contractor shall support the following areas of work:</w:t>
      </w:r>
    </w:p>
    <w:p w14:paraId="3C34A0BB" w14:textId="77777777" w:rsidR="00514C3C" w:rsidRPr="00C925E5" w:rsidRDefault="00514C3C" w:rsidP="00514C3C">
      <w:pPr>
        <w:spacing w:after="0" w:line="240" w:lineRule="auto"/>
        <w:ind w:left="0"/>
        <w:rPr>
          <w:sz w:val="22"/>
          <w:szCs w:val="22"/>
          <w:lang w:val="en-GB"/>
        </w:rPr>
      </w:pPr>
    </w:p>
    <w:p w14:paraId="2567A9C9" w14:textId="0412EAB9" w:rsidR="00514C3C" w:rsidRPr="00C925E5" w:rsidRDefault="00514C3C">
      <w:pPr>
        <w:pStyle w:val="ListParagraph"/>
        <w:numPr>
          <w:ilvl w:val="0"/>
          <w:numId w:val="5"/>
        </w:numPr>
        <w:spacing w:after="0" w:line="240" w:lineRule="auto"/>
        <w:ind w:left="360"/>
        <w:jc w:val="both"/>
        <w:rPr>
          <w:rFonts w:ascii="Times New Roman" w:hAnsi="Times New Roman" w:cs="Times New Roman"/>
          <w:lang w:val="en-GB"/>
        </w:rPr>
      </w:pPr>
      <w:r w:rsidRPr="00C925E5">
        <w:rPr>
          <w:rFonts w:ascii="Times New Roman" w:hAnsi="Times New Roman" w:cs="Times New Roman"/>
          <w:lang w:val="en-GB"/>
        </w:rPr>
        <w:t xml:space="preserve">comparative analysis and </w:t>
      </w:r>
      <w:r w:rsidR="00946315" w:rsidRPr="00C925E5">
        <w:rPr>
          <w:rFonts w:ascii="Times New Roman" w:hAnsi="Times New Roman" w:cs="Times New Roman"/>
          <w:lang w:val="en-GB"/>
        </w:rPr>
        <w:t>harmonisation</w:t>
      </w:r>
      <w:r w:rsidRPr="00C925E5">
        <w:rPr>
          <w:rFonts w:ascii="Times New Roman" w:hAnsi="Times New Roman" w:cs="Times New Roman"/>
          <w:lang w:val="en-GB"/>
        </w:rPr>
        <w:t xml:space="preserve"> of Blue Economy qualifications and professions;</w:t>
      </w:r>
    </w:p>
    <w:p w14:paraId="14E9583E" w14:textId="49C8527E" w:rsidR="00514C3C" w:rsidRPr="00C925E5" w:rsidRDefault="00514C3C">
      <w:pPr>
        <w:pStyle w:val="ListParagraph"/>
        <w:numPr>
          <w:ilvl w:val="0"/>
          <w:numId w:val="5"/>
        </w:numPr>
        <w:spacing w:after="0" w:line="240" w:lineRule="auto"/>
        <w:ind w:left="360"/>
        <w:jc w:val="both"/>
        <w:rPr>
          <w:rFonts w:ascii="Times New Roman" w:hAnsi="Times New Roman" w:cs="Times New Roman"/>
          <w:lang w:val="en-GB"/>
        </w:rPr>
      </w:pPr>
      <w:r w:rsidRPr="00C925E5">
        <w:rPr>
          <w:rFonts w:ascii="Times New Roman" w:hAnsi="Times New Roman" w:cs="Times New Roman"/>
          <w:lang w:val="en-GB"/>
        </w:rPr>
        <w:t>development of a shared vocabulary and common classification approach for Blue Economy qualifications, competences and professional profiles;</w:t>
      </w:r>
    </w:p>
    <w:p w14:paraId="0FDDA4D0" w14:textId="32863691" w:rsidR="00514C3C" w:rsidRPr="00C925E5" w:rsidRDefault="00514C3C">
      <w:pPr>
        <w:pStyle w:val="ListParagraph"/>
        <w:numPr>
          <w:ilvl w:val="0"/>
          <w:numId w:val="5"/>
        </w:numPr>
        <w:spacing w:after="0" w:line="240" w:lineRule="auto"/>
        <w:ind w:left="360"/>
        <w:jc w:val="both"/>
        <w:rPr>
          <w:rFonts w:ascii="Times New Roman" w:hAnsi="Times New Roman" w:cs="Times New Roman"/>
          <w:lang w:val="en-GB"/>
        </w:rPr>
      </w:pPr>
      <w:r w:rsidRPr="00C925E5">
        <w:rPr>
          <w:rFonts w:ascii="Times New Roman" w:hAnsi="Times New Roman" w:cs="Times New Roman"/>
          <w:lang w:val="en-GB"/>
        </w:rPr>
        <w:t xml:space="preserve">preparation of the South Adriatic Blue Competence Framework — </w:t>
      </w:r>
      <w:proofErr w:type="spellStart"/>
      <w:r w:rsidRPr="00C925E5">
        <w:rPr>
          <w:rFonts w:ascii="Times New Roman" w:hAnsi="Times New Roman" w:cs="Times New Roman"/>
          <w:lang w:val="en-GB"/>
        </w:rPr>
        <w:t>BlueComp</w:t>
      </w:r>
      <w:proofErr w:type="spellEnd"/>
      <w:r w:rsidRPr="00C925E5">
        <w:rPr>
          <w:rFonts w:ascii="Times New Roman" w:hAnsi="Times New Roman" w:cs="Times New Roman"/>
          <w:lang w:val="en-GB"/>
        </w:rPr>
        <w:t>;</w:t>
      </w:r>
    </w:p>
    <w:p w14:paraId="450871B1" w14:textId="1E3DFFBB" w:rsidR="00514C3C" w:rsidRPr="00C925E5" w:rsidRDefault="00514C3C">
      <w:pPr>
        <w:pStyle w:val="ListParagraph"/>
        <w:numPr>
          <w:ilvl w:val="0"/>
          <w:numId w:val="5"/>
        </w:numPr>
        <w:spacing w:after="0" w:line="240" w:lineRule="auto"/>
        <w:ind w:left="360"/>
        <w:jc w:val="both"/>
        <w:rPr>
          <w:rFonts w:ascii="Times New Roman" w:hAnsi="Times New Roman" w:cs="Times New Roman"/>
          <w:lang w:val="en-GB"/>
        </w:rPr>
      </w:pPr>
      <w:r w:rsidRPr="00C925E5">
        <w:rPr>
          <w:rFonts w:ascii="Times New Roman" w:hAnsi="Times New Roman" w:cs="Times New Roman"/>
          <w:lang w:val="en-GB"/>
        </w:rPr>
        <w:t>preparation of practical guidance for the integration of project results into mainstreaming programmes and policy frameworks;</w:t>
      </w:r>
    </w:p>
    <w:p w14:paraId="6FFE5AA1" w14:textId="54F089A3" w:rsidR="00514C3C" w:rsidRPr="00C925E5" w:rsidRDefault="00D94DB7">
      <w:pPr>
        <w:pStyle w:val="ListParagraph"/>
        <w:numPr>
          <w:ilvl w:val="0"/>
          <w:numId w:val="5"/>
        </w:numPr>
        <w:spacing w:after="0" w:line="240" w:lineRule="auto"/>
        <w:ind w:left="360"/>
        <w:jc w:val="both"/>
        <w:rPr>
          <w:rFonts w:ascii="Times New Roman" w:hAnsi="Times New Roman" w:cs="Times New Roman"/>
          <w:lang w:val="en-GB"/>
        </w:rPr>
      </w:pPr>
      <w:r w:rsidRPr="00C925E5">
        <w:rPr>
          <w:rFonts w:ascii="Times New Roman" w:hAnsi="Times New Roman" w:cs="Times New Roman"/>
          <w:lang w:val="en-GB"/>
        </w:rPr>
        <w:t xml:space="preserve">participation, </w:t>
      </w:r>
      <w:r w:rsidR="00514C3C" w:rsidRPr="00C925E5">
        <w:rPr>
          <w:rFonts w:ascii="Times New Roman" w:hAnsi="Times New Roman" w:cs="Times New Roman"/>
          <w:lang w:val="en-GB"/>
        </w:rPr>
        <w:t>coordination and knowledge exchange with relevant governance structures, including EUSAIR Pillar 1 — Blue Growth, where applicable;</w:t>
      </w:r>
    </w:p>
    <w:p w14:paraId="268878C7" w14:textId="0F1DBFDB" w:rsidR="00FA5909" w:rsidRPr="00C925E5" w:rsidRDefault="00FA5909">
      <w:pPr>
        <w:pStyle w:val="ListParagraph"/>
        <w:numPr>
          <w:ilvl w:val="0"/>
          <w:numId w:val="5"/>
        </w:numPr>
        <w:spacing w:after="0" w:line="240" w:lineRule="auto"/>
        <w:ind w:left="360"/>
        <w:jc w:val="both"/>
        <w:rPr>
          <w:rFonts w:ascii="Times New Roman" w:hAnsi="Times New Roman" w:cs="Times New Roman"/>
          <w:lang w:val="en-GB"/>
        </w:rPr>
      </w:pPr>
      <w:r w:rsidRPr="00C925E5">
        <w:rPr>
          <w:rFonts w:ascii="Times New Roman" w:hAnsi="Times New Roman" w:cs="Times New Roman"/>
          <w:lang w:val="en-GB"/>
        </w:rPr>
        <w:t>contribute to the collection and organisation of structured information suitable for inclusion in the project’s digital platform, ensuring consistency with the project outputs and usability for target groups</w:t>
      </w:r>
    </w:p>
    <w:p w14:paraId="4176FB17" w14:textId="7F34518E" w:rsidR="00514C3C" w:rsidRPr="00C925E5" w:rsidRDefault="00514C3C">
      <w:pPr>
        <w:pStyle w:val="ListParagraph"/>
        <w:numPr>
          <w:ilvl w:val="0"/>
          <w:numId w:val="5"/>
        </w:numPr>
        <w:spacing w:after="0" w:line="240" w:lineRule="auto"/>
        <w:ind w:left="360"/>
        <w:jc w:val="both"/>
        <w:rPr>
          <w:rFonts w:ascii="Times New Roman" w:hAnsi="Times New Roman" w:cs="Times New Roman"/>
          <w:lang w:val="en-GB"/>
        </w:rPr>
      </w:pPr>
      <w:r w:rsidRPr="00C925E5">
        <w:rPr>
          <w:rFonts w:ascii="Times New Roman" w:hAnsi="Times New Roman" w:cs="Times New Roman"/>
          <w:lang w:val="en-GB"/>
        </w:rPr>
        <w:t>preparation of technical reports, meeting documents, policy recommendations and final reporting.</w:t>
      </w:r>
    </w:p>
    <w:p w14:paraId="2E206536" w14:textId="77777777" w:rsidR="00514C3C" w:rsidRPr="00C925E5" w:rsidRDefault="00514C3C" w:rsidP="00514C3C">
      <w:pPr>
        <w:spacing w:after="0" w:line="240" w:lineRule="auto"/>
        <w:rPr>
          <w:lang w:val="en-GB"/>
        </w:rPr>
      </w:pPr>
    </w:p>
    <w:p w14:paraId="0C8B82D7" w14:textId="0226485A" w:rsidR="00514C3C" w:rsidRPr="00C925E5" w:rsidRDefault="00514C3C" w:rsidP="00AF410A">
      <w:pPr>
        <w:spacing w:after="0" w:line="240" w:lineRule="auto"/>
        <w:rPr>
          <w:sz w:val="22"/>
          <w:szCs w:val="22"/>
          <w:lang w:val="en-GB"/>
        </w:rPr>
      </w:pPr>
      <w:r w:rsidRPr="00C925E5">
        <w:rPr>
          <w:sz w:val="22"/>
          <w:szCs w:val="22"/>
          <w:lang w:val="en-GB"/>
        </w:rPr>
        <w:t>The Contractor shall perform the assignment in close cooperation with the Contracting Authority and shall obtain the necessary approvals before finali</w:t>
      </w:r>
      <w:r w:rsidR="005015DB" w:rsidRPr="00C925E5">
        <w:rPr>
          <w:sz w:val="22"/>
          <w:szCs w:val="22"/>
          <w:lang w:val="en-GB"/>
        </w:rPr>
        <w:t>s</w:t>
      </w:r>
      <w:r w:rsidRPr="00C925E5">
        <w:rPr>
          <w:sz w:val="22"/>
          <w:szCs w:val="22"/>
          <w:lang w:val="en-GB"/>
        </w:rPr>
        <w:t>ing the deliverables foreseen under this contract.</w:t>
      </w:r>
    </w:p>
    <w:p w14:paraId="7C03C1CE" w14:textId="77777777" w:rsidR="00514C3C" w:rsidRPr="00C925E5" w:rsidRDefault="00514C3C" w:rsidP="00514C3C">
      <w:pPr>
        <w:spacing w:after="0" w:line="240" w:lineRule="auto"/>
        <w:ind w:left="0"/>
        <w:rPr>
          <w:sz w:val="22"/>
          <w:szCs w:val="22"/>
          <w:lang w:val="en-GB"/>
        </w:rPr>
      </w:pPr>
    </w:p>
    <w:p w14:paraId="3AE31476" w14:textId="4F093F3E" w:rsidR="00514C3C" w:rsidRPr="00C925E5" w:rsidRDefault="007954DD">
      <w:pPr>
        <w:pStyle w:val="Heading2"/>
        <w:numPr>
          <w:ilvl w:val="2"/>
          <w:numId w:val="4"/>
        </w:numPr>
        <w:rPr>
          <w:sz w:val="22"/>
          <w:szCs w:val="22"/>
          <w:lang w:val="en-GB"/>
        </w:rPr>
      </w:pPr>
      <w:bookmarkStart w:id="18" w:name="_Toc229126866"/>
      <w:r w:rsidRPr="00C925E5">
        <w:rPr>
          <w:sz w:val="22"/>
          <w:szCs w:val="22"/>
          <w:lang w:val="en-GB"/>
        </w:rPr>
        <w:t>Geographical area to be covered</w:t>
      </w:r>
      <w:bookmarkEnd w:id="18"/>
    </w:p>
    <w:p w14:paraId="329623FB" w14:textId="77777777" w:rsidR="00431C86" w:rsidRPr="00C925E5" w:rsidRDefault="00431C86" w:rsidP="002A6E89">
      <w:pPr>
        <w:spacing w:after="0" w:line="252" w:lineRule="auto"/>
        <w:ind w:left="0"/>
        <w:rPr>
          <w:sz w:val="22"/>
          <w:szCs w:val="22"/>
          <w:lang w:val="en-GB"/>
        </w:rPr>
      </w:pPr>
      <w:r w:rsidRPr="00C925E5">
        <w:rPr>
          <w:sz w:val="22"/>
          <w:szCs w:val="22"/>
          <w:lang w:val="en-GB"/>
        </w:rPr>
        <w:t>The main place of implementation shall be Tirana, Albania.</w:t>
      </w:r>
    </w:p>
    <w:p w14:paraId="539D58B0" w14:textId="77777777" w:rsidR="00514C3C" w:rsidRPr="00C925E5" w:rsidRDefault="00514C3C" w:rsidP="00AF410A">
      <w:pPr>
        <w:spacing w:after="0" w:line="252" w:lineRule="auto"/>
        <w:ind w:left="0"/>
        <w:rPr>
          <w:sz w:val="22"/>
          <w:szCs w:val="22"/>
          <w:lang w:val="en-GB"/>
        </w:rPr>
      </w:pPr>
    </w:p>
    <w:p w14:paraId="44EF2D20" w14:textId="77777777" w:rsidR="00431C86" w:rsidRPr="00C925E5" w:rsidRDefault="00431C86" w:rsidP="002A6E89">
      <w:pPr>
        <w:spacing w:after="0" w:line="252" w:lineRule="auto"/>
        <w:ind w:left="0"/>
        <w:rPr>
          <w:sz w:val="22"/>
          <w:szCs w:val="22"/>
          <w:lang w:val="en-GB"/>
        </w:rPr>
      </w:pPr>
      <w:r w:rsidRPr="00C925E5">
        <w:rPr>
          <w:sz w:val="22"/>
          <w:szCs w:val="22"/>
          <w:lang w:val="en-GB"/>
        </w:rPr>
        <w:t>However, considering the cross-border nature of the SA SKILLS project, the assignment shall cover, through desk research, partner inputs, online coordination and, where relevant, participation in project activities, the South Adriatic programme area, including Albania, Montenegro and the Italian partner regions involved in the project.</w:t>
      </w:r>
    </w:p>
    <w:p w14:paraId="6ADF0AE5" w14:textId="77777777" w:rsidR="00514C3C" w:rsidRPr="00C925E5" w:rsidRDefault="00514C3C" w:rsidP="00AF410A">
      <w:pPr>
        <w:spacing w:after="0" w:line="252" w:lineRule="auto"/>
        <w:ind w:left="0"/>
        <w:rPr>
          <w:sz w:val="22"/>
          <w:szCs w:val="22"/>
          <w:lang w:val="en-GB"/>
        </w:rPr>
      </w:pPr>
    </w:p>
    <w:p w14:paraId="26A2EF68" w14:textId="77777777" w:rsidR="00431C86" w:rsidRPr="00C925E5" w:rsidRDefault="00431C86" w:rsidP="00AF410A">
      <w:pPr>
        <w:spacing w:after="0" w:line="252" w:lineRule="auto"/>
        <w:ind w:left="0"/>
        <w:rPr>
          <w:sz w:val="22"/>
          <w:szCs w:val="22"/>
          <w:lang w:val="en-GB"/>
        </w:rPr>
      </w:pPr>
      <w:r w:rsidRPr="00C925E5">
        <w:rPr>
          <w:sz w:val="22"/>
          <w:szCs w:val="22"/>
          <w:lang w:val="en-GB"/>
        </w:rPr>
        <w:t>The Contractor shall take into account the transnational and cross-border dimension of the project when preparing analyses, comparative grids, policy recommendations, competence frameworks and other deliverables.</w:t>
      </w:r>
    </w:p>
    <w:p w14:paraId="71A32785" w14:textId="20F52D6C" w:rsidR="00DD4CC8" w:rsidRPr="00C925E5" w:rsidRDefault="00DD4CC8" w:rsidP="00AF410A">
      <w:pPr>
        <w:spacing w:after="0" w:line="252" w:lineRule="auto"/>
        <w:ind w:left="0" w:firstLine="0"/>
        <w:rPr>
          <w:sz w:val="22"/>
          <w:szCs w:val="22"/>
          <w:lang w:val="en-GB"/>
        </w:rPr>
      </w:pPr>
    </w:p>
    <w:p w14:paraId="19840DB2" w14:textId="4B5C1CA0" w:rsidR="00514C3C" w:rsidRPr="00C925E5" w:rsidRDefault="007954DD">
      <w:pPr>
        <w:pStyle w:val="Heading2"/>
        <w:numPr>
          <w:ilvl w:val="2"/>
          <w:numId w:val="4"/>
        </w:numPr>
        <w:rPr>
          <w:sz w:val="22"/>
          <w:szCs w:val="22"/>
          <w:lang w:val="en-GB"/>
        </w:rPr>
      </w:pPr>
      <w:bookmarkStart w:id="19" w:name="_Toc229126867"/>
      <w:r w:rsidRPr="00C925E5">
        <w:rPr>
          <w:sz w:val="22"/>
          <w:szCs w:val="22"/>
          <w:lang w:val="en-GB"/>
        </w:rPr>
        <w:t>Target groups</w:t>
      </w:r>
      <w:bookmarkEnd w:id="19"/>
      <w:r w:rsidRPr="00C925E5">
        <w:rPr>
          <w:sz w:val="22"/>
          <w:szCs w:val="22"/>
          <w:lang w:val="en-GB"/>
        </w:rPr>
        <w:t xml:space="preserve"> </w:t>
      </w:r>
    </w:p>
    <w:p w14:paraId="0745A353" w14:textId="77777777" w:rsidR="00FF608E" w:rsidRPr="00C925E5" w:rsidRDefault="00FF608E" w:rsidP="002A6E89">
      <w:pPr>
        <w:pStyle w:val="NormalWeb"/>
        <w:spacing w:before="0" w:beforeAutospacing="0" w:after="0" w:afterAutospacing="0" w:line="252" w:lineRule="auto"/>
        <w:jc w:val="both"/>
        <w:rPr>
          <w:sz w:val="22"/>
          <w:szCs w:val="22"/>
          <w:lang w:val="en-GB"/>
        </w:rPr>
      </w:pPr>
      <w:r w:rsidRPr="00C925E5">
        <w:rPr>
          <w:sz w:val="22"/>
          <w:szCs w:val="22"/>
          <w:lang w:val="en-GB"/>
        </w:rPr>
        <w:t>The primary target groups of the assignment shall include:</w:t>
      </w:r>
    </w:p>
    <w:p w14:paraId="7954B81B" w14:textId="77777777" w:rsidR="00514C3C" w:rsidRPr="00C925E5" w:rsidRDefault="00514C3C" w:rsidP="00AF410A">
      <w:pPr>
        <w:pStyle w:val="NormalWeb"/>
        <w:spacing w:before="0" w:beforeAutospacing="0" w:after="0" w:afterAutospacing="0" w:line="252" w:lineRule="auto"/>
        <w:jc w:val="both"/>
        <w:rPr>
          <w:sz w:val="22"/>
          <w:szCs w:val="22"/>
          <w:lang w:val="en-GB"/>
        </w:rPr>
      </w:pPr>
    </w:p>
    <w:p w14:paraId="15974F51" w14:textId="61C232CC" w:rsidR="00FF608E" w:rsidRPr="00C925E5" w:rsidRDefault="00FF608E">
      <w:pPr>
        <w:pStyle w:val="NormalWeb"/>
        <w:numPr>
          <w:ilvl w:val="0"/>
          <w:numId w:val="2"/>
        </w:numPr>
        <w:spacing w:before="0" w:beforeAutospacing="0" w:after="0" w:afterAutospacing="0" w:line="252" w:lineRule="auto"/>
        <w:ind w:left="360"/>
        <w:jc w:val="both"/>
        <w:rPr>
          <w:sz w:val="22"/>
          <w:szCs w:val="22"/>
          <w:lang w:val="en-GB"/>
        </w:rPr>
      </w:pPr>
      <w:r w:rsidRPr="00C925E5">
        <w:rPr>
          <w:sz w:val="22"/>
          <w:szCs w:val="22"/>
          <w:lang w:val="en-GB"/>
        </w:rPr>
        <w:t xml:space="preserve">national, regional and local public authorities responsible for education, training, employment, </w:t>
      </w:r>
      <w:r w:rsidR="00946315" w:rsidRPr="00C925E5">
        <w:rPr>
          <w:sz w:val="22"/>
          <w:szCs w:val="22"/>
          <w:lang w:val="en-GB"/>
        </w:rPr>
        <w:t>labour</w:t>
      </w:r>
      <w:r w:rsidRPr="00C925E5">
        <w:rPr>
          <w:sz w:val="22"/>
          <w:szCs w:val="22"/>
          <w:lang w:val="en-GB"/>
        </w:rPr>
        <w:t xml:space="preserve"> market policies, Blue Economy sectors, regional development and innovation;</w:t>
      </w:r>
    </w:p>
    <w:p w14:paraId="68CA97B0" w14:textId="6548F1E1" w:rsidR="00FF608E" w:rsidRPr="00C925E5" w:rsidRDefault="00FF608E">
      <w:pPr>
        <w:pStyle w:val="NormalWeb"/>
        <w:numPr>
          <w:ilvl w:val="0"/>
          <w:numId w:val="2"/>
        </w:numPr>
        <w:spacing w:before="0" w:beforeAutospacing="0" w:after="0" w:afterAutospacing="0" w:line="252" w:lineRule="auto"/>
        <w:ind w:left="360"/>
        <w:jc w:val="both"/>
        <w:rPr>
          <w:sz w:val="22"/>
          <w:szCs w:val="22"/>
          <w:lang w:val="en-GB"/>
        </w:rPr>
      </w:pPr>
      <w:r w:rsidRPr="00C925E5">
        <w:rPr>
          <w:sz w:val="22"/>
          <w:szCs w:val="22"/>
          <w:lang w:val="en-GB"/>
        </w:rPr>
        <w:t xml:space="preserve">education and training institutions, including vocational education and training providers, universities, research </w:t>
      </w:r>
      <w:r w:rsidR="000856A6" w:rsidRPr="00C925E5">
        <w:rPr>
          <w:sz w:val="22"/>
          <w:szCs w:val="22"/>
          <w:lang w:val="en-GB"/>
        </w:rPr>
        <w:t>centres</w:t>
      </w:r>
      <w:r w:rsidRPr="00C925E5">
        <w:rPr>
          <w:sz w:val="22"/>
          <w:szCs w:val="22"/>
          <w:lang w:val="en-GB"/>
        </w:rPr>
        <w:t xml:space="preserve">, </w:t>
      </w:r>
      <w:r w:rsidR="000856A6" w:rsidRPr="00C925E5">
        <w:rPr>
          <w:sz w:val="22"/>
          <w:szCs w:val="22"/>
          <w:lang w:val="en-GB"/>
        </w:rPr>
        <w:t>laboratories</w:t>
      </w:r>
      <w:r w:rsidRPr="00C925E5">
        <w:rPr>
          <w:sz w:val="22"/>
          <w:szCs w:val="22"/>
          <w:lang w:val="en-GB"/>
        </w:rPr>
        <w:t xml:space="preserve"> and competence </w:t>
      </w:r>
      <w:r w:rsidR="000856A6" w:rsidRPr="00C925E5">
        <w:rPr>
          <w:sz w:val="22"/>
          <w:szCs w:val="22"/>
          <w:lang w:val="en-GB"/>
        </w:rPr>
        <w:t>centres</w:t>
      </w:r>
      <w:r w:rsidRPr="00C925E5">
        <w:rPr>
          <w:sz w:val="22"/>
          <w:szCs w:val="22"/>
          <w:lang w:val="en-GB"/>
        </w:rPr>
        <w:t xml:space="preserve"> active in Blue Economy-related fields;</w:t>
      </w:r>
    </w:p>
    <w:p w14:paraId="3F2A1CCB" w14:textId="245B101D" w:rsidR="00FF608E" w:rsidRPr="00C925E5" w:rsidRDefault="00FF608E">
      <w:pPr>
        <w:pStyle w:val="NormalWeb"/>
        <w:numPr>
          <w:ilvl w:val="0"/>
          <w:numId w:val="2"/>
        </w:numPr>
        <w:spacing w:before="0" w:beforeAutospacing="0" w:after="0" w:afterAutospacing="0" w:line="252" w:lineRule="auto"/>
        <w:ind w:left="360"/>
        <w:jc w:val="both"/>
        <w:rPr>
          <w:sz w:val="22"/>
          <w:szCs w:val="22"/>
          <w:lang w:val="en-GB"/>
        </w:rPr>
      </w:pPr>
      <w:r w:rsidRPr="00C925E5">
        <w:rPr>
          <w:sz w:val="22"/>
          <w:szCs w:val="22"/>
          <w:lang w:val="en-GB"/>
        </w:rPr>
        <w:t>private sector actors, including SMEs, start-ups, business associations and operators active in traditional and emerging Blue Economy sectors;</w:t>
      </w:r>
    </w:p>
    <w:p w14:paraId="4D9F7A20" w14:textId="0FECD572" w:rsidR="00FF608E" w:rsidRPr="00C925E5" w:rsidRDefault="00FF608E">
      <w:pPr>
        <w:pStyle w:val="NormalWeb"/>
        <w:numPr>
          <w:ilvl w:val="0"/>
          <w:numId w:val="2"/>
        </w:numPr>
        <w:spacing w:before="0" w:beforeAutospacing="0" w:after="0" w:afterAutospacing="0" w:line="252" w:lineRule="auto"/>
        <w:ind w:left="360"/>
        <w:jc w:val="both"/>
        <w:rPr>
          <w:sz w:val="22"/>
          <w:szCs w:val="22"/>
          <w:lang w:val="en-GB"/>
        </w:rPr>
      </w:pPr>
      <w:r w:rsidRPr="00C925E5">
        <w:rPr>
          <w:sz w:val="22"/>
          <w:szCs w:val="22"/>
          <w:lang w:val="en-GB"/>
        </w:rPr>
        <w:t>public and private stakeholders involved in fisheries, aquaculture, maritime transport, coastal and maritime tourism, marine renewable energy, digitalization, biotechnology and other Blue Economy-related sectors;</w:t>
      </w:r>
    </w:p>
    <w:p w14:paraId="7A1D0A6B" w14:textId="6C1684F1" w:rsidR="00FF608E" w:rsidRPr="00C925E5" w:rsidRDefault="00FF608E">
      <w:pPr>
        <w:pStyle w:val="NormalWeb"/>
        <w:numPr>
          <w:ilvl w:val="0"/>
          <w:numId w:val="2"/>
        </w:numPr>
        <w:spacing w:before="0" w:beforeAutospacing="0" w:after="0" w:afterAutospacing="0" w:line="252" w:lineRule="auto"/>
        <w:ind w:left="360"/>
        <w:jc w:val="both"/>
        <w:rPr>
          <w:sz w:val="22"/>
          <w:szCs w:val="22"/>
          <w:lang w:val="en-GB"/>
        </w:rPr>
      </w:pPr>
      <w:r w:rsidRPr="00C925E5">
        <w:rPr>
          <w:sz w:val="22"/>
          <w:szCs w:val="22"/>
          <w:lang w:val="en-GB"/>
        </w:rPr>
        <w:lastRenderedPageBreak/>
        <w:t>Project Partners and associated stakeholders of the SA SKILLS project;</w:t>
      </w:r>
    </w:p>
    <w:p w14:paraId="4725A12F" w14:textId="2D85D09D" w:rsidR="00FF608E" w:rsidRPr="00C925E5" w:rsidRDefault="00FF608E">
      <w:pPr>
        <w:pStyle w:val="NormalWeb"/>
        <w:numPr>
          <w:ilvl w:val="0"/>
          <w:numId w:val="2"/>
        </w:numPr>
        <w:spacing w:before="0" w:beforeAutospacing="0" w:after="0" w:afterAutospacing="0" w:line="252" w:lineRule="auto"/>
        <w:ind w:left="360"/>
        <w:jc w:val="both"/>
        <w:rPr>
          <w:sz w:val="22"/>
          <w:szCs w:val="22"/>
          <w:lang w:val="en-GB"/>
        </w:rPr>
      </w:pPr>
      <w:r w:rsidRPr="00C925E5">
        <w:rPr>
          <w:sz w:val="22"/>
          <w:szCs w:val="22"/>
          <w:lang w:val="en-GB"/>
        </w:rPr>
        <w:t>macro-regional and cross-border cooperation structures, including relevant EUSAIR governance structures, networks and thematic platforms.</w:t>
      </w:r>
    </w:p>
    <w:p w14:paraId="17ED2A4C" w14:textId="77777777" w:rsidR="0029521D" w:rsidRPr="00C925E5" w:rsidRDefault="0029521D" w:rsidP="00AF410A">
      <w:pPr>
        <w:spacing w:after="0" w:line="252" w:lineRule="auto"/>
        <w:ind w:left="0" w:firstLine="0"/>
        <w:rPr>
          <w:lang w:val="en-GB"/>
        </w:rPr>
      </w:pPr>
    </w:p>
    <w:p w14:paraId="74D82B11" w14:textId="7B6D3803" w:rsidR="00D52789" w:rsidRPr="00C925E5" w:rsidRDefault="007954DD" w:rsidP="00AD3ECE">
      <w:pPr>
        <w:pStyle w:val="Heading2"/>
        <w:rPr>
          <w:sz w:val="22"/>
          <w:szCs w:val="22"/>
          <w:lang w:val="en-GB"/>
        </w:rPr>
      </w:pPr>
      <w:bookmarkStart w:id="20" w:name="_Toc229126868"/>
      <w:r w:rsidRPr="00C925E5">
        <w:rPr>
          <w:sz w:val="22"/>
          <w:szCs w:val="22"/>
          <w:lang w:val="en-GB"/>
        </w:rPr>
        <w:t xml:space="preserve">4.2. </w:t>
      </w:r>
      <w:r w:rsidRPr="00C925E5">
        <w:rPr>
          <w:sz w:val="22"/>
          <w:szCs w:val="22"/>
          <w:lang w:val="en-GB"/>
        </w:rPr>
        <w:tab/>
        <w:t>Specific work</w:t>
      </w:r>
      <w:bookmarkEnd w:id="20"/>
      <w:r w:rsidRPr="00C925E5">
        <w:rPr>
          <w:sz w:val="22"/>
          <w:szCs w:val="22"/>
          <w:lang w:val="en-GB"/>
        </w:rPr>
        <w:t xml:space="preserve"> </w:t>
      </w:r>
    </w:p>
    <w:p w14:paraId="37408DAA" w14:textId="3942B4A2" w:rsidR="003A005B" w:rsidRPr="00C925E5" w:rsidRDefault="005F1565" w:rsidP="002A6E89">
      <w:pPr>
        <w:spacing w:after="0" w:line="252" w:lineRule="auto"/>
        <w:ind w:left="0"/>
        <w:rPr>
          <w:sz w:val="22"/>
          <w:szCs w:val="22"/>
          <w:lang w:val="en-GB"/>
        </w:rPr>
      </w:pPr>
      <w:r w:rsidRPr="00C925E5">
        <w:rPr>
          <w:sz w:val="22"/>
          <w:szCs w:val="22"/>
          <w:lang w:val="en-GB"/>
        </w:rPr>
        <w:t xml:space="preserve">The </w:t>
      </w:r>
      <w:r w:rsidR="001A2F7E" w:rsidRPr="00C925E5">
        <w:rPr>
          <w:sz w:val="22"/>
          <w:szCs w:val="22"/>
          <w:lang w:val="en-GB"/>
        </w:rPr>
        <w:t>contractor shall</w:t>
      </w:r>
      <w:r w:rsidRPr="00C925E5">
        <w:rPr>
          <w:sz w:val="22"/>
          <w:szCs w:val="22"/>
          <w:lang w:val="en-GB"/>
        </w:rPr>
        <w:t xml:space="preserve"> </w:t>
      </w:r>
      <w:r w:rsidR="00C15C3F" w:rsidRPr="00C925E5">
        <w:rPr>
          <w:sz w:val="22"/>
          <w:szCs w:val="22"/>
          <w:lang w:val="en-GB"/>
        </w:rPr>
        <w:t>carry out the following tasks:</w:t>
      </w:r>
    </w:p>
    <w:p w14:paraId="2D74C3C5" w14:textId="77777777" w:rsidR="00137CF4" w:rsidRPr="00C925E5" w:rsidRDefault="00137CF4" w:rsidP="00AF410A">
      <w:pPr>
        <w:spacing w:after="0" w:line="252" w:lineRule="auto"/>
        <w:ind w:left="0"/>
        <w:rPr>
          <w:sz w:val="22"/>
          <w:szCs w:val="22"/>
          <w:lang w:val="en-GB"/>
        </w:rPr>
      </w:pPr>
    </w:p>
    <w:p w14:paraId="11C9369C" w14:textId="30D6CE11" w:rsidR="00C15C3F" w:rsidRPr="00C925E5" w:rsidRDefault="00C15C3F" w:rsidP="00AD3ECE">
      <w:pPr>
        <w:pStyle w:val="Heading2"/>
        <w:rPr>
          <w:sz w:val="22"/>
          <w:szCs w:val="22"/>
          <w:lang w:val="en-GB"/>
        </w:rPr>
      </w:pPr>
      <w:bookmarkStart w:id="21" w:name="_Toc229126869"/>
      <w:r w:rsidRPr="00C925E5">
        <w:rPr>
          <w:sz w:val="22"/>
          <w:szCs w:val="22"/>
          <w:lang w:val="en-GB"/>
        </w:rPr>
        <w:t xml:space="preserve">4.2.1. </w:t>
      </w:r>
      <w:r w:rsidR="00C87CB2" w:rsidRPr="00C925E5">
        <w:rPr>
          <w:sz w:val="22"/>
          <w:szCs w:val="22"/>
          <w:lang w:val="en-GB"/>
        </w:rPr>
        <w:t xml:space="preserve">  </w:t>
      </w:r>
      <w:r w:rsidRPr="00C925E5">
        <w:rPr>
          <w:sz w:val="22"/>
          <w:szCs w:val="22"/>
          <w:lang w:val="en-GB"/>
        </w:rPr>
        <w:t>Methodology and work planning</w:t>
      </w:r>
      <w:bookmarkEnd w:id="21"/>
    </w:p>
    <w:p w14:paraId="6F40B897" w14:textId="77777777" w:rsidR="00C15C3F" w:rsidRPr="00C925E5" w:rsidRDefault="00C15C3F" w:rsidP="002A6E89">
      <w:pPr>
        <w:spacing w:after="0" w:line="252" w:lineRule="auto"/>
        <w:ind w:left="0"/>
        <w:rPr>
          <w:rFonts w:eastAsiaTheme="minorHAnsi"/>
          <w:color w:val="auto"/>
          <w:sz w:val="22"/>
          <w:szCs w:val="22"/>
          <w:lang w:val="en-GB" w:eastAsia="en-US"/>
        </w:rPr>
      </w:pPr>
      <w:r w:rsidRPr="00C925E5">
        <w:rPr>
          <w:rFonts w:eastAsiaTheme="minorHAnsi"/>
          <w:color w:val="auto"/>
          <w:sz w:val="22"/>
          <w:szCs w:val="22"/>
          <w:lang w:val="en-GB" w:eastAsia="en-US"/>
        </w:rPr>
        <w:t>The Contractor shall prepare and submit an inception report setting out the proposed methodology, detailed work plan, timetable, coordination arrangements, data collection tools and risk mitigation measures.</w:t>
      </w:r>
    </w:p>
    <w:p w14:paraId="7FF6367F" w14:textId="77777777" w:rsidR="0010740E" w:rsidRPr="00C925E5" w:rsidRDefault="0010740E" w:rsidP="00AF410A">
      <w:pPr>
        <w:spacing w:after="0" w:line="252" w:lineRule="auto"/>
        <w:ind w:left="0"/>
        <w:rPr>
          <w:rFonts w:eastAsiaTheme="minorHAnsi"/>
          <w:color w:val="auto"/>
          <w:sz w:val="22"/>
          <w:szCs w:val="22"/>
          <w:lang w:val="en-GB" w:eastAsia="en-US"/>
        </w:rPr>
      </w:pPr>
    </w:p>
    <w:p w14:paraId="20F6625B" w14:textId="7A4BC848" w:rsidR="00C15C3F" w:rsidRPr="00C925E5" w:rsidRDefault="00C15C3F" w:rsidP="002A6E89">
      <w:pPr>
        <w:spacing w:after="0" w:line="252" w:lineRule="auto"/>
        <w:ind w:left="0"/>
        <w:rPr>
          <w:rFonts w:eastAsiaTheme="minorHAnsi"/>
          <w:color w:val="auto"/>
          <w:sz w:val="22"/>
          <w:szCs w:val="22"/>
          <w:lang w:val="en-GB" w:eastAsia="en-US"/>
        </w:rPr>
      </w:pPr>
      <w:r w:rsidRPr="00C925E5">
        <w:rPr>
          <w:rFonts w:eastAsiaTheme="minorHAnsi"/>
          <w:color w:val="auto"/>
          <w:sz w:val="22"/>
          <w:szCs w:val="22"/>
          <w:lang w:val="en-GB" w:eastAsia="en-US"/>
        </w:rPr>
        <w:t xml:space="preserve">The methodology shall explain how the Contractor intends to collect, compare, validate and structure information from Project Partners and relevant stakeholders. It shall also define the approach to be used for the preparation of the comparative grid, common vocabulary, </w:t>
      </w:r>
      <w:proofErr w:type="spellStart"/>
      <w:r w:rsidRPr="00C925E5">
        <w:rPr>
          <w:rFonts w:eastAsiaTheme="minorHAnsi"/>
          <w:color w:val="auto"/>
          <w:sz w:val="22"/>
          <w:szCs w:val="22"/>
          <w:lang w:val="en-GB" w:eastAsia="en-US"/>
        </w:rPr>
        <w:t>BlueComp</w:t>
      </w:r>
      <w:proofErr w:type="spellEnd"/>
      <w:r w:rsidRPr="00C925E5">
        <w:rPr>
          <w:rFonts w:eastAsiaTheme="minorHAnsi"/>
          <w:color w:val="auto"/>
          <w:sz w:val="22"/>
          <w:szCs w:val="22"/>
          <w:lang w:val="en-GB" w:eastAsia="en-US"/>
        </w:rPr>
        <w:t xml:space="preserve"> framework, mainstreaming </w:t>
      </w:r>
      <w:proofErr w:type="spellStart"/>
      <w:r w:rsidRPr="00C925E5">
        <w:rPr>
          <w:rFonts w:eastAsiaTheme="minorHAnsi"/>
          <w:color w:val="auto"/>
          <w:sz w:val="22"/>
          <w:szCs w:val="22"/>
          <w:lang w:val="en-GB" w:eastAsia="en-US"/>
        </w:rPr>
        <w:t>vademecum</w:t>
      </w:r>
      <w:proofErr w:type="spellEnd"/>
      <w:r w:rsidRPr="00C925E5">
        <w:rPr>
          <w:rFonts w:eastAsiaTheme="minorHAnsi"/>
          <w:color w:val="auto"/>
          <w:sz w:val="22"/>
          <w:szCs w:val="22"/>
          <w:lang w:val="en-GB" w:eastAsia="en-US"/>
        </w:rPr>
        <w:t>,</w:t>
      </w:r>
      <w:r w:rsidR="00F05FF9" w:rsidRPr="00C925E5">
        <w:rPr>
          <w:rFonts w:eastAsiaTheme="minorHAnsi"/>
          <w:color w:val="auto"/>
          <w:sz w:val="22"/>
          <w:szCs w:val="22"/>
          <w:lang w:val="en-GB" w:eastAsia="en-US"/>
        </w:rPr>
        <w:t xml:space="preserve"> and </w:t>
      </w:r>
      <w:r w:rsidRPr="00C925E5">
        <w:rPr>
          <w:rFonts w:eastAsiaTheme="minorHAnsi"/>
          <w:color w:val="auto"/>
          <w:sz w:val="22"/>
          <w:szCs w:val="22"/>
          <w:lang w:val="en-GB" w:eastAsia="en-US"/>
        </w:rPr>
        <w:t>coordination reports.</w:t>
      </w:r>
    </w:p>
    <w:p w14:paraId="2D7AC4F1" w14:textId="77777777" w:rsidR="0010740E" w:rsidRPr="00C925E5" w:rsidRDefault="0010740E" w:rsidP="00AF410A">
      <w:pPr>
        <w:spacing w:after="0" w:line="252" w:lineRule="auto"/>
        <w:ind w:left="0"/>
        <w:rPr>
          <w:rFonts w:eastAsiaTheme="minorHAnsi"/>
          <w:color w:val="auto"/>
          <w:sz w:val="22"/>
          <w:szCs w:val="22"/>
          <w:lang w:val="en-GB" w:eastAsia="en-US"/>
        </w:rPr>
      </w:pPr>
    </w:p>
    <w:p w14:paraId="27280D4F" w14:textId="77777777" w:rsidR="00C15C3F" w:rsidRPr="00C925E5" w:rsidRDefault="00C15C3F" w:rsidP="002A6E89">
      <w:pPr>
        <w:spacing w:after="0" w:line="252" w:lineRule="auto"/>
        <w:ind w:left="0"/>
        <w:rPr>
          <w:rFonts w:eastAsiaTheme="minorHAnsi"/>
          <w:color w:val="auto"/>
          <w:sz w:val="22"/>
          <w:szCs w:val="22"/>
          <w:lang w:val="en-GB" w:eastAsia="en-US"/>
        </w:rPr>
      </w:pPr>
      <w:r w:rsidRPr="00C925E5">
        <w:rPr>
          <w:rFonts w:eastAsiaTheme="minorHAnsi"/>
          <w:color w:val="auto"/>
          <w:sz w:val="22"/>
          <w:szCs w:val="22"/>
          <w:lang w:val="en-GB" w:eastAsia="en-US"/>
        </w:rPr>
        <w:t>The methodology shall be discussed with and approved by the Contracting Authority before the full implementation of the assignment.</w:t>
      </w:r>
    </w:p>
    <w:p w14:paraId="32402E2A" w14:textId="77777777" w:rsidR="0010740E" w:rsidRPr="00C925E5" w:rsidRDefault="0010740E" w:rsidP="00AF410A">
      <w:pPr>
        <w:spacing w:after="0" w:line="252" w:lineRule="auto"/>
        <w:ind w:left="0"/>
        <w:rPr>
          <w:rFonts w:eastAsiaTheme="minorHAnsi"/>
          <w:color w:val="auto"/>
          <w:sz w:val="22"/>
          <w:szCs w:val="22"/>
          <w:lang w:val="en-GB" w:eastAsia="en-US"/>
        </w:rPr>
      </w:pPr>
    </w:p>
    <w:p w14:paraId="3F8715FC" w14:textId="1E30991A" w:rsidR="0010740E" w:rsidRPr="00C925E5" w:rsidRDefault="00477941" w:rsidP="00AD3ECE">
      <w:pPr>
        <w:pStyle w:val="Heading2"/>
        <w:rPr>
          <w:sz w:val="22"/>
          <w:szCs w:val="22"/>
          <w:lang w:val="en-GB"/>
        </w:rPr>
      </w:pPr>
      <w:bookmarkStart w:id="22" w:name="_Toc229126870"/>
      <w:r w:rsidRPr="00C925E5">
        <w:rPr>
          <w:sz w:val="22"/>
          <w:szCs w:val="22"/>
          <w:lang w:val="en-GB"/>
        </w:rPr>
        <w:t xml:space="preserve">4.2.2. </w:t>
      </w:r>
      <w:r w:rsidR="00C87CB2" w:rsidRPr="00C925E5">
        <w:rPr>
          <w:sz w:val="22"/>
          <w:szCs w:val="22"/>
          <w:lang w:val="en-GB"/>
        </w:rPr>
        <w:t xml:space="preserve">   </w:t>
      </w:r>
      <w:r w:rsidRPr="00C925E5">
        <w:rPr>
          <w:sz w:val="22"/>
          <w:szCs w:val="22"/>
          <w:lang w:val="en-GB"/>
        </w:rPr>
        <w:t>Comparative analysis of Blue Economy qualifications and professions</w:t>
      </w:r>
      <w:bookmarkEnd w:id="22"/>
    </w:p>
    <w:p w14:paraId="247E5C50" w14:textId="15021737" w:rsidR="00477941" w:rsidRPr="00C925E5" w:rsidRDefault="00477941" w:rsidP="002A6E89">
      <w:pPr>
        <w:spacing w:after="0" w:line="252" w:lineRule="auto"/>
        <w:ind w:left="0"/>
        <w:rPr>
          <w:rFonts w:eastAsiaTheme="minorHAnsi"/>
          <w:color w:val="auto"/>
          <w:sz w:val="22"/>
          <w:szCs w:val="22"/>
          <w:lang w:val="en-GB" w:eastAsia="en-US"/>
        </w:rPr>
      </w:pPr>
      <w:r w:rsidRPr="00C925E5">
        <w:rPr>
          <w:rFonts w:eastAsiaTheme="minorHAnsi"/>
          <w:color w:val="auto"/>
          <w:sz w:val="22"/>
          <w:szCs w:val="22"/>
          <w:lang w:val="en-GB" w:eastAsia="en-US"/>
        </w:rPr>
        <w:t xml:space="preserve">The Contractor shall collect, review and </w:t>
      </w:r>
      <w:r w:rsidR="000856A6" w:rsidRPr="00C925E5">
        <w:rPr>
          <w:rFonts w:eastAsiaTheme="minorHAnsi"/>
          <w:color w:val="auto"/>
          <w:sz w:val="22"/>
          <w:szCs w:val="22"/>
          <w:lang w:val="en-GB" w:eastAsia="en-US"/>
        </w:rPr>
        <w:t>analyse</w:t>
      </w:r>
      <w:r w:rsidRPr="00C925E5">
        <w:rPr>
          <w:rFonts w:eastAsiaTheme="minorHAnsi"/>
          <w:color w:val="auto"/>
          <w:sz w:val="22"/>
          <w:szCs w:val="22"/>
          <w:lang w:val="en-GB" w:eastAsia="en-US"/>
        </w:rPr>
        <w:t xml:space="preserve"> relevant information on qualification frameworks, professional profiles, training pathways, occupational standards, competence requirements and </w:t>
      </w:r>
      <w:r w:rsidR="00946315" w:rsidRPr="00C925E5">
        <w:rPr>
          <w:rFonts w:eastAsiaTheme="minorHAnsi"/>
          <w:color w:val="auto"/>
          <w:sz w:val="22"/>
          <w:szCs w:val="22"/>
          <w:lang w:val="en-GB" w:eastAsia="en-US"/>
        </w:rPr>
        <w:t>labour</w:t>
      </w:r>
      <w:r w:rsidRPr="00C925E5">
        <w:rPr>
          <w:rFonts w:eastAsiaTheme="minorHAnsi"/>
          <w:color w:val="auto"/>
          <w:sz w:val="22"/>
          <w:szCs w:val="22"/>
          <w:lang w:val="en-GB" w:eastAsia="en-US"/>
        </w:rPr>
        <w:t xml:space="preserve"> market needs related to Blue Economy sectors in the South Adriatic region.</w:t>
      </w:r>
    </w:p>
    <w:p w14:paraId="316FFEB8" w14:textId="77777777" w:rsidR="0010740E" w:rsidRPr="00C925E5" w:rsidRDefault="0010740E" w:rsidP="00AF410A">
      <w:pPr>
        <w:spacing w:after="0" w:line="252" w:lineRule="auto"/>
        <w:ind w:left="0"/>
        <w:rPr>
          <w:rFonts w:eastAsiaTheme="minorHAnsi"/>
          <w:color w:val="auto"/>
          <w:sz w:val="22"/>
          <w:szCs w:val="22"/>
          <w:lang w:val="en-GB" w:eastAsia="en-US"/>
        </w:rPr>
      </w:pPr>
    </w:p>
    <w:p w14:paraId="1EA84214" w14:textId="370A11CD" w:rsidR="00477941" w:rsidRPr="00C925E5" w:rsidRDefault="00477941" w:rsidP="002A6E89">
      <w:pPr>
        <w:spacing w:after="0" w:line="252" w:lineRule="auto"/>
        <w:ind w:left="0"/>
        <w:rPr>
          <w:rFonts w:eastAsiaTheme="minorHAnsi"/>
          <w:color w:val="auto"/>
          <w:sz w:val="22"/>
          <w:szCs w:val="22"/>
          <w:lang w:val="en-GB" w:eastAsia="en-US"/>
        </w:rPr>
      </w:pPr>
      <w:r w:rsidRPr="00C925E5">
        <w:rPr>
          <w:rFonts w:eastAsiaTheme="minorHAnsi"/>
          <w:color w:val="auto"/>
          <w:sz w:val="22"/>
          <w:szCs w:val="22"/>
          <w:lang w:val="en-GB" w:eastAsia="en-US"/>
        </w:rPr>
        <w:t xml:space="preserve">The analysis shall include, where data is available, a minimum of 20 qualifications and/or professional profiles relevant to the Blue Economy. The Contractor shall identify similarities, differences, gaps and opportunities for </w:t>
      </w:r>
      <w:r w:rsidR="00946315" w:rsidRPr="00C925E5">
        <w:rPr>
          <w:rFonts w:eastAsiaTheme="minorHAnsi"/>
          <w:color w:val="auto"/>
          <w:sz w:val="22"/>
          <w:szCs w:val="22"/>
          <w:lang w:val="en-GB" w:eastAsia="en-US"/>
        </w:rPr>
        <w:t>harmonisation</w:t>
      </w:r>
      <w:r w:rsidRPr="00C925E5">
        <w:rPr>
          <w:rFonts w:eastAsiaTheme="minorHAnsi"/>
          <w:color w:val="auto"/>
          <w:sz w:val="22"/>
          <w:szCs w:val="22"/>
          <w:lang w:val="en-GB" w:eastAsia="en-US"/>
        </w:rPr>
        <w:t xml:space="preserve"> across the participating territories.</w:t>
      </w:r>
    </w:p>
    <w:p w14:paraId="23F55820" w14:textId="77777777" w:rsidR="0010740E" w:rsidRPr="00C925E5" w:rsidRDefault="0010740E" w:rsidP="00AF410A">
      <w:pPr>
        <w:spacing w:after="0" w:line="252" w:lineRule="auto"/>
        <w:ind w:left="0"/>
        <w:rPr>
          <w:rFonts w:eastAsiaTheme="minorHAnsi"/>
          <w:color w:val="auto"/>
          <w:sz w:val="22"/>
          <w:szCs w:val="22"/>
          <w:lang w:val="en-GB" w:eastAsia="en-US"/>
        </w:rPr>
      </w:pPr>
    </w:p>
    <w:p w14:paraId="37FBCB03" w14:textId="77777777" w:rsidR="00477941" w:rsidRPr="00C925E5" w:rsidRDefault="00477941" w:rsidP="002A6E89">
      <w:pPr>
        <w:spacing w:after="0" w:line="252" w:lineRule="auto"/>
        <w:ind w:left="0"/>
        <w:rPr>
          <w:rFonts w:eastAsiaTheme="minorHAnsi"/>
          <w:color w:val="auto"/>
          <w:sz w:val="22"/>
          <w:szCs w:val="22"/>
          <w:lang w:val="en-GB" w:eastAsia="en-US"/>
        </w:rPr>
      </w:pPr>
      <w:r w:rsidRPr="00C925E5">
        <w:rPr>
          <w:rFonts w:eastAsiaTheme="minorHAnsi"/>
          <w:color w:val="auto"/>
          <w:sz w:val="22"/>
          <w:szCs w:val="22"/>
          <w:lang w:val="en-GB" w:eastAsia="en-US"/>
        </w:rPr>
        <w:t>The Contractor shall prepare a comparative grid presenting the collected information in a structured and comparable format. The grid shall support cross-border understanding, mutual learning and possible future alignment of qualifications, professional profiles and competence requirements.</w:t>
      </w:r>
    </w:p>
    <w:p w14:paraId="6C1820B6" w14:textId="77777777" w:rsidR="0010740E" w:rsidRPr="00C925E5" w:rsidRDefault="0010740E" w:rsidP="00AF410A">
      <w:pPr>
        <w:spacing w:after="0" w:line="252" w:lineRule="auto"/>
        <w:ind w:left="0"/>
        <w:rPr>
          <w:rFonts w:eastAsiaTheme="minorHAnsi"/>
          <w:color w:val="auto"/>
          <w:sz w:val="22"/>
          <w:szCs w:val="22"/>
          <w:lang w:val="en-GB" w:eastAsia="en-US"/>
        </w:rPr>
      </w:pPr>
    </w:p>
    <w:p w14:paraId="42EFAF38" w14:textId="2C58EF99" w:rsidR="0010740E" w:rsidRPr="00C925E5" w:rsidRDefault="00CF394A" w:rsidP="00AD3ECE">
      <w:pPr>
        <w:pStyle w:val="Heading2"/>
        <w:rPr>
          <w:sz w:val="22"/>
          <w:szCs w:val="22"/>
          <w:lang w:val="en-GB"/>
        </w:rPr>
      </w:pPr>
      <w:bookmarkStart w:id="23" w:name="_Toc229126871"/>
      <w:r w:rsidRPr="00C925E5">
        <w:rPr>
          <w:sz w:val="22"/>
          <w:szCs w:val="22"/>
          <w:lang w:val="en-GB"/>
        </w:rPr>
        <w:t xml:space="preserve">4.2.3. </w:t>
      </w:r>
      <w:r w:rsidR="00C87CB2" w:rsidRPr="00C925E5">
        <w:rPr>
          <w:sz w:val="22"/>
          <w:szCs w:val="22"/>
          <w:lang w:val="en-GB"/>
        </w:rPr>
        <w:t xml:space="preserve">   </w:t>
      </w:r>
      <w:r w:rsidRPr="00C925E5">
        <w:rPr>
          <w:sz w:val="22"/>
          <w:szCs w:val="22"/>
          <w:lang w:val="en-GB"/>
        </w:rPr>
        <w:t>Development of a common vocabulary for Blue Economy qualifications and professions</w:t>
      </w:r>
      <w:bookmarkEnd w:id="23"/>
    </w:p>
    <w:p w14:paraId="4BEB84D0" w14:textId="411BEACC" w:rsidR="00CF394A" w:rsidRPr="00C925E5" w:rsidRDefault="00CF394A" w:rsidP="002A6E89">
      <w:pPr>
        <w:spacing w:after="0" w:line="252" w:lineRule="auto"/>
        <w:ind w:left="0"/>
        <w:rPr>
          <w:rFonts w:eastAsiaTheme="minorHAnsi"/>
          <w:color w:val="auto"/>
          <w:sz w:val="22"/>
          <w:szCs w:val="22"/>
          <w:lang w:val="en-GB" w:eastAsia="en-US"/>
        </w:rPr>
      </w:pPr>
      <w:r w:rsidRPr="00C925E5">
        <w:rPr>
          <w:rFonts w:eastAsiaTheme="minorHAnsi"/>
          <w:color w:val="auto"/>
          <w:sz w:val="22"/>
          <w:szCs w:val="22"/>
          <w:lang w:val="en-GB" w:eastAsia="en-US"/>
        </w:rPr>
        <w:t xml:space="preserve">The Contractor shall </w:t>
      </w:r>
      <w:r w:rsidR="000856A6" w:rsidRPr="00C925E5">
        <w:rPr>
          <w:rFonts w:eastAsiaTheme="minorHAnsi"/>
          <w:color w:val="auto"/>
          <w:sz w:val="22"/>
          <w:szCs w:val="22"/>
          <w:lang w:val="en-GB" w:eastAsia="en-US"/>
        </w:rPr>
        <w:t>analyse</w:t>
      </w:r>
      <w:r w:rsidRPr="00C925E5">
        <w:rPr>
          <w:rFonts w:eastAsiaTheme="minorHAnsi"/>
          <w:color w:val="auto"/>
          <w:sz w:val="22"/>
          <w:szCs w:val="22"/>
          <w:lang w:val="en-GB" w:eastAsia="en-US"/>
        </w:rPr>
        <w:t xml:space="preserve"> existing terminology used by Project Partners, institutions and relevant frameworks to describe Blue Economy professions, qualifications, competences, skills and training pathways.</w:t>
      </w:r>
    </w:p>
    <w:p w14:paraId="6C66E89F" w14:textId="77777777" w:rsidR="0010740E" w:rsidRPr="00C925E5" w:rsidRDefault="0010740E" w:rsidP="00AF410A">
      <w:pPr>
        <w:spacing w:after="0" w:line="252" w:lineRule="auto"/>
        <w:ind w:left="0"/>
        <w:rPr>
          <w:rFonts w:eastAsiaTheme="minorHAnsi"/>
          <w:color w:val="auto"/>
          <w:sz w:val="22"/>
          <w:szCs w:val="22"/>
          <w:lang w:val="en-GB" w:eastAsia="en-US"/>
        </w:rPr>
      </w:pPr>
    </w:p>
    <w:p w14:paraId="2552F189" w14:textId="77777777" w:rsidR="00CF394A" w:rsidRPr="00C925E5" w:rsidRDefault="00CF394A" w:rsidP="002A6E89">
      <w:pPr>
        <w:spacing w:after="0" w:line="252" w:lineRule="auto"/>
        <w:ind w:left="0"/>
        <w:rPr>
          <w:rFonts w:eastAsiaTheme="minorHAnsi"/>
          <w:color w:val="auto"/>
          <w:sz w:val="22"/>
          <w:szCs w:val="22"/>
          <w:lang w:val="en-GB" w:eastAsia="en-US"/>
        </w:rPr>
      </w:pPr>
      <w:r w:rsidRPr="00C925E5">
        <w:rPr>
          <w:rFonts w:eastAsiaTheme="minorHAnsi"/>
          <w:color w:val="auto"/>
          <w:sz w:val="22"/>
          <w:szCs w:val="22"/>
          <w:lang w:val="en-GB" w:eastAsia="en-US"/>
        </w:rPr>
        <w:t>Based on this analysis, the Contractor shall develop a shared vocabulary and common classification approach for Blue Economy qualifications and professional profiles. The vocabulary shall include key terms, definitions and descriptors, and shall seek alignment, where appropriate, with European frameworks such as the European Qualifications Framework.</w:t>
      </w:r>
    </w:p>
    <w:p w14:paraId="731F8F5E" w14:textId="77777777" w:rsidR="0010740E" w:rsidRPr="00C925E5" w:rsidRDefault="0010740E" w:rsidP="00AF410A">
      <w:pPr>
        <w:spacing w:after="0" w:line="252" w:lineRule="auto"/>
        <w:ind w:left="0"/>
        <w:rPr>
          <w:rFonts w:eastAsiaTheme="minorHAnsi"/>
          <w:color w:val="auto"/>
          <w:sz w:val="22"/>
          <w:szCs w:val="22"/>
          <w:lang w:val="en-GB" w:eastAsia="en-US"/>
        </w:rPr>
      </w:pPr>
    </w:p>
    <w:p w14:paraId="50E43AFC" w14:textId="0B6D21AA" w:rsidR="0010740E" w:rsidRPr="00C925E5" w:rsidRDefault="00CF394A" w:rsidP="003645B6">
      <w:pPr>
        <w:spacing w:after="0" w:line="252" w:lineRule="auto"/>
        <w:ind w:left="0"/>
        <w:rPr>
          <w:rFonts w:eastAsiaTheme="minorHAnsi"/>
          <w:color w:val="auto"/>
          <w:sz w:val="22"/>
          <w:szCs w:val="22"/>
          <w:lang w:val="en-GB" w:eastAsia="en-US"/>
        </w:rPr>
      </w:pPr>
      <w:r w:rsidRPr="00C925E5">
        <w:rPr>
          <w:rFonts w:eastAsiaTheme="minorHAnsi"/>
          <w:color w:val="auto"/>
          <w:sz w:val="22"/>
          <w:szCs w:val="22"/>
          <w:lang w:val="en-GB" w:eastAsia="en-US"/>
        </w:rPr>
        <w:t>The Contractor shall ensure that the common vocabulary is clear, practical and suitable for use in project outputs, policy documents, stakeholder consultations and digital dissemination tools.</w:t>
      </w:r>
    </w:p>
    <w:p w14:paraId="5BC54E9F" w14:textId="77777777" w:rsidR="0010740E" w:rsidRPr="00C925E5" w:rsidRDefault="0010740E" w:rsidP="00EF2728">
      <w:pPr>
        <w:spacing w:after="0" w:line="252" w:lineRule="auto"/>
        <w:ind w:left="0" w:firstLine="0"/>
        <w:rPr>
          <w:rFonts w:eastAsiaTheme="minorHAnsi"/>
          <w:color w:val="auto"/>
          <w:sz w:val="22"/>
          <w:szCs w:val="22"/>
          <w:lang w:val="en-GB" w:eastAsia="en-US"/>
        </w:rPr>
      </w:pPr>
    </w:p>
    <w:p w14:paraId="2A808994" w14:textId="50DD1CDE" w:rsidR="0010740E" w:rsidRPr="00C925E5" w:rsidRDefault="00CF394A" w:rsidP="00AD3ECE">
      <w:pPr>
        <w:pStyle w:val="Heading2"/>
        <w:rPr>
          <w:sz w:val="22"/>
          <w:szCs w:val="22"/>
          <w:lang w:val="en-GB"/>
        </w:rPr>
      </w:pPr>
      <w:bookmarkStart w:id="24" w:name="_Toc229126872"/>
      <w:r w:rsidRPr="00C925E5">
        <w:rPr>
          <w:sz w:val="22"/>
          <w:szCs w:val="22"/>
          <w:lang w:val="en-GB"/>
        </w:rPr>
        <w:lastRenderedPageBreak/>
        <w:t>4.2.</w:t>
      </w:r>
      <w:r w:rsidR="00EF2728" w:rsidRPr="00C925E5">
        <w:rPr>
          <w:sz w:val="22"/>
          <w:szCs w:val="22"/>
          <w:lang w:val="en-GB"/>
        </w:rPr>
        <w:t>4</w:t>
      </w:r>
      <w:r w:rsidRPr="00C925E5">
        <w:rPr>
          <w:sz w:val="22"/>
          <w:szCs w:val="22"/>
          <w:lang w:val="en-GB"/>
        </w:rPr>
        <w:t xml:space="preserve">. </w:t>
      </w:r>
      <w:r w:rsidR="00C87CB2" w:rsidRPr="00C925E5">
        <w:rPr>
          <w:sz w:val="22"/>
          <w:szCs w:val="22"/>
          <w:lang w:val="en-GB"/>
        </w:rPr>
        <w:t xml:space="preserve">   </w:t>
      </w:r>
      <w:r w:rsidRPr="00C925E5">
        <w:rPr>
          <w:sz w:val="22"/>
          <w:szCs w:val="22"/>
          <w:lang w:val="en-GB"/>
        </w:rPr>
        <w:t xml:space="preserve">Development of the South Adriatic Blue Competence Framework — </w:t>
      </w:r>
      <w:proofErr w:type="spellStart"/>
      <w:r w:rsidRPr="00C925E5">
        <w:rPr>
          <w:sz w:val="22"/>
          <w:szCs w:val="22"/>
          <w:lang w:val="en-GB"/>
        </w:rPr>
        <w:t>BlueComp</w:t>
      </w:r>
      <w:bookmarkEnd w:id="24"/>
      <w:proofErr w:type="spellEnd"/>
    </w:p>
    <w:p w14:paraId="57173C97" w14:textId="77777777" w:rsidR="00CF394A" w:rsidRPr="00C925E5" w:rsidRDefault="00CF394A" w:rsidP="002A6E89">
      <w:pPr>
        <w:spacing w:after="0" w:line="252" w:lineRule="auto"/>
        <w:ind w:left="0"/>
        <w:rPr>
          <w:rFonts w:eastAsiaTheme="minorHAnsi"/>
          <w:color w:val="auto"/>
          <w:sz w:val="22"/>
          <w:szCs w:val="22"/>
          <w:lang w:val="en-GB" w:eastAsia="en-US"/>
        </w:rPr>
      </w:pPr>
      <w:r w:rsidRPr="00C925E5">
        <w:rPr>
          <w:rFonts w:eastAsiaTheme="minorHAnsi"/>
          <w:color w:val="auto"/>
          <w:sz w:val="22"/>
          <w:szCs w:val="22"/>
          <w:lang w:val="en-GB" w:eastAsia="en-US"/>
        </w:rPr>
        <w:t xml:space="preserve">The Contractor shall contribute to the design and preparation of the South Adriatic Blue Competence Framework — </w:t>
      </w:r>
      <w:proofErr w:type="spellStart"/>
      <w:r w:rsidRPr="00C925E5">
        <w:rPr>
          <w:rFonts w:eastAsiaTheme="minorHAnsi"/>
          <w:color w:val="auto"/>
          <w:sz w:val="22"/>
          <w:szCs w:val="22"/>
          <w:lang w:val="en-GB" w:eastAsia="en-US"/>
        </w:rPr>
        <w:t>BlueComp</w:t>
      </w:r>
      <w:proofErr w:type="spellEnd"/>
      <w:r w:rsidRPr="00C925E5">
        <w:rPr>
          <w:rFonts w:eastAsiaTheme="minorHAnsi"/>
          <w:color w:val="auto"/>
          <w:sz w:val="22"/>
          <w:szCs w:val="22"/>
          <w:lang w:val="en-GB" w:eastAsia="en-US"/>
        </w:rPr>
        <w:t xml:space="preserve"> — as a reference framework for Blue Economy competences in the South Adriatic region.</w:t>
      </w:r>
    </w:p>
    <w:p w14:paraId="7BFA9B92" w14:textId="77777777" w:rsidR="0010740E" w:rsidRPr="00C925E5" w:rsidRDefault="0010740E" w:rsidP="00AF410A">
      <w:pPr>
        <w:spacing w:after="0" w:line="252" w:lineRule="auto"/>
        <w:ind w:left="0"/>
        <w:rPr>
          <w:rFonts w:eastAsiaTheme="minorHAnsi"/>
          <w:color w:val="auto"/>
          <w:sz w:val="22"/>
          <w:szCs w:val="22"/>
          <w:lang w:val="en-GB" w:eastAsia="en-US"/>
        </w:rPr>
      </w:pPr>
    </w:p>
    <w:p w14:paraId="317C6438" w14:textId="77777777" w:rsidR="00CF394A" w:rsidRPr="00C925E5" w:rsidRDefault="00CF394A" w:rsidP="002A6E89">
      <w:pPr>
        <w:spacing w:after="0" w:line="252" w:lineRule="auto"/>
        <w:ind w:left="0"/>
        <w:rPr>
          <w:rFonts w:eastAsiaTheme="minorHAnsi"/>
          <w:color w:val="auto"/>
          <w:sz w:val="22"/>
          <w:szCs w:val="22"/>
          <w:lang w:val="en-GB" w:eastAsia="en-US"/>
        </w:rPr>
      </w:pPr>
      <w:r w:rsidRPr="00C925E5">
        <w:rPr>
          <w:rFonts w:eastAsiaTheme="minorHAnsi"/>
          <w:color w:val="auto"/>
          <w:sz w:val="22"/>
          <w:szCs w:val="22"/>
          <w:lang w:val="en-GB" w:eastAsia="en-US"/>
        </w:rPr>
        <w:t xml:space="preserve">The Contractor shall review relevant European competence and qualification frameworks, including, where applicable, EQF, </w:t>
      </w:r>
      <w:proofErr w:type="spellStart"/>
      <w:r w:rsidRPr="00C925E5">
        <w:rPr>
          <w:rFonts w:eastAsiaTheme="minorHAnsi"/>
          <w:color w:val="auto"/>
          <w:sz w:val="22"/>
          <w:szCs w:val="22"/>
          <w:lang w:val="en-GB" w:eastAsia="en-US"/>
        </w:rPr>
        <w:t>GreenComp</w:t>
      </w:r>
      <w:proofErr w:type="spellEnd"/>
      <w:r w:rsidRPr="00C925E5">
        <w:rPr>
          <w:rFonts w:eastAsiaTheme="minorHAnsi"/>
          <w:color w:val="auto"/>
          <w:sz w:val="22"/>
          <w:szCs w:val="22"/>
          <w:lang w:val="en-GB" w:eastAsia="en-US"/>
        </w:rPr>
        <w:t xml:space="preserve">, </w:t>
      </w:r>
      <w:proofErr w:type="spellStart"/>
      <w:r w:rsidRPr="00C925E5">
        <w:rPr>
          <w:rFonts w:eastAsiaTheme="minorHAnsi"/>
          <w:color w:val="auto"/>
          <w:sz w:val="22"/>
          <w:szCs w:val="22"/>
          <w:lang w:val="en-GB" w:eastAsia="en-US"/>
        </w:rPr>
        <w:t>DigComp</w:t>
      </w:r>
      <w:proofErr w:type="spellEnd"/>
      <w:r w:rsidRPr="00C925E5">
        <w:rPr>
          <w:rFonts w:eastAsiaTheme="minorHAnsi"/>
          <w:color w:val="auto"/>
          <w:sz w:val="22"/>
          <w:szCs w:val="22"/>
          <w:lang w:val="en-GB" w:eastAsia="en-US"/>
        </w:rPr>
        <w:t xml:space="preserve"> and other relevant EU or sectoral references. Based on this review, the Contractor shall identify and structure key competence areas relevant to Blue Economy sectors.</w:t>
      </w:r>
    </w:p>
    <w:p w14:paraId="2632B74B" w14:textId="77777777" w:rsidR="0010740E" w:rsidRPr="00C925E5" w:rsidRDefault="0010740E" w:rsidP="00AF410A">
      <w:pPr>
        <w:spacing w:after="0" w:line="252" w:lineRule="auto"/>
        <w:ind w:left="0"/>
        <w:rPr>
          <w:rFonts w:eastAsiaTheme="minorHAnsi"/>
          <w:color w:val="auto"/>
          <w:sz w:val="22"/>
          <w:szCs w:val="22"/>
          <w:lang w:val="en-GB" w:eastAsia="en-US"/>
        </w:rPr>
      </w:pPr>
    </w:p>
    <w:p w14:paraId="0C1D7963" w14:textId="77777777" w:rsidR="00CF394A" w:rsidRPr="00C925E5" w:rsidRDefault="00CF394A" w:rsidP="002A6E89">
      <w:pPr>
        <w:spacing w:after="0" w:line="252" w:lineRule="auto"/>
        <w:ind w:left="0"/>
        <w:rPr>
          <w:rFonts w:eastAsiaTheme="minorHAnsi"/>
          <w:color w:val="auto"/>
          <w:sz w:val="22"/>
          <w:szCs w:val="22"/>
          <w:lang w:val="en-GB" w:eastAsia="en-US"/>
        </w:rPr>
      </w:pPr>
      <w:r w:rsidRPr="00C925E5">
        <w:rPr>
          <w:rFonts w:eastAsiaTheme="minorHAnsi"/>
          <w:color w:val="auto"/>
          <w:sz w:val="22"/>
          <w:szCs w:val="22"/>
          <w:lang w:val="en-GB" w:eastAsia="en-US"/>
        </w:rPr>
        <w:t xml:space="preserve">The </w:t>
      </w:r>
      <w:proofErr w:type="spellStart"/>
      <w:r w:rsidRPr="00C925E5">
        <w:rPr>
          <w:rFonts w:eastAsiaTheme="minorHAnsi"/>
          <w:color w:val="auto"/>
          <w:sz w:val="22"/>
          <w:szCs w:val="22"/>
          <w:lang w:val="en-GB" w:eastAsia="en-US"/>
        </w:rPr>
        <w:t>BlueComp</w:t>
      </w:r>
      <w:proofErr w:type="spellEnd"/>
      <w:r w:rsidRPr="00C925E5">
        <w:rPr>
          <w:rFonts w:eastAsiaTheme="minorHAnsi"/>
          <w:color w:val="auto"/>
          <w:sz w:val="22"/>
          <w:szCs w:val="22"/>
          <w:lang w:val="en-GB" w:eastAsia="en-US"/>
        </w:rPr>
        <w:t xml:space="preserve"> framework shall include a minimum of 15 key competences, structured by categories and described in terms of knowledge, skills and attitudes, where appropriate. The framework shall also indicate possible links with qualification levels, training pathways and professional profiles, where such links can be reasonably established.</w:t>
      </w:r>
    </w:p>
    <w:p w14:paraId="071ACAB5" w14:textId="77777777" w:rsidR="0010740E" w:rsidRPr="00C925E5" w:rsidRDefault="0010740E" w:rsidP="00AF410A">
      <w:pPr>
        <w:spacing w:after="0" w:line="252" w:lineRule="auto"/>
        <w:ind w:left="0"/>
        <w:rPr>
          <w:rFonts w:eastAsiaTheme="minorHAnsi"/>
          <w:color w:val="auto"/>
          <w:sz w:val="22"/>
          <w:szCs w:val="22"/>
          <w:lang w:val="en-GB" w:eastAsia="en-US"/>
        </w:rPr>
      </w:pPr>
    </w:p>
    <w:p w14:paraId="61C6718D" w14:textId="00AE5005" w:rsidR="00CF394A" w:rsidRPr="00C925E5" w:rsidRDefault="00CF394A" w:rsidP="002A6E89">
      <w:pPr>
        <w:spacing w:after="0" w:line="252" w:lineRule="auto"/>
        <w:ind w:left="0"/>
        <w:rPr>
          <w:rFonts w:eastAsiaTheme="minorHAnsi"/>
          <w:color w:val="auto"/>
          <w:sz w:val="22"/>
          <w:szCs w:val="22"/>
          <w:lang w:val="en-GB" w:eastAsia="en-US"/>
        </w:rPr>
      </w:pPr>
      <w:r w:rsidRPr="00C925E5">
        <w:rPr>
          <w:rFonts w:eastAsiaTheme="minorHAnsi"/>
          <w:color w:val="auto"/>
          <w:sz w:val="22"/>
          <w:szCs w:val="22"/>
          <w:lang w:val="en-GB" w:eastAsia="en-US"/>
        </w:rPr>
        <w:t xml:space="preserve">The Contractor shall collect and integrate feedback from the Contracting Authority, Project Partners and relevant stakeholders before </w:t>
      </w:r>
      <w:r w:rsidR="004016C2" w:rsidRPr="00C925E5">
        <w:rPr>
          <w:rFonts w:eastAsiaTheme="minorHAnsi"/>
          <w:color w:val="auto"/>
          <w:sz w:val="22"/>
          <w:szCs w:val="22"/>
          <w:lang w:val="en-GB" w:eastAsia="en-US"/>
        </w:rPr>
        <w:t>finali</w:t>
      </w:r>
      <w:r w:rsidR="005015DB" w:rsidRPr="00C925E5">
        <w:rPr>
          <w:rFonts w:eastAsiaTheme="minorHAnsi"/>
          <w:color w:val="auto"/>
          <w:sz w:val="22"/>
          <w:szCs w:val="22"/>
          <w:lang w:val="en-GB" w:eastAsia="en-US"/>
        </w:rPr>
        <w:t>s</w:t>
      </w:r>
      <w:r w:rsidR="004016C2" w:rsidRPr="00C925E5">
        <w:rPr>
          <w:rFonts w:eastAsiaTheme="minorHAnsi"/>
          <w:color w:val="auto"/>
          <w:sz w:val="22"/>
          <w:szCs w:val="22"/>
          <w:lang w:val="en-GB" w:eastAsia="en-US"/>
        </w:rPr>
        <w:t>ing</w:t>
      </w:r>
      <w:r w:rsidRPr="00C925E5">
        <w:rPr>
          <w:rFonts w:eastAsiaTheme="minorHAnsi"/>
          <w:color w:val="auto"/>
          <w:sz w:val="22"/>
          <w:szCs w:val="22"/>
          <w:lang w:val="en-GB" w:eastAsia="en-US"/>
        </w:rPr>
        <w:t xml:space="preserve"> the framework.</w:t>
      </w:r>
    </w:p>
    <w:p w14:paraId="763A2802" w14:textId="77777777" w:rsidR="0010740E" w:rsidRPr="00C925E5" w:rsidRDefault="0010740E" w:rsidP="00AF410A">
      <w:pPr>
        <w:spacing w:after="0" w:line="252" w:lineRule="auto"/>
        <w:ind w:left="0"/>
        <w:rPr>
          <w:rFonts w:eastAsiaTheme="minorHAnsi"/>
          <w:color w:val="auto"/>
          <w:sz w:val="22"/>
          <w:szCs w:val="22"/>
          <w:lang w:val="en-GB" w:eastAsia="en-US"/>
        </w:rPr>
      </w:pPr>
    </w:p>
    <w:p w14:paraId="16EF6D36" w14:textId="7F3B2DF0" w:rsidR="0010740E" w:rsidRPr="00C925E5" w:rsidRDefault="00F036A4" w:rsidP="00AD3ECE">
      <w:pPr>
        <w:pStyle w:val="Heading2"/>
        <w:rPr>
          <w:sz w:val="22"/>
          <w:szCs w:val="22"/>
          <w:lang w:val="en-GB"/>
        </w:rPr>
      </w:pPr>
      <w:bookmarkStart w:id="25" w:name="_Toc229126873"/>
      <w:r w:rsidRPr="00C925E5">
        <w:rPr>
          <w:sz w:val="22"/>
          <w:szCs w:val="22"/>
          <w:lang w:val="en-GB"/>
        </w:rPr>
        <w:t>4.2.</w:t>
      </w:r>
      <w:r w:rsidR="00EF2728" w:rsidRPr="00C925E5">
        <w:rPr>
          <w:sz w:val="22"/>
          <w:szCs w:val="22"/>
          <w:lang w:val="en-GB"/>
        </w:rPr>
        <w:t>5</w:t>
      </w:r>
      <w:r w:rsidRPr="00C925E5">
        <w:rPr>
          <w:sz w:val="22"/>
          <w:szCs w:val="22"/>
          <w:lang w:val="en-GB"/>
        </w:rPr>
        <w:t xml:space="preserve">. </w:t>
      </w:r>
      <w:r w:rsidR="00C87CB2" w:rsidRPr="00C925E5">
        <w:rPr>
          <w:sz w:val="22"/>
          <w:szCs w:val="22"/>
          <w:lang w:val="en-GB"/>
        </w:rPr>
        <w:t xml:space="preserve">   </w:t>
      </w:r>
      <w:proofErr w:type="spellStart"/>
      <w:r w:rsidRPr="00C925E5">
        <w:rPr>
          <w:sz w:val="22"/>
          <w:szCs w:val="22"/>
          <w:lang w:val="en-GB"/>
        </w:rPr>
        <w:t>Vademecum</w:t>
      </w:r>
      <w:proofErr w:type="spellEnd"/>
      <w:r w:rsidRPr="00C925E5">
        <w:rPr>
          <w:sz w:val="22"/>
          <w:szCs w:val="22"/>
          <w:lang w:val="en-GB"/>
        </w:rPr>
        <w:t xml:space="preserve"> for integration into mainstreaming programmes</w:t>
      </w:r>
      <w:bookmarkEnd w:id="25"/>
    </w:p>
    <w:p w14:paraId="6F51CF91" w14:textId="77777777" w:rsidR="00F036A4" w:rsidRPr="00C925E5" w:rsidRDefault="00F036A4" w:rsidP="002A6E89">
      <w:pPr>
        <w:spacing w:after="0" w:line="252" w:lineRule="auto"/>
        <w:ind w:left="0"/>
        <w:rPr>
          <w:rFonts w:eastAsiaTheme="minorHAnsi"/>
          <w:color w:val="auto"/>
          <w:sz w:val="22"/>
          <w:szCs w:val="22"/>
          <w:lang w:val="en-GB" w:eastAsia="en-US"/>
        </w:rPr>
      </w:pPr>
      <w:r w:rsidRPr="00C925E5">
        <w:rPr>
          <w:rFonts w:eastAsiaTheme="minorHAnsi"/>
          <w:color w:val="auto"/>
          <w:sz w:val="22"/>
          <w:szCs w:val="22"/>
          <w:lang w:val="en-GB" w:eastAsia="en-US"/>
        </w:rPr>
        <w:t xml:space="preserve">The Contractor shall prepare a </w:t>
      </w:r>
      <w:proofErr w:type="spellStart"/>
      <w:r w:rsidRPr="00C925E5">
        <w:rPr>
          <w:rFonts w:eastAsiaTheme="minorHAnsi"/>
          <w:color w:val="auto"/>
          <w:sz w:val="22"/>
          <w:szCs w:val="22"/>
          <w:lang w:val="en-GB" w:eastAsia="en-US"/>
        </w:rPr>
        <w:t>Vademecum</w:t>
      </w:r>
      <w:proofErr w:type="spellEnd"/>
      <w:r w:rsidRPr="00C925E5">
        <w:rPr>
          <w:rFonts w:eastAsiaTheme="minorHAnsi"/>
          <w:color w:val="auto"/>
          <w:sz w:val="22"/>
          <w:szCs w:val="22"/>
          <w:lang w:val="en-GB" w:eastAsia="en-US"/>
        </w:rPr>
        <w:t xml:space="preserve"> providing practical guidance for the integration of SA SKILLS project outputs into national, regional and macro-regional programmes, strategies and institutional frameworks.</w:t>
      </w:r>
    </w:p>
    <w:p w14:paraId="0679067D" w14:textId="77777777" w:rsidR="0010740E" w:rsidRPr="00C925E5" w:rsidRDefault="0010740E" w:rsidP="00AF410A">
      <w:pPr>
        <w:spacing w:after="0" w:line="252" w:lineRule="auto"/>
        <w:ind w:left="0"/>
        <w:rPr>
          <w:rFonts w:eastAsiaTheme="minorHAnsi"/>
          <w:color w:val="auto"/>
          <w:sz w:val="22"/>
          <w:szCs w:val="22"/>
          <w:lang w:val="en-GB" w:eastAsia="en-US"/>
        </w:rPr>
      </w:pPr>
    </w:p>
    <w:p w14:paraId="3094E9FC" w14:textId="77777777" w:rsidR="00F036A4" w:rsidRPr="00C925E5" w:rsidRDefault="00F036A4" w:rsidP="002A6E89">
      <w:pPr>
        <w:spacing w:after="0" w:line="252" w:lineRule="auto"/>
        <w:ind w:left="0"/>
        <w:rPr>
          <w:rFonts w:eastAsiaTheme="minorHAnsi"/>
          <w:color w:val="auto"/>
          <w:sz w:val="22"/>
          <w:szCs w:val="22"/>
          <w:lang w:val="en-GB" w:eastAsia="en-US"/>
        </w:rPr>
      </w:pPr>
      <w:r w:rsidRPr="00C925E5">
        <w:rPr>
          <w:rFonts w:eastAsiaTheme="minorHAnsi"/>
          <w:color w:val="auto"/>
          <w:sz w:val="22"/>
          <w:szCs w:val="22"/>
          <w:lang w:val="en-GB" w:eastAsia="en-US"/>
        </w:rPr>
        <w:t xml:space="preserve">The </w:t>
      </w:r>
      <w:proofErr w:type="spellStart"/>
      <w:r w:rsidRPr="00C925E5">
        <w:rPr>
          <w:rFonts w:eastAsiaTheme="minorHAnsi"/>
          <w:color w:val="auto"/>
          <w:sz w:val="22"/>
          <w:szCs w:val="22"/>
          <w:lang w:val="en-GB" w:eastAsia="en-US"/>
        </w:rPr>
        <w:t>Vademecum</w:t>
      </w:r>
      <w:proofErr w:type="spellEnd"/>
      <w:r w:rsidRPr="00C925E5">
        <w:rPr>
          <w:rFonts w:eastAsiaTheme="minorHAnsi"/>
          <w:color w:val="auto"/>
          <w:sz w:val="22"/>
          <w:szCs w:val="22"/>
          <w:lang w:val="en-GB" w:eastAsia="en-US"/>
        </w:rPr>
        <w:t xml:space="preserve"> shall identify relevant policy and programme frameworks and propose practical steps for the uptake, transfer and sustainability of the project results. It shall include a minimum of 10 actionable policy recommendations, addressed to relevant institutions and stakeholders.</w:t>
      </w:r>
    </w:p>
    <w:p w14:paraId="429934B5" w14:textId="77777777" w:rsidR="0010740E" w:rsidRPr="00C925E5" w:rsidRDefault="0010740E" w:rsidP="00AF410A">
      <w:pPr>
        <w:spacing w:after="0" w:line="252" w:lineRule="auto"/>
        <w:ind w:left="0"/>
        <w:rPr>
          <w:rFonts w:eastAsiaTheme="minorHAnsi"/>
          <w:color w:val="auto"/>
          <w:sz w:val="22"/>
          <w:szCs w:val="22"/>
          <w:lang w:val="en-GB" w:eastAsia="en-US"/>
        </w:rPr>
      </w:pPr>
    </w:p>
    <w:p w14:paraId="5BE12935" w14:textId="77777777" w:rsidR="00F036A4" w:rsidRPr="00C925E5" w:rsidRDefault="00F036A4" w:rsidP="002A6E89">
      <w:pPr>
        <w:spacing w:after="0" w:line="252" w:lineRule="auto"/>
        <w:ind w:left="0"/>
        <w:rPr>
          <w:rFonts w:eastAsiaTheme="minorHAnsi"/>
          <w:color w:val="auto"/>
          <w:sz w:val="22"/>
          <w:szCs w:val="22"/>
          <w:lang w:val="en-GB" w:eastAsia="en-US"/>
        </w:rPr>
      </w:pPr>
      <w:r w:rsidRPr="00C925E5">
        <w:rPr>
          <w:rFonts w:eastAsiaTheme="minorHAnsi"/>
          <w:color w:val="auto"/>
          <w:sz w:val="22"/>
          <w:szCs w:val="22"/>
          <w:lang w:val="en-GB" w:eastAsia="en-US"/>
        </w:rPr>
        <w:t>The document shall be concise, operational and suitable for use by public authorities, education and training institutions, Project Partners and other stakeholders involved in Blue Economy skills development and governance.</w:t>
      </w:r>
    </w:p>
    <w:p w14:paraId="7AB4BEB4" w14:textId="77777777" w:rsidR="0010740E" w:rsidRPr="00C925E5" w:rsidRDefault="0010740E" w:rsidP="00AF410A">
      <w:pPr>
        <w:spacing w:after="0" w:line="252" w:lineRule="auto"/>
        <w:ind w:left="0"/>
        <w:rPr>
          <w:rFonts w:eastAsiaTheme="minorHAnsi"/>
          <w:color w:val="auto"/>
          <w:sz w:val="22"/>
          <w:szCs w:val="22"/>
          <w:lang w:val="en-GB" w:eastAsia="en-US"/>
        </w:rPr>
      </w:pPr>
    </w:p>
    <w:p w14:paraId="6B606A0D" w14:textId="53598DD2" w:rsidR="0010740E" w:rsidRPr="00C925E5" w:rsidRDefault="00F036A4" w:rsidP="00AD3ECE">
      <w:pPr>
        <w:pStyle w:val="Heading2"/>
        <w:rPr>
          <w:sz w:val="22"/>
          <w:szCs w:val="22"/>
          <w:lang w:val="en-GB"/>
        </w:rPr>
      </w:pPr>
      <w:bookmarkStart w:id="26" w:name="_Toc229126874"/>
      <w:r w:rsidRPr="00C925E5">
        <w:rPr>
          <w:sz w:val="22"/>
          <w:szCs w:val="22"/>
          <w:lang w:val="en-GB"/>
        </w:rPr>
        <w:t>4.2.</w:t>
      </w:r>
      <w:r w:rsidR="00EF2728" w:rsidRPr="00C925E5">
        <w:rPr>
          <w:sz w:val="22"/>
          <w:szCs w:val="22"/>
          <w:lang w:val="en-GB"/>
        </w:rPr>
        <w:t>6</w:t>
      </w:r>
      <w:r w:rsidRPr="00C925E5">
        <w:rPr>
          <w:sz w:val="22"/>
          <w:szCs w:val="22"/>
          <w:lang w:val="en-GB"/>
        </w:rPr>
        <w:t xml:space="preserve">. </w:t>
      </w:r>
      <w:r w:rsidR="00C87CB2" w:rsidRPr="00C925E5">
        <w:rPr>
          <w:sz w:val="22"/>
          <w:szCs w:val="22"/>
          <w:lang w:val="en-GB"/>
        </w:rPr>
        <w:t xml:space="preserve">   </w:t>
      </w:r>
      <w:r w:rsidRPr="00C925E5">
        <w:rPr>
          <w:sz w:val="22"/>
          <w:szCs w:val="22"/>
          <w:lang w:val="en-GB"/>
        </w:rPr>
        <w:t>Coordination with EUSAIR and relevant governance structures</w:t>
      </w:r>
      <w:bookmarkEnd w:id="26"/>
    </w:p>
    <w:p w14:paraId="79BE52A2" w14:textId="77777777" w:rsidR="00F036A4" w:rsidRPr="00C925E5" w:rsidRDefault="00F036A4" w:rsidP="002A6E89">
      <w:pPr>
        <w:spacing w:after="0" w:line="252" w:lineRule="auto"/>
        <w:ind w:left="0"/>
        <w:rPr>
          <w:rFonts w:eastAsiaTheme="minorHAnsi"/>
          <w:color w:val="auto"/>
          <w:sz w:val="22"/>
          <w:szCs w:val="22"/>
          <w:lang w:val="en-GB" w:eastAsia="en-US"/>
        </w:rPr>
      </w:pPr>
      <w:r w:rsidRPr="00C925E5">
        <w:rPr>
          <w:rFonts w:eastAsiaTheme="minorHAnsi"/>
          <w:color w:val="auto"/>
          <w:sz w:val="22"/>
          <w:szCs w:val="22"/>
          <w:lang w:val="en-GB" w:eastAsia="en-US"/>
        </w:rPr>
        <w:t>The Contractor shall support coordination and knowledge exchange with relevant macro-regional and governance structures, including EUSAIR Pillar 1 — Blue Growth Coordinators, the Thematic Steering Group and other relevant initiatives, where applicable and in line with the approved work plan.</w:t>
      </w:r>
    </w:p>
    <w:p w14:paraId="722E6D7E" w14:textId="77777777" w:rsidR="0010740E" w:rsidRPr="00C925E5" w:rsidRDefault="0010740E" w:rsidP="00AF410A">
      <w:pPr>
        <w:spacing w:after="0" w:line="252" w:lineRule="auto"/>
        <w:ind w:left="0"/>
        <w:rPr>
          <w:rFonts w:eastAsiaTheme="minorHAnsi"/>
          <w:color w:val="auto"/>
          <w:sz w:val="22"/>
          <w:szCs w:val="22"/>
          <w:lang w:val="en-GB" w:eastAsia="en-US"/>
        </w:rPr>
      </w:pPr>
    </w:p>
    <w:p w14:paraId="1574FA21" w14:textId="2A6CF492" w:rsidR="00F036A4" w:rsidRPr="00C925E5" w:rsidRDefault="00F036A4" w:rsidP="002A6E89">
      <w:pPr>
        <w:spacing w:after="0" w:line="252" w:lineRule="auto"/>
        <w:ind w:left="0"/>
        <w:rPr>
          <w:rFonts w:eastAsiaTheme="minorHAnsi"/>
          <w:color w:val="auto"/>
          <w:sz w:val="22"/>
          <w:szCs w:val="22"/>
          <w:lang w:val="en-GB" w:eastAsia="en-US"/>
        </w:rPr>
      </w:pPr>
      <w:r w:rsidRPr="00C925E5">
        <w:rPr>
          <w:rFonts w:eastAsiaTheme="minorHAnsi"/>
          <w:color w:val="auto"/>
          <w:sz w:val="22"/>
          <w:szCs w:val="22"/>
          <w:lang w:val="en-GB" w:eastAsia="en-US"/>
        </w:rPr>
        <w:t xml:space="preserve">The Contractor shall participate in relevant meetings or coordination activities, collect and </w:t>
      </w:r>
      <w:r w:rsidR="000856A6" w:rsidRPr="00C925E5">
        <w:rPr>
          <w:rFonts w:eastAsiaTheme="minorHAnsi"/>
          <w:color w:val="auto"/>
          <w:sz w:val="22"/>
          <w:szCs w:val="22"/>
          <w:lang w:val="en-GB" w:eastAsia="en-US"/>
        </w:rPr>
        <w:t>analyse</w:t>
      </w:r>
      <w:r w:rsidRPr="00C925E5">
        <w:rPr>
          <w:rFonts w:eastAsiaTheme="minorHAnsi"/>
          <w:color w:val="auto"/>
          <w:sz w:val="22"/>
          <w:szCs w:val="22"/>
          <w:lang w:val="en-GB" w:eastAsia="en-US"/>
        </w:rPr>
        <w:t xml:space="preserve"> inputs relevant to the SA SKILLS project, and prepare a report </w:t>
      </w:r>
      <w:r w:rsidR="004016C2" w:rsidRPr="00C925E5">
        <w:rPr>
          <w:rFonts w:eastAsiaTheme="minorHAnsi"/>
          <w:color w:val="auto"/>
          <w:sz w:val="22"/>
          <w:szCs w:val="22"/>
          <w:lang w:val="en-GB" w:eastAsia="en-US"/>
        </w:rPr>
        <w:t>summarizing</w:t>
      </w:r>
      <w:r w:rsidRPr="00C925E5">
        <w:rPr>
          <w:rFonts w:eastAsiaTheme="minorHAnsi"/>
          <w:color w:val="auto"/>
          <w:sz w:val="22"/>
          <w:szCs w:val="22"/>
          <w:lang w:val="en-GB" w:eastAsia="en-US"/>
        </w:rPr>
        <w:t xml:space="preserve"> the main outcomes, conclusions and implications for project implementation, </w:t>
      </w:r>
      <w:r w:rsidR="004016C2" w:rsidRPr="00C925E5">
        <w:rPr>
          <w:rFonts w:eastAsiaTheme="minorHAnsi"/>
          <w:color w:val="auto"/>
          <w:sz w:val="22"/>
          <w:szCs w:val="22"/>
          <w:lang w:val="en-GB" w:eastAsia="en-US"/>
        </w:rPr>
        <w:t>capitali</w:t>
      </w:r>
      <w:r w:rsidR="000C7E93" w:rsidRPr="00C925E5">
        <w:rPr>
          <w:rFonts w:eastAsiaTheme="minorHAnsi"/>
          <w:color w:val="auto"/>
          <w:sz w:val="22"/>
          <w:szCs w:val="22"/>
          <w:lang w:val="en-GB" w:eastAsia="en-US"/>
        </w:rPr>
        <w:t>s</w:t>
      </w:r>
      <w:r w:rsidR="004016C2" w:rsidRPr="00C925E5">
        <w:rPr>
          <w:rFonts w:eastAsiaTheme="minorHAnsi"/>
          <w:color w:val="auto"/>
          <w:sz w:val="22"/>
          <w:szCs w:val="22"/>
          <w:lang w:val="en-GB" w:eastAsia="en-US"/>
        </w:rPr>
        <w:t>ation</w:t>
      </w:r>
      <w:r w:rsidRPr="00C925E5">
        <w:rPr>
          <w:rFonts w:eastAsiaTheme="minorHAnsi"/>
          <w:color w:val="auto"/>
          <w:sz w:val="22"/>
          <w:szCs w:val="22"/>
          <w:lang w:val="en-GB" w:eastAsia="en-US"/>
        </w:rPr>
        <w:t xml:space="preserve"> and policy alignment.</w:t>
      </w:r>
    </w:p>
    <w:p w14:paraId="2BF9DBE4" w14:textId="77777777" w:rsidR="0010740E" w:rsidRPr="00C925E5" w:rsidRDefault="0010740E" w:rsidP="00AF410A">
      <w:pPr>
        <w:spacing w:after="0" w:line="252" w:lineRule="auto"/>
        <w:ind w:left="0"/>
        <w:rPr>
          <w:rFonts w:eastAsiaTheme="minorHAnsi"/>
          <w:color w:val="auto"/>
          <w:sz w:val="22"/>
          <w:szCs w:val="22"/>
          <w:lang w:val="en-GB" w:eastAsia="en-US"/>
        </w:rPr>
      </w:pPr>
    </w:p>
    <w:p w14:paraId="3EF5C6A5" w14:textId="51126E4D" w:rsidR="0010740E" w:rsidRPr="00C925E5" w:rsidRDefault="00F036A4" w:rsidP="00EF2728">
      <w:pPr>
        <w:spacing w:after="0" w:line="252" w:lineRule="auto"/>
        <w:ind w:left="0"/>
        <w:rPr>
          <w:rFonts w:eastAsiaTheme="minorHAnsi"/>
          <w:color w:val="auto"/>
          <w:sz w:val="22"/>
          <w:szCs w:val="22"/>
          <w:lang w:val="en-GB" w:eastAsia="en-US"/>
        </w:rPr>
      </w:pPr>
      <w:r w:rsidRPr="00C925E5">
        <w:rPr>
          <w:rFonts w:eastAsiaTheme="minorHAnsi"/>
          <w:color w:val="auto"/>
          <w:sz w:val="22"/>
          <w:szCs w:val="22"/>
          <w:lang w:val="en-GB" w:eastAsia="en-US"/>
        </w:rPr>
        <w:t>The Contractor shall ensure that findings from these coordination activities are reflected, where appropriate, in the project deliverables.</w:t>
      </w:r>
    </w:p>
    <w:p w14:paraId="4C0A0D54" w14:textId="77777777" w:rsidR="003645B6" w:rsidRPr="00C925E5" w:rsidRDefault="003645B6" w:rsidP="00EF2728">
      <w:pPr>
        <w:spacing w:after="0" w:line="252" w:lineRule="auto"/>
        <w:ind w:left="0"/>
        <w:rPr>
          <w:rFonts w:eastAsiaTheme="minorHAnsi"/>
          <w:color w:val="auto"/>
          <w:sz w:val="22"/>
          <w:szCs w:val="22"/>
          <w:lang w:val="en-GB" w:eastAsia="en-US"/>
        </w:rPr>
      </w:pPr>
    </w:p>
    <w:p w14:paraId="04CB1846" w14:textId="7A56FA90" w:rsidR="0010740E" w:rsidRPr="00C925E5" w:rsidRDefault="00F036A4" w:rsidP="00AD3ECE">
      <w:pPr>
        <w:pStyle w:val="Heading2"/>
        <w:rPr>
          <w:sz w:val="22"/>
          <w:szCs w:val="22"/>
          <w:lang w:val="en-GB"/>
        </w:rPr>
      </w:pPr>
      <w:bookmarkStart w:id="27" w:name="_Toc229126875"/>
      <w:r w:rsidRPr="00C925E5">
        <w:rPr>
          <w:sz w:val="22"/>
          <w:szCs w:val="22"/>
          <w:lang w:val="en-GB"/>
        </w:rPr>
        <w:t>4.2.</w:t>
      </w:r>
      <w:r w:rsidR="00EF2728" w:rsidRPr="00C925E5">
        <w:rPr>
          <w:sz w:val="22"/>
          <w:szCs w:val="22"/>
          <w:lang w:val="en-GB"/>
        </w:rPr>
        <w:t>7</w:t>
      </w:r>
      <w:r w:rsidRPr="00C925E5">
        <w:rPr>
          <w:sz w:val="22"/>
          <w:szCs w:val="22"/>
          <w:lang w:val="en-GB"/>
        </w:rPr>
        <w:t xml:space="preserve">. </w:t>
      </w:r>
      <w:r w:rsidR="00C87CB2" w:rsidRPr="00C925E5">
        <w:rPr>
          <w:sz w:val="22"/>
          <w:szCs w:val="22"/>
          <w:lang w:val="en-GB"/>
        </w:rPr>
        <w:t xml:space="preserve">   </w:t>
      </w:r>
      <w:r w:rsidRPr="00C925E5">
        <w:rPr>
          <w:sz w:val="22"/>
          <w:szCs w:val="22"/>
          <w:lang w:val="en-GB"/>
        </w:rPr>
        <w:t xml:space="preserve">Participation in international networks and </w:t>
      </w:r>
      <w:r w:rsidR="004016C2" w:rsidRPr="00C925E5">
        <w:rPr>
          <w:sz w:val="22"/>
          <w:szCs w:val="22"/>
          <w:lang w:val="en-GB"/>
        </w:rPr>
        <w:t>capitali</w:t>
      </w:r>
      <w:r w:rsidR="000C7E93" w:rsidRPr="00C925E5">
        <w:rPr>
          <w:sz w:val="22"/>
          <w:szCs w:val="22"/>
          <w:lang w:val="en-GB"/>
        </w:rPr>
        <w:t>s</w:t>
      </w:r>
      <w:r w:rsidR="004016C2" w:rsidRPr="00C925E5">
        <w:rPr>
          <w:sz w:val="22"/>
          <w:szCs w:val="22"/>
          <w:lang w:val="en-GB"/>
        </w:rPr>
        <w:t>ation</w:t>
      </w:r>
      <w:r w:rsidRPr="00C925E5">
        <w:rPr>
          <w:sz w:val="22"/>
          <w:szCs w:val="22"/>
          <w:lang w:val="en-GB"/>
        </w:rPr>
        <w:t xml:space="preserve"> activities</w:t>
      </w:r>
      <w:bookmarkEnd w:id="27"/>
    </w:p>
    <w:p w14:paraId="336B31C5" w14:textId="1C4A371A" w:rsidR="00F036A4" w:rsidRPr="00C925E5" w:rsidRDefault="00F036A4" w:rsidP="002A6E89">
      <w:pPr>
        <w:spacing w:after="0" w:line="252" w:lineRule="auto"/>
        <w:ind w:left="0"/>
        <w:rPr>
          <w:rFonts w:eastAsiaTheme="minorHAnsi"/>
          <w:color w:val="auto"/>
          <w:sz w:val="22"/>
          <w:szCs w:val="22"/>
          <w:lang w:val="en-GB" w:eastAsia="en-US"/>
        </w:rPr>
      </w:pPr>
      <w:r w:rsidRPr="00C925E5">
        <w:rPr>
          <w:rFonts w:eastAsiaTheme="minorHAnsi"/>
          <w:color w:val="auto"/>
          <w:sz w:val="22"/>
          <w:szCs w:val="22"/>
          <w:lang w:val="en-GB" w:eastAsia="en-US"/>
        </w:rPr>
        <w:t xml:space="preserve">The Contractor shall support the identification of relevant Blue Economy, education, skills, innovation and regional cooperation networks that may contribute to the visibility, transfer and </w:t>
      </w:r>
      <w:r w:rsidR="004016C2" w:rsidRPr="00C925E5">
        <w:rPr>
          <w:rFonts w:eastAsiaTheme="minorHAnsi"/>
          <w:color w:val="auto"/>
          <w:sz w:val="22"/>
          <w:szCs w:val="22"/>
          <w:lang w:val="en-GB" w:eastAsia="en-US"/>
        </w:rPr>
        <w:t>capitali</w:t>
      </w:r>
      <w:r w:rsidR="000C7E93" w:rsidRPr="00C925E5">
        <w:rPr>
          <w:rFonts w:eastAsiaTheme="minorHAnsi"/>
          <w:color w:val="auto"/>
          <w:sz w:val="22"/>
          <w:szCs w:val="22"/>
          <w:lang w:val="en-GB" w:eastAsia="en-US"/>
        </w:rPr>
        <w:t>s</w:t>
      </w:r>
      <w:r w:rsidR="004016C2" w:rsidRPr="00C925E5">
        <w:rPr>
          <w:rFonts w:eastAsiaTheme="minorHAnsi"/>
          <w:color w:val="auto"/>
          <w:sz w:val="22"/>
          <w:szCs w:val="22"/>
          <w:lang w:val="en-GB" w:eastAsia="en-US"/>
        </w:rPr>
        <w:t>ation</w:t>
      </w:r>
      <w:r w:rsidRPr="00C925E5">
        <w:rPr>
          <w:rFonts w:eastAsiaTheme="minorHAnsi"/>
          <w:color w:val="auto"/>
          <w:sz w:val="22"/>
          <w:szCs w:val="22"/>
          <w:lang w:val="en-GB" w:eastAsia="en-US"/>
        </w:rPr>
        <w:t xml:space="preserve"> of SA SKILLS results.</w:t>
      </w:r>
    </w:p>
    <w:p w14:paraId="528A6DC9" w14:textId="77777777" w:rsidR="0010740E" w:rsidRPr="00C925E5" w:rsidRDefault="0010740E" w:rsidP="00AF410A">
      <w:pPr>
        <w:spacing w:after="0" w:line="252" w:lineRule="auto"/>
        <w:ind w:left="0"/>
        <w:rPr>
          <w:rFonts w:eastAsiaTheme="minorHAnsi"/>
          <w:color w:val="auto"/>
          <w:sz w:val="22"/>
          <w:szCs w:val="22"/>
          <w:lang w:val="en-GB" w:eastAsia="en-US"/>
        </w:rPr>
      </w:pPr>
    </w:p>
    <w:p w14:paraId="3261133B" w14:textId="77777777" w:rsidR="00F036A4" w:rsidRPr="00C925E5" w:rsidRDefault="00F036A4" w:rsidP="002A6E89">
      <w:pPr>
        <w:spacing w:after="0" w:line="252" w:lineRule="auto"/>
        <w:ind w:left="0"/>
        <w:rPr>
          <w:rFonts w:eastAsiaTheme="minorHAnsi"/>
          <w:color w:val="auto"/>
          <w:sz w:val="22"/>
          <w:szCs w:val="22"/>
          <w:lang w:val="en-GB" w:eastAsia="en-US"/>
        </w:rPr>
      </w:pPr>
      <w:r w:rsidRPr="00C925E5">
        <w:rPr>
          <w:rFonts w:eastAsiaTheme="minorHAnsi"/>
          <w:color w:val="auto"/>
          <w:sz w:val="22"/>
          <w:szCs w:val="22"/>
          <w:lang w:val="en-GB" w:eastAsia="en-US"/>
        </w:rPr>
        <w:lastRenderedPageBreak/>
        <w:t>The Contractor shall prepare a structured overview of relevant networks and, where applicable, support the preparation of project contributions to international events, thematic sessions or knowledge exchange activities.</w:t>
      </w:r>
    </w:p>
    <w:p w14:paraId="57DA16A7" w14:textId="77777777" w:rsidR="0010740E" w:rsidRPr="00C925E5" w:rsidRDefault="0010740E" w:rsidP="00AF410A">
      <w:pPr>
        <w:spacing w:after="0" w:line="252" w:lineRule="auto"/>
        <w:ind w:left="0"/>
        <w:rPr>
          <w:rFonts w:eastAsiaTheme="minorHAnsi"/>
          <w:color w:val="auto"/>
          <w:sz w:val="22"/>
          <w:szCs w:val="22"/>
          <w:lang w:val="en-GB" w:eastAsia="en-US"/>
        </w:rPr>
      </w:pPr>
    </w:p>
    <w:p w14:paraId="3E499608" w14:textId="74FD247C" w:rsidR="0010740E" w:rsidRPr="00C925E5" w:rsidRDefault="00F036A4" w:rsidP="00F2665D">
      <w:pPr>
        <w:spacing w:after="0" w:line="252" w:lineRule="auto"/>
        <w:ind w:left="0"/>
        <w:rPr>
          <w:rFonts w:eastAsiaTheme="minorHAnsi"/>
          <w:color w:val="auto"/>
          <w:sz w:val="22"/>
          <w:szCs w:val="22"/>
          <w:lang w:val="en-GB" w:eastAsia="en-US"/>
        </w:rPr>
      </w:pPr>
      <w:r w:rsidRPr="00C925E5">
        <w:rPr>
          <w:rFonts w:eastAsiaTheme="minorHAnsi"/>
          <w:color w:val="auto"/>
          <w:sz w:val="22"/>
          <w:szCs w:val="22"/>
          <w:lang w:val="en-GB" w:eastAsia="en-US"/>
        </w:rPr>
        <w:t xml:space="preserve">The Contractor shall prepare a report </w:t>
      </w:r>
      <w:r w:rsidR="004016C2" w:rsidRPr="00C925E5">
        <w:rPr>
          <w:rFonts w:eastAsiaTheme="minorHAnsi"/>
          <w:color w:val="auto"/>
          <w:sz w:val="22"/>
          <w:szCs w:val="22"/>
          <w:lang w:val="en-GB" w:eastAsia="en-US"/>
        </w:rPr>
        <w:t>summarizing</w:t>
      </w:r>
      <w:r w:rsidRPr="00C925E5">
        <w:rPr>
          <w:rFonts w:eastAsiaTheme="minorHAnsi"/>
          <w:color w:val="auto"/>
          <w:sz w:val="22"/>
          <w:szCs w:val="22"/>
          <w:lang w:val="en-GB" w:eastAsia="en-US"/>
        </w:rPr>
        <w:t xml:space="preserve"> relevant networking activities, key contacts, lessons learned and recommendations for further </w:t>
      </w:r>
      <w:r w:rsidR="004016C2" w:rsidRPr="00C925E5">
        <w:rPr>
          <w:rFonts w:eastAsiaTheme="minorHAnsi"/>
          <w:color w:val="auto"/>
          <w:sz w:val="22"/>
          <w:szCs w:val="22"/>
          <w:lang w:val="en-GB" w:eastAsia="en-US"/>
        </w:rPr>
        <w:t>capitali</w:t>
      </w:r>
      <w:r w:rsidR="000C7E93" w:rsidRPr="00C925E5">
        <w:rPr>
          <w:rFonts w:eastAsiaTheme="minorHAnsi"/>
          <w:color w:val="auto"/>
          <w:sz w:val="22"/>
          <w:szCs w:val="22"/>
          <w:lang w:val="en-GB" w:eastAsia="en-US"/>
        </w:rPr>
        <w:t>s</w:t>
      </w:r>
      <w:r w:rsidR="004016C2" w:rsidRPr="00C925E5">
        <w:rPr>
          <w:rFonts w:eastAsiaTheme="minorHAnsi"/>
          <w:color w:val="auto"/>
          <w:sz w:val="22"/>
          <w:szCs w:val="22"/>
          <w:lang w:val="en-GB" w:eastAsia="en-US"/>
        </w:rPr>
        <w:t>ation</w:t>
      </w:r>
      <w:r w:rsidRPr="00C925E5">
        <w:rPr>
          <w:rFonts w:eastAsiaTheme="minorHAnsi"/>
          <w:color w:val="auto"/>
          <w:sz w:val="22"/>
          <w:szCs w:val="22"/>
          <w:lang w:val="en-GB" w:eastAsia="en-US"/>
        </w:rPr>
        <w:t xml:space="preserve"> of project results.</w:t>
      </w:r>
    </w:p>
    <w:p w14:paraId="52CDBEBE" w14:textId="77777777" w:rsidR="00F2665D" w:rsidRPr="00C925E5" w:rsidRDefault="00F2665D" w:rsidP="00F2665D">
      <w:pPr>
        <w:spacing w:after="0" w:line="252" w:lineRule="auto"/>
        <w:ind w:left="0"/>
        <w:rPr>
          <w:rFonts w:eastAsiaTheme="minorHAnsi"/>
          <w:color w:val="auto"/>
          <w:sz w:val="22"/>
          <w:szCs w:val="22"/>
          <w:lang w:val="en-GB" w:eastAsia="en-US"/>
        </w:rPr>
      </w:pPr>
    </w:p>
    <w:p w14:paraId="726BCD45" w14:textId="7D43442E" w:rsidR="00F2665D" w:rsidRPr="00C925E5" w:rsidRDefault="00F2665D" w:rsidP="00AD3ECE">
      <w:pPr>
        <w:pStyle w:val="Heading2"/>
        <w:rPr>
          <w:sz w:val="22"/>
          <w:szCs w:val="22"/>
          <w:lang w:val="en-GB"/>
        </w:rPr>
      </w:pPr>
      <w:bookmarkStart w:id="28" w:name="_Toc229126876"/>
      <w:r w:rsidRPr="00C925E5">
        <w:rPr>
          <w:sz w:val="22"/>
          <w:szCs w:val="22"/>
          <w:lang w:val="en-GB"/>
        </w:rPr>
        <w:t>4.2.</w:t>
      </w:r>
      <w:r w:rsidR="00EF2728" w:rsidRPr="00C925E5">
        <w:rPr>
          <w:sz w:val="22"/>
          <w:szCs w:val="22"/>
          <w:lang w:val="en-GB"/>
        </w:rPr>
        <w:t>8</w:t>
      </w:r>
      <w:r w:rsidRPr="00C925E5">
        <w:rPr>
          <w:sz w:val="22"/>
          <w:szCs w:val="22"/>
          <w:lang w:val="en-GB"/>
        </w:rPr>
        <w:t xml:space="preserve">. </w:t>
      </w:r>
      <w:r w:rsidR="00C87CB2" w:rsidRPr="00C925E5">
        <w:rPr>
          <w:sz w:val="22"/>
          <w:szCs w:val="22"/>
          <w:lang w:val="en-GB"/>
        </w:rPr>
        <w:t xml:space="preserve">   </w:t>
      </w:r>
      <w:r w:rsidRPr="00C925E5">
        <w:rPr>
          <w:sz w:val="22"/>
          <w:szCs w:val="22"/>
          <w:lang w:val="en-GB"/>
        </w:rPr>
        <w:t>Contribution to the SA SKILLS digital platform</w:t>
      </w:r>
      <w:bookmarkEnd w:id="28"/>
    </w:p>
    <w:p w14:paraId="2CAEBBF7" w14:textId="1FAC983A" w:rsidR="00F2665D" w:rsidRPr="00C925E5" w:rsidRDefault="00F2665D" w:rsidP="00F2665D">
      <w:pPr>
        <w:spacing w:after="0" w:line="252" w:lineRule="auto"/>
        <w:ind w:left="0"/>
        <w:rPr>
          <w:rFonts w:eastAsiaTheme="minorHAnsi"/>
          <w:color w:val="auto"/>
          <w:sz w:val="22"/>
          <w:szCs w:val="22"/>
          <w:lang w:val="en-GB" w:eastAsia="en-US"/>
        </w:rPr>
      </w:pPr>
      <w:r w:rsidRPr="00C925E5">
        <w:rPr>
          <w:rFonts w:eastAsiaTheme="minorHAnsi"/>
          <w:color w:val="auto"/>
          <w:sz w:val="22"/>
          <w:szCs w:val="22"/>
          <w:lang w:val="en-GB" w:eastAsia="en-US"/>
        </w:rPr>
        <w:t>The Contractor shall provide structured content</w:t>
      </w:r>
      <w:r w:rsidR="00D86121" w:rsidRPr="00C925E5">
        <w:rPr>
          <w:rFonts w:eastAsiaTheme="minorHAnsi"/>
          <w:color w:val="auto"/>
          <w:sz w:val="22"/>
          <w:szCs w:val="22"/>
          <w:lang w:val="en-GB" w:eastAsia="en-US"/>
        </w:rPr>
        <w:t xml:space="preserve"> and</w:t>
      </w:r>
      <w:r w:rsidRPr="00C925E5">
        <w:rPr>
          <w:rFonts w:eastAsiaTheme="minorHAnsi"/>
          <w:color w:val="auto"/>
          <w:sz w:val="22"/>
          <w:szCs w:val="22"/>
          <w:lang w:val="en-GB" w:eastAsia="en-US"/>
        </w:rPr>
        <w:t xml:space="preserve"> data inputs for the SA SKILLS digital platform, based on the outputs produced under this assignment.</w:t>
      </w:r>
    </w:p>
    <w:p w14:paraId="466DBBC9" w14:textId="77777777" w:rsidR="00F2665D" w:rsidRPr="00C925E5" w:rsidRDefault="00F2665D" w:rsidP="00F2665D">
      <w:pPr>
        <w:spacing w:after="0" w:line="252" w:lineRule="auto"/>
        <w:ind w:left="0"/>
        <w:rPr>
          <w:rFonts w:eastAsiaTheme="minorHAnsi"/>
          <w:color w:val="auto"/>
          <w:sz w:val="22"/>
          <w:szCs w:val="22"/>
          <w:lang w:val="en-GB" w:eastAsia="en-US"/>
        </w:rPr>
      </w:pPr>
    </w:p>
    <w:p w14:paraId="7AC9EBAD" w14:textId="77777777" w:rsidR="00F2665D" w:rsidRPr="00C925E5" w:rsidRDefault="00F2665D" w:rsidP="00F2665D">
      <w:pPr>
        <w:spacing w:after="0" w:line="252" w:lineRule="auto"/>
        <w:ind w:left="0"/>
        <w:rPr>
          <w:rFonts w:eastAsiaTheme="minorHAnsi"/>
          <w:color w:val="auto"/>
          <w:sz w:val="22"/>
          <w:szCs w:val="22"/>
          <w:lang w:val="en-GB" w:eastAsia="en-US"/>
        </w:rPr>
      </w:pPr>
      <w:r w:rsidRPr="00C925E5">
        <w:rPr>
          <w:rFonts w:eastAsiaTheme="minorHAnsi"/>
          <w:color w:val="auto"/>
          <w:sz w:val="22"/>
          <w:szCs w:val="22"/>
          <w:lang w:val="en-GB" w:eastAsia="en-US"/>
        </w:rPr>
        <w:t>The content shall be clear, consistent, comparable and suitable for digital use. It may include summaries of qualifications, professional profiles, competence areas, vocabulary entries, policy recommendations and other relevant materials.</w:t>
      </w:r>
    </w:p>
    <w:p w14:paraId="2F634E00" w14:textId="77777777" w:rsidR="00F2665D" w:rsidRPr="00C925E5" w:rsidRDefault="00F2665D" w:rsidP="00F2665D">
      <w:pPr>
        <w:spacing w:after="0" w:line="252" w:lineRule="auto"/>
        <w:ind w:left="0"/>
        <w:rPr>
          <w:rFonts w:eastAsiaTheme="minorHAnsi"/>
          <w:color w:val="auto"/>
          <w:sz w:val="22"/>
          <w:szCs w:val="22"/>
          <w:lang w:val="en-GB" w:eastAsia="en-US"/>
        </w:rPr>
      </w:pPr>
    </w:p>
    <w:p w14:paraId="0FB41D1C" w14:textId="77777777" w:rsidR="00F2665D" w:rsidRPr="00C925E5" w:rsidRDefault="00F2665D" w:rsidP="00F2665D">
      <w:pPr>
        <w:spacing w:after="0" w:line="252" w:lineRule="auto"/>
        <w:ind w:left="0"/>
        <w:rPr>
          <w:rFonts w:eastAsiaTheme="minorHAnsi"/>
          <w:color w:val="auto"/>
          <w:sz w:val="22"/>
          <w:szCs w:val="22"/>
          <w:lang w:val="en-GB" w:eastAsia="en-US"/>
        </w:rPr>
      </w:pPr>
      <w:r w:rsidRPr="00C925E5">
        <w:rPr>
          <w:rFonts w:eastAsiaTheme="minorHAnsi"/>
          <w:color w:val="auto"/>
          <w:sz w:val="22"/>
          <w:szCs w:val="22"/>
          <w:lang w:val="en-GB" w:eastAsia="en-US"/>
        </w:rPr>
        <w:t>The Contractor shall coordinate with the Contracting Authority and the responsible platform partner or platform manager to ensure that the content is provided in the required format. Unless otherwise agreed, the Contractor shall not be responsible for software development, platform maintenance or technical hosting.</w:t>
      </w:r>
    </w:p>
    <w:p w14:paraId="53D8F2BF" w14:textId="77777777" w:rsidR="00A7261D" w:rsidRPr="00C925E5" w:rsidRDefault="00A7261D" w:rsidP="00F2665D">
      <w:pPr>
        <w:spacing w:after="0" w:line="252" w:lineRule="auto"/>
        <w:ind w:left="0" w:firstLine="0"/>
        <w:rPr>
          <w:rFonts w:eastAsiaTheme="minorHAnsi"/>
          <w:color w:val="auto"/>
          <w:sz w:val="22"/>
          <w:szCs w:val="22"/>
          <w:lang w:val="en-GB" w:eastAsia="en-US"/>
        </w:rPr>
      </w:pPr>
    </w:p>
    <w:p w14:paraId="23E0F714" w14:textId="656EA674" w:rsidR="00A7261D" w:rsidRPr="00C925E5" w:rsidRDefault="00F036A4" w:rsidP="00AD3ECE">
      <w:pPr>
        <w:pStyle w:val="Heading2"/>
        <w:rPr>
          <w:sz w:val="22"/>
          <w:szCs w:val="22"/>
          <w:lang w:val="en-GB"/>
        </w:rPr>
      </w:pPr>
      <w:bookmarkStart w:id="29" w:name="_Toc229126877"/>
      <w:r w:rsidRPr="00C925E5">
        <w:rPr>
          <w:sz w:val="22"/>
          <w:szCs w:val="22"/>
          <w:lang w:val="en-GB"/>
        </w:rPr>
        <w:t>4.2.</w:t>
      </w:r>
      <w:r w:rsidR="00EF2728" w:rsidRPr="00C925E5">
        <w:rPr>
          <w:sz w:val="22"/>
          <w:szCs w:val="22"/>
          <w:lang w:val="en-GB"/>
        </w:rPr>
        <w:t>9</w:t>
      </w:r>
      <w:r w:rsidRPr="00C925E5">
        <w:rPr>
          <w:sz w:val="22"/>
          <w:szCs w:val="22"/>
          <w:lang w:val="en-GB"/>
        </w:rPr>
        <w:t xml:space="preserve">. </w:t>
      </w:r>
      <w:r w:rsidR="00C87CB2" w:rsidRPr="00C925E5">
        <w:rPr>
          <w:sz w:val="22"/>
          <w:szCs w:val="22"/>
          <w:lang w:val="en-GB"/>
        </w:rPr>
        <w:t xml:space="preserve">   </w:t>
      </w:r>
      <w:r w:rsidRPr="00C925E5">
        <w:rPr>
          <w:sz w:val="22"/>
          <w:szCs w:val="22"/>
          <w:lang w:val="en-GB"/>
        </w:rPr>
        <w:t>Reporting, quality assurance and final recommendations</w:t>
      </w:r>
      <w:bookmarkEnd w:id="29"/>
    </w:p>
    <w:p w14:paraId="32BA7EAF" w14:textId="77777777" w:rsidR="00F036A4" w:rsidRPr="00C925E5" w:rsidRDefault="00F036A4" w:rsidP="002A6E89">
      <w:pPr>
        <w:spacing w:after="0" w:line="252" w:lineRule="auto"/>
        <w:ind w:left="0"/>
        <w:rPr>
          <w:rFonts w:eastAsiaTheme="minorHAnsi"/>
          <w:color w:val="auto"/>
          <w:sz w:val="22"/>
          <w:szCs w:val="22"/>
          <w:lang w:val="en-GB" w:eastAsia="en-US"/>
        </w:rPr>
      </w:pPr>
      <w:r w:rsidRPr="00C925E5">
        <w:rPr>
          <w:rFonts w:eastAsiaTheme="minorHAnsi"/>
          <w:color w:val="auto"/>
          <w:sz w:val="22"/>
          <w:szCs w:val="22"/>
          <w:lang w:val="en-GB" w:eastAsia="en-US"/>
        </w:rPr>
        <w:t>The Contractor shall prepare all reports and deliverables foreseen under the contract in accordance with the approved methodology, work plan and deadlines.</w:t>
      </w:r>
    </w:p>
    <w:p w14:paraId="45E9823A" w14:textId="77777777" w:rsidR="00A7261D" w:rsidRPr="00C925E5" w:rsidRDefault="00A7261D" w:rsidP="00AF410A">
      <w:pPr>
        <w:spacing w:after="0" w:line="252" w:lineRule="auto"/>
        <w:ind w:left="0"/>
        <w:rPr>
          <w:rFonts w:eastAsiaTheme="minorHAnsi"/>
          <w:color w:val="auto"/>
          <w:sz w:val="22"/>
          <w:szCs w:val="22"/>
          <w:lang w:val="en-GB" w:eastAsia="en-US"/>
        </w:rPr>
      </w:pPr>
    </w:p>
    <w:p w14:paraId="379ABC6B" w14:textId="77777777" w:rsidR="00F036A4" w:rsidRPr="00C925E5" w:rsidRDefault="00F036A4" w:rsidP="002A6E89">
      <w:pPr>
        <w:spacing w:after="0" w:line="252" w:lineRule="auto"/>
        <w:ind w:left="0"/>
        <w:rPr>
          <w:rFonts w:eastAsiaTheme="minorHAnsi"/>
          <w:color w:val="auto"/>
          <w:sz w:val="22"/>
          <w:szCs w:val="22"/>
          <w:lang w:val="en-GB" w:eastAsia="en-US"/>
        </w:rPr>
      </w:pPr>
      <w:r w:rsidRPr="00C925E5">
        <w:rPr>
          <w:rFonts w:eastAsiaTheme="minorHAnsi"/>
          <w:color w:val="auto"/>
          <w:sz w:val="22"/>
          <w:szCs w:val="22"/>
          <w:lang w:val="en-GB" w:eastAsia="en-US"/>
        </w:rPr>
        <w:t>All outputs shall be prepared in English and submitted in editable electronic format. The Contractor shall ensure that all deliverables are clear, coherent, technically sound, evidence-based and suitable for institutional and policy use.</w:t>
      </w:r>
    </w:p>
    <w:p w14:paraId="5FAC3F8F" w14:textId="77777777" w:rsidR="00A7261D" w:rsidRPr="00C925E5" w:rsidRDefault="00A7261D" w:rsidP="00AF410A">
      <w:pPr>
        <w:spacing w:after="0" w:line="252" w:lineRule="auto"/>
        <w:ind w:left="0"/>
        <w:rPr>
          <w:rFonts w:eastAsiaTheme="minorHAnsi"/>
          <w:color w:val="auto"/>
          <w:sz w:val="22"/>
          <w:szCs w:val="22"/>
          <w:lang w:val="en-GB" w:eastAsia="en-US"/>
        </w:rPr>
      </w:pPr>
    </w:p>
    <w:p w14:paraId="463B1B3B" w14:textId="77777777" w:rsidR="00F036A4" w:rsidRPr="00C925E5" w:rsidRDefault="00F036A4" w:rsidP="002A6E89">
      <w:pPr>
        <w:spacing w:after="0" w:line="252" w:lineRule="auto"/>
        <w:ind w:left="0"/>
        <w:rPr>
          <w:rFonts w:eastAsiaTheme="minorHAnsi"/>
          <w:color w:val="auto"/>
          <w:sz w:val="22"/>
          <w:szCs w:val="22"/>
          <w:lang w:val="en-GB" w:eastAsia="en-US"/>
        </w:rPr>
      </w:pPr>
      <w:r w:rsidRPr="00C925E5">
        <w:rPr>
          <w:rFonts w:eastAsiaTheme="minorHAnsi"/>
          <w:color w:val="auto"/>
          <w:sz w:val="22"/>
          <w:szCs w:val="22"/>
          <w:lang w:val="en-GB" w:eastAsia="en-US"/>
        </w:rPr>
        <w:t>The Contractor shall integrate comments received from the Contracting Authority and, where relevant, from Project Partners. Final deliverables shall be considered accepted only after formal approval by the Contracting Authority.</w:t>
      </w:r>
    </w:p>
    <w:p w14:paraId="52BEA7CE" w14:textId="77777777" w:rsidR="00A7261D" w:rsidRPr="00C925E5" w:rsidRDefault="00A7261D" w:rsidP="00AF410A">
      <w:pPr>
        <w:spacing w:after="0" w:line="252" w:lineRule="auto"/>
        <w:ind w:left="0"/>
        <w:rPr>
          <w:rFonts w:eastAsiaTheme="minorHAnsi"/>
          <w:color w:val="auto"/>
          <w:sz w:val="22"/>
          <w:szCs w:val="22"/>
          <w:lang w:val="en-GB" w:eastAsia="en-US"/>
        </w:rPr>
      </w:pPr>
    </w:p>
    <w:p w14:paraId="6C215FF9" w14:textId="718700AF" w:rsidR="00F036A4" w:rsidRPr="00C925E5" w:rsidRDefault="00F036A4" w:rsidP="00AF410A">
      <w:pPr>
        <w:spacing w:after="0" w:line="252" w:lineRule="auto"/>
        <w:ind w:left="0"/>
        <w:rPr>
          <w:rFonts w:eastAsiaTheme="minorHAnsi"/>
          <w:color w:val="auto"/>
          <w:sz w:val="22"/>
          <w:szCs w:val="22"/>
          <w:lang w:val="en-GB" w:eastAsia="en-US"/>
        </w:rPr>
      </w:pPr>
      <w:r w:rsidRPr="00C925E5">
        <w:rPr>
          <w:rFonts w:eastAsiaTheme="minorHAnsi"/>
          <w:color w:val="auto"/>
          <w:sz w:val="22"/>
          <w:szCs w:val="22"/>
          <w:lang w:val="en-GB" w:eastAsia="en-US"/>
        </w:rPr>
        <w:t xml:space="preserve">At the end of the assignment, the Contractor shall submit a Final Technical Report </w:t>
      </w:r>
      <w:r w:rsidR="00A7261D" w:rsidRPr="00C925E5">
        <w:rPr>
          <w:rFonts w:eastAsiaTheme="minorHAnsi"/>
          <w:color w:val="auto"/>
          <w:sz w:val="22"/>
          <w:szCs w:val="22"/>
          <w:lang w:val="en-GB" w:eastAsia="en-US"/>
        </w:rPr>
        <w:t>summarizing</w:t>
      </w:r>
      <w:r w:rsidRPr="00C925E5">
        <w:rPr>
          <w:rFonts w:eastAsiaTheme="minorHAnsi"/>
          <w:color w:val="auto"/>
          <w:sz w:val="22"/>
          <w:szCs w:val="22"/>
          <w:lang w:val="en-GB" w:eastAsia="en-US"/>
        </w:rPr>
        <w:t xml:space="preserve"> the activities performed, deliverables produced, results achieved, difficulties encountered, mitigation measures, lessons learned, policy recommendations and proposed future actions.</w:t>
      </w:r>
    </w:p>
    <w:p w14:paraId="71BAEC01" w14:textId="647E85ED" w:rsidR="0078794C" w:rsidRPr="00C925E5" w:rsidRDefault="0078794C" w:rsidP="00AF410A">
      <w:pPr>
        <w:spacing w:after="0" w:line="252" w:lineRule="auto"/>
        <w:ind w:left="0" w:firstLine="0"/>
        <w:rPr>
          <w:lang w:val="en-GB"/>
        </w:rPr>
      </w:pPr>
    </w:p>
    <w:p w14:paraId="5D026C65" w14:textId="37DAF389" w:rsidR="00A7261D" w:rsidRPr="00C925E5" w:rsidRDefault="007954DD">
      <w:pPr>
        <w:pStyle w:val="Heading2"/>
        <w:numPr>
          <w:ilvl w:val="1"/>
          <w:numId w:val="23"/>
        </w:numPr>
        <w:tabs>
          <w:tab w:val="center" w:pos="1783"/>
        </w:tabs>
        <w:spacing w:after="0" w:line="252" w:lineRule="auto"/>
        <w:jc w:val="both"/>
        <w:rPr>
          <w:sz w:val="22"/>
          <w:szCs w:val="22"/>
          <w:lang w:val="en-GB"/>
        </w:rPr>
      </w:pPr>
      <w:bookmarkStart w:id="30" w:name="_Toc229126878"/>
      <w:r w:rsidRPr="00C925E5">
        <w:rPr>
          <w:sz w:val="22"/>
          <w:szCs w:val="22"/>
          <w:lang w:val="en-GB"/>
        </w:rPr>
        <w:t>Project management</w:t>
      </w:r>
      <w:bookmarkEnd w:id="30"/>
      <w:r w:rsidRPr="00C925E5">
        <w:rPr>
          <w:sz w:val="22"/>
          <w:szCs w:val="22"/>
          <w:lang w:val="en-GB"/>
        </w:rPr>
        <w:t xml:space="preserve"> </w:t>
      </w:r>
    </w:p>
    <w:p w14:paraId="150819EF" w14:textId="77777777" w:rsidR="00A7261D" w:rsidRPr="00C925E5" w:rsidRDefault="00A7261D" w:rsidP="00AF410A">
      <w:pPr>
        <w:spacing w:after="0" w:line="252" w:lineRule="auto"/>
        <w:ind w:left="0"/>
        <w:rPr>
          <w:lang w:val="en-GB"/>
        </w:rPr>
      </w:pPr>
    </w:p>
    <w:p w14:paraId="02E054CA" w14:textId="3ABD3D7E" w:rsidR="00A7261D" w:rsidRPr="00C925E5" w:rsidRDefault="007954DD" w:rsidP="00AD3ECE">
      <w:pPr>
        <w:pStyle w:val="Heading2"/>
        <w:rPr>
          <w:sz w:val="22"/>
          <w:szCs w:val="22"/>
          <w:lang w:val="en-GB"/>
        </w:rPr>
      </w:pPr>
      <w:bookmarkStart w:id="31" w:name="_Toc229126879"/>
      <w:r w:rsidRPr="00C925E5">
        <w:rPr>
          <w:sz w:val="22"/>
          <w:szCs w:val="22"/>
          <w:lang w:val="en-GB"/>
        </w:rPr>
        <w:t xml:space="preserve">4.3.1. </w:t>
      </w:r>
      <w:r w:rsidR="00C87CB2" w:rsidRPr="00C925E5">
        <w:rPr>
          <w:sz w:val="22"/>
          <w:szCs w:val="22"/>
          <w:lang w:val="en-GB"/>
        </w:rPr>
        <w:t xml:space="preserve">   </w:t>
      </w:r>
      <w:r w:rsidRPr="00C925E5">
        <w:rPr>
          <w:sz w:val="22"/>
          <w:szCs w:val="22"/>
          <w:lang w:val="en-GB"/>
        </w:rPr>
        <w:t>Responsible body</w:t>
      </w:r>
      <w:bookmarkEnd w:id="31"/>
      <w:r w:rsidRPr="00C925E5">
        <w:rPr>
          <w:sz w:val="22"/>
          <w:szCs w:val="22"/>
          <w:lang w:val="en-GB"/>
        </w:rPr>
        <w:t xml:space="preserve"> </w:t>
      </w:r>
    </w:p>
    <w:p w14:paraId="417BDF04" w14:textId="21E46F64" w:rsidR="00F036A4" w:rsidRPr="00C925E5" w:rsidRDefault="00F036A4" w:rsidP="00AD3ECE">
      <w:pPr>
        <w:rPr>
          <w:b/>
          <w:lang w:val="en-GB"/>
        </w:rPr>
      </w:pPr>
      <w:r w:rsidRPr="00C925E5">
        <w:rPr>
          <w:sz w:val="22"/>
          <w:szCs w:val="22"/>
          <w:lang w:val="en-GB"/>
        </w:rPr>
        <w:t>The responsible body for the implementation and management of this contract shall be the State Agency for Strategic Programming and Aid Coordination (SASPAC), acting as Project Partner 4 under the SA SKILLS project.</w:t>
      </w:r>
    </w:p>
    <w:p w14:paraId="5D2B8B8B" w14:textId="5C7AB9C2" w:rsidR="00A7261D" w:rsidRPr="00C925E5" w:rsidRDefault="007954DD" w:rsidP="00AD3ECE">
      <w:pPr>
        <w:pStyle w:val="Heading2"/>
        <w:rPr>
          <w:sz w:val="22"/>
          <w:szCs w:val="22"/>
          <w:lang w:val="en-GB"/>
        </w:rPr>
      </w:pPr>
      <w:bookmarkStart w:id="32" w:name="_Toc229126880"/>
      <w:r w:rsidRPr="00C925E5">
        <w:rPr>
          <w:sz w:val="22"/>
          <w:szCs w:val="22"/>
          <w:lang w:val="en-GB"/>
        </w:rPr>
        <w:t xml:space="preserve">4.3.2. </w:t>
      </w:r>
      <w:r w:rsidR="00C87CB2" w:rsidRPr="00C925E5">
        <w:rPr>
          <w:sz w:val="22"/>
          <w:szCs w:val="22"/>
          <w:lang w:val="en-GB"/>
        </w:rPr>
        <w:t xml:space="preserve">   </w:t>
      </w:r>
      <w:r w:rsidRPr="00C925E5">
        <w:rPr>
          <w:sz w:val="22"/>
          <w:szCs w:val="22"/>
          <w:lang w:val="en-GB"/>
        </w:rPr>
        <w:t>Management structure</w:t>
      </w:r>
      <w:bookmarkEnd w:id="32"/>
      <w:r w:rsidRPr="00C925E5">
        <w:rPr>
          <w:sz w:val="22"/>
          <w:szCs w:val="22"/>
          <w:lang w:val="en-GB"/>
        </w:rPr>
        <w:t xml:space="preserve"> </w:t>
      </w:r>
    </w:p>
    <w:p w14:paraId="466A7D79" w14:textId="77777777" w:rsidR="00807FDC" w:rsidRPr="00C925E5" w:rsidRDefault="00807FDC" w:rsidP="00A7261D">
      <w:pPr>
        <w:spacing w:after="0" w:line="240" w:lineRule="auto"/>
        <w:ind w:left="14" w:hanging="14"/>
        <w:rPr>
          <w:sz w:val="22"/>
          <w:szCs w:val="22"/>
          <w:lang w:val="en-GB"/>
        </w:rPr>
      </w:pPr>
      <w:r w:rsidRPr="00C925E5">
        <w:rPr>
          <w:sz w:val="22"/>
          <w:szCs w:val="22"/>
          <w:lang w:val="en-GB"/>
        </w:rPr>
        <w:t>The Contractor shall implement the assignment under the overall supervision of the Legal Representative and the Internal Management Team appointed by SASPAC for the SA SKILLS project.</w:t>
      </w:r>
    </w:p>
    <w:p w14:paraId="66D25D27" w14:textId="77777777" w:rsidR="00A7261D" w:rsidRPr="00C925E5" w:rsidRDefault="00A7261D" w:rsidP="00AF410A">
      <w:pPr>
        <w:spacing w:after="0" w:line="240" w:lineRule="auto"/>
        <w:ind w:left="14" w:hanging="14"/>
        <w:rPr>
          <w:sz w:val="22"/>
          <w:szCs w:val="22"/>
          <w:lang w:val="en-GB"/>
        </w:rPr>
      </w:pPr>
    </w:p>
    <w:p w14:paraId="7E5C6BC3" w14:textId="77777777" w:rsidR="00807FDC" w:rsidRPr="00C925E5" w:rsidRDefault="00807FDC" w:rsidP="00A7261D">
      <w:pPr>
        <w:spacing w:after="0" w:line="240" w:lineRule="auto"/>
        <w:ind w:left="14" w:hanging="14"/>
        <w:rPr>
          <w:sz w:val="22"/>
          <w:szCs w:val="22"/>
          <w:lang w:val="en-GB"/>
        </w:rPr>
      </w:pPr>
      <w:r w:rsidRPr="00C925E5">
        <w:rPr>
          <w:sz w:val="22"/>
          <w:szCs w:val="22"/>
          <w:lang w:val="en-GB"/>
        </w:rPr>
        <w:t>The Contractor shall maintain regular communication with the Contracting Authority and shall coordinate with the Lead Partner, Project Partners and relevant stakeholders whenever required for the successful implementation of the assignment.</w:t>
      </w:r>
    </w:p>
    <w:p w14:paraId="7EE2D5AB" w14:textId="77777777" w:rsidR="00A7261D" w:rsidRPr="00C925E5" w:rsidRDefault="00A7261D" w:rsidP="00AF410A">
      <w:pPr>
        <w:spacing w:after="0" w:line="240" w:lineRule="auto"/>
        <w:ind w:left="14" w:hanging="14"/>
        <w:rPr>
          <w:sz w:val="22"/>
          <w:szCs w:val="22"/>
          <w:lang w:val="en-GB"/>
        </w:rPr>
      </w:pPr>
    </w:p>
    <w:p w14:paraId="3A9F0BC1" w14:textId="77777777" w:rsidR="00807FDC" w:rsidRPr="00C925E5" w:rsidRDefault="00807FDC" w:rsidP="00A7261D">
      <w:pPr>
        <w:spacing w:after="0" w:line="240" w:lineRule="auto"/>
        <w:ind w:left="14" w:hanging="14"/>
        <w:rPr>
          <w:sz w:val="22"/>
          <w:szCs w:val="22"/>
          <w:lang w:val="en-GB"/>
        </w:rPr>
      </w:pPr>
      <w:r w:rsidRPr="00C925E5">
        <w:rPr>
          <w:sz w:val="22"/>
          <w:szCs w:val="22"/>
          <w:lang w:val="en-GB"/>
        </w:rPr>
        <w:t>The Contractor shall not make commitments, represent the Contracting Authority, modify the work plan, approve project outputs, extend deadlines or take decisions affecting the implementation of the contract without the prior approval of the Contracting Authority.</w:t>
      </w:r>
    </w:p>
    <w:p w14:paraId="7DD6C2AD" w14:textId="77777777" w:rsidR="00A7261D" w:rsidRPr="00C925E5" w:rsidRDefault="00A7261D" w:rsidP="00AF410A">
      <w:pPr>
        <w:spacing w:after="0" w:line="240" w:lineRule="auto"/>
        <w:ind w:left="14" w:hanging="14"/>
        <w:rPr>
          <w:sz w:val="22"/>
          <w:szCs w:val="22"/>
          <w:lang w:val="en-GB"/>
        </w:rPr>
      </w:pPr>
    </w:p>
    <w:p w14:paraId="34336642" w14:textId="38AE3EA3" w:rsidR="00FB1099" w:rsidRPr="00C925E5" w:rsidRDefault="00807FDC" w:rsidP="003645B6">
      <w:pPr>
        <w:spacing w:after="0" w:line="240" w:lineRule="auto"/>
        <w:ind w:left="14" w:hanging="14"/>
        <w:rPr>
          <w:sz w:val="22"/>
          <w:szCs w:val="22"/>
          <w:lang w:val="en-GB"/>
        </w:rPr>
      </w:pPr>
      <w:r w:rsidRPr="00C925E5">
        <w:rPr>
          <w:sz w:val="22"/>
          <w:szCs w:val="22"/>
          <w:lang w:val="en-GB"/>
        </w:rPr>
        <w:t>The Contracting Authority shall review and approve the deliverables submitted by the Contractor in accordance with the procedures and deadlines established in the contract</w:t>
      </w:r>
    </w:p>
    <w:p w14:paraId="631DAD45" w14:textId="77777777" w:rsidR="003645B6" w:rsidRPr="00C925E5" w:rsidRDefault="003645B6" w:rsidP="003645B6">
      <w:pPr>
        <w:spacing w:after="0" w:line="240" w:lineRule="auto"/>
        <w:ind w:left="14" w:hanging="14"/>
        <w:rPr>
          <w:sz w:val="22"/>
          <w:szCs w:val="22"/>
          <w:lang w:val="en-GB"/>
        </w:rPr>
      </w:pPr>
    </w:p>
    <w:p w14:paraId="7E85B623" w14:textId="4FC874A0" w:rsidR="00ED15ED" w:rsidRPr="00C925E5" w:rsidRDefault="007954DD" w:rsidP="00AD3ECE">
      <w:pPr>
        <w:pStyle w:val="Heading2"/>
        <w:rPr>
          <w:sz w:val="22"/>
          <w:szCs w:val="22"/>
          <w:lang w:val="en-GB"/>
        </w:rPr>
      </w:pPr>
      <w:bookmarkStart w:id="33" w:name="_Toc229126881"/>
      <w:r w:rsidRPr="00C925E5">
        <w:rPr>
          <w:sz w:val="22"/>
          <w:szCs w:val="22"/>
          <w:lang w:val="en-GB"/>
        </w:rPr>
        <w:t xml:space="preserve">4.3.3. </w:t>
      </w:r>
      <w:r w:rsidR="00C87CB2" w:rsidRPr="00C925E5">
        <w:rPr>
          <w:sz w:val="22"/>
          <w:szCs w:val="22"/>
          <w:lang w:val="en-GB"/>
        </w:rPr>
        <w:t xml:space="preserve">   </w:t>
      </w:r>
      <w:r w:rsidRPr="00C925E5">
        <w:rPr>
          <w:sz w:val="22"/>
          <w:szCs w:val="22"/>
          <w:lang w:val="en-GB"/>
        </w:rPr>
        <w:t>Facilities to be provided by the contracting authority and/or other parties</w:t>
      </w:r>
      <w:bookmarkEnd w:id="33"/>
      <w:r w:rsidRPr="00C925E5">
        <w:rPr>
          <w:sz w:val="22"/>
          <w:szCs w:val="22"/>
          <w:lang w:val="en-GB"/>
        </w:rPr>
        <w:t xml:space="preserve"> </w:t>
      </w:r>
    </w:p>
    <w:p w14:paraId="6F2A4F9F" w14:textId="77777777" w:rsidR="00807FDC" w:rsidRPr="00C925E5" w:rsidRDefault="00807FDC" w:rsidP="002A6E89">
      <w:pPr>
        <w:spacing w:after="0" w:line="252" w:lineRule="auto"/>
        <w:ind w:left="0"/>
        <w:rPr>
          <w:bCs/>
          <w:sz w:val="22"/>
          <w:szCs w:val="22"/>
          <w:lang w:val="en-GB"/>
        </w:rPr>
      </w:pPr>
      <w:r w:rsidRPr="00C925E5">
        <w:rPr>
          <w:bCs/>
          <w:sz w:val="22"/>
          <w:szCs w:val="22"/>
          <w:lang w:val="en-GB"/>
        </w:rPr>
        <w:t>The Contracting Authority shall provide the Contractor with access to relevant project documents, available information, templates, contact points and coordination channels necessary for the implementation of the assignment.</w:t>
      </w:r>
    </w:p>
    <w:p w14:paraId="78D5AD57" w14:textId="77777777" w:rsidR="00ED15ED" w:rsidRPr="00C925E5" w:rsidRDefault="00ED15ED" w:rsidP="00AF410A">
      <w:pPr>
        <w:spacing w:after="0" w:line="252" w:lineRule="auto"/>
        <w:ind w:left="0"/>
        <w:rPr>
          <w:bCs/>
          <w:sz w:val="22"/>
          <w:szCs w:val="22"/>
          <w:lang w:val="en-GB"/>
        </w:rPr>
      </w:pPr>
    </w:p>
    <w:p w14:paraId="453D7E92" w14:textId="77777777" w:rsidR="00807FDC" w:rsidRPr="00C925E5" w:rsidRDefault="00807FDC" w:rsidP="002A6E89">
      <w:pPr>
        <w:spacing w:after="0" w:line="252" w:lineRule="auto"/>
        <w:ind w:left="0"/>
        <w:rPr>
          <w:bCs/>
          <w:sz w:val="22"/>
          <w:szCs w:val="22"/>
          <w:lang w:val="en-GB"/>
        </w:rPr>
      </w:pPr>
      <w:r w:rsidRPr="00C925E5">
        <w:rPr>
          <w:bCs/>
          <w:sz w:val="22"/>
          <w:szCs w:val="22"/>
          <w:lang w:val="en-GB"/>
        </w:rPr>
        <w:t>The Contractor shall be responsible for its own office accommodation, equipment, communication tools, administrative support and any other resources required to perform the services, unless otherwise expressly provided in the contract.</w:t>
      </w:r>
    </w:p>
    <w:p w14:paraId="75385A53" w14:textId="77777777" w:rsidR="00ED15ED" w:rsidRPr="00C925E5" w:rsidRDefault="00ED15ED" w:rsidP="00AF410A">
      <w:pPr>
        <w:spacing w:after="0" w:line="252" w:lineRule="auto"/>
        <w:ind w:left="0"/>
        <w:rPr>
          <w:bCs/>
          <w:sz w:val="22"/>
          <w:szCs w:val="22"/>
          <w:lang w:val="en-GB"/>
        </w:rPr>
      </w:pPr>
    </w:p>
    <w:p w14:paraId="794DF765" w14:textId="1A927BF0" w:rsidR="00807FDC" w:rsidRPr="00C925E5" w:rsidRDefault="00807FDC" w:rsidP="002A6E89">
      <w:pPr>
        <w:spacing w:after="0" w:line="252" w:lineRule="auto"/>
        <w:ind w:left="0"/>
        <w:rPr>
          <w:bCs/>
          <w:sz w:val="22"/>
          <w:szCs w:val="22"/>
          <w:lang w:val="en-GB"/>
        </w:rPr>
      </w:pPr>
      <w:r w:rsidRPr="00C925E5">
        <w:rPr>
          <w:bCs/>
          <w:sz w:val="22"/>
          <w:szCs w:val="22"/>
          <w:lang w:val="en-GB"/>
        </w:rPr>
        <w:t>The Contracting Authority may facilitate communication with Project Partners and stakeholders, but the Contractor shall remain responsible for timely follow-up, preparation of technical materials and delivery of the outputs foreseen under this assignment.</w:t>
      </w:r>
    </w:p>
    <w:p w14:paraId="2D8E2AFC" w14:textId="77777777" w:rsidR="00ED15ED" w:rsidRPr="00C925E5" w:rsidRDefault="00ED15ED" w:rsidP="00AF410A">
      <w:pPr>
        <w:spacing w:after="0" w:line="252" w:lineRule="auto"/>
        <w:ind w:left="0"/>
        <w:rPr>
          <w:bCs/>
          <w:sz w:val="22"/>
          <w:szCs w:val="22"/>
          <w:lang w:val="en-GB"/>
        </w:rPr>
      </w:pPr>
    </w:p>
    <w:p w14:paraId="251D320B" w14:textId="4F4E9EF0" w:rsidR="00DD4CC8" w:rsidRPr="00C925E5" w:rsidRDefault="007954DD">
      <w:pPr>
        <w:pStyle w:val="Heading1"/>
        <w:numPr>
          <w:ilvl w:val="0"/>
          <w:numId w:val="23"/>
        </w:numPr>
        <w:spacing w:after="0" w:line="252" w:lineRule="auto"/>
        <w:jc w:val="both"/>
        <w:rPr>
          <w:sz w:val="22"/>
          <w:szCs w:val="22"/>
          <w:lang w:val="en-GB"/>
        </w:rPr>
      </w:pPr>
      <w:bookmarkStart w:id="34" w:name="_Toc228902281"/>
      <w:bookmarkStart w:id="35" w:name="_Toc228902404"/>
      <w:bookmarkStart w:id="36" w:name="_Toc229126882"/>
      <w:bookmarkEnd w:id="34"/>
      <w:bookmarkEnd w:id="35"/>
      <w:r w:rsidRPr="00C925E5">
        <w:rPr>
          <w:sz w:val="22"/>
          <w:szCs w:val="22"/>
          <w:lang w:val="en-GB"/>
        </w:rPr>
        <w:t>LOGISTICS AND TIMING</w:t>
      </w:r>
      <w:bookmarkEnd w:id="36"/>
      <w:r w:rsidRPr="00C925E5">
        <w:rPr>
          <w:sz w:val="22"/>
          <w:szCs w:val="22"/>
          <w:lang w:val="en-GB"/>
        </w:rPr>
        <w:t xml:space="preserve"> </w:t>
      </w:r>
    </w:p>
    <w:p w14:paraId="541BAD89" w14:textId="77777777" w:rsidR="00ED15ED" w:rsidRPr="00C925E5" w:rsidRDefault="00ED15ED" w:rsidP="00AF410A">
      <w:pPr>
        <w:spacing w:after="0" w:line="252" w:lineRule="auto"/>
        <w:ind w:left="0"/>
        <w:rPr>
          <w:bCs/>
          <w:sz w:val="22"/>
          <w:szCs w:val="22"/>
          <w:lang w:val="en-GB"/>
        </w:rPr>
      </w:pPr>
    </w:p>
    <w:p w14:paraId="6C158CE9" w14:textId="6A513EC8" w:rsidR="00DD4CC8" w:rsidRPr="00C925E5" w:rsidRDefault="007954DD">
      <w:pPr>
        <w:pStyle w:val="Heading2"/>
        <w:numPr>
          <w:ilvl w:val="1"/>
          <w:numId w:val="24"/>
        </w:numPr>
        <w:tabs>
          <w:tab w:val="center" w:pos="1173"/>
        </w:tabs>
        <w:spacing w:after="0" w:line="252" w:lineRule="auto"/>
        <w:jc w:val="both"/>
        <w:rPr>
          <w:sz w:val="22"/>
          <w:szCs w:val="22"/>
          <w:lang w:val="en-GB"/>
        </w:rPr>
      </w:pPr>
      <w:bookmarkStart w:id="37" w:name="_Toc229126883"/>
      <w:r w:rsidRPr="00C925E5">
        <w:rPr>
          <w:sz w:val="22"/>
          <w:szCs w:val="22"/>
          <w:lang w:val="en-GB"/>
        </w:rPr>
        <w:t>Location</w:t>
      </w:r>
      <w:bookmarkEnd w:id="37"/>
      <w:r w:rsidRPr="00C925E5">
        <w:rPr>
          <w:sz w:val="22"/>
          <w:szCs w:val="22"/>
          <w:lang w:val="en-GB"/>
        </w:rPr>
        <w:t xml:space="preserve"> </w:t>
      </w:r>
    </w:p>
    <w:p w14:paraId="1F81F31C" w14:textId="77777777" w:rsidR="00ED15ED" w:rsidRPr="00C925E5" w:rsidRDefault="00ED15ED" w:rsidP="00AF410A">
      <w:pPr>
        <w:spacing w:after="0" w:line="252" w:lineRule="auto"/>
        <w:ind w:left="0"/>
        <w:rPr>
          <w:bCs/>
          <w:sz w:val="22"/>
          <w:szCs w:val="22"/>
          <w:lang w:val="en-GB"/>
        </w:rPr>
      </w:pPr>
    </w:p>
    <w:p w14:paraId="0B9EE341" w14:textId="77777777" w:rsidR="00ED15ED" w:rsidRPr="00C925E5" w:rsidRDefault="00ED15ED" w:rsidP="00ED15ED">
      <w:pPr>
        <w:spacing w:after="0" w:line="252" w:lineRule="auto"/>
        <w:ind w:left="0"/>
        <w:rPr>
          <w:sz w:val="22"/>
          <w:szCs w:val="22"/>
          <w:lang w:val="en-GB"/>
        </w:rPr>
      </w:pPr>
      <w:r w:rsidRPr="00C925E5">
        <w:rPr>
          <w:sz w:val="22"/>
          <w:szCs w:val="22"/>
          <w:lang w:val="en-GB"/>
        </w:rPr>
        <w:t xml:space="preserve">The main place of implementation of the assignment shall be </w:t>
      </w:r>
      <w:r w:rsidRPr="00C925E5">
        <w:rPr>
          <w:b/>
          <w:bCs/>
          <w:sz w:val="22"/>
          <w:szCs w:val="22"/>
          <w:lang w:val="en-GB"/>
        </w:rPr>
        <w:t>Tirana, Albania</w:t>
      </w:r>
      <w:r w:rsidRPr="00C925E5">
        <w:rPr>
          <w:sz w:val="22"/>
          <w:szCs w:val="22"/>
          <w:lang w:val="en-GB"/>
        </w:rPr>
        <w:t>, at the premises of the Contracting Authority and/or other locations designated by the Contracting Authority, where relevant.</w:t>
      </w:r>
    </w:p>
    <w:p w14:paraId="7993E8C5" w14:textId="77777777" w:rsidR="00ED15ED" w:rsidRPr="00C925E5" w:rsidRDefault="00ED15ED" w:rsidP="00ED15ED">
      <w:pPr>
        <w:spacing w:after="0" w:line="252" w:lineRule="auto"/>
        <w:ind w:left="0"/>
        <w:rPr>
          <w:sz w:val="22"/>
          <w:szCs w:val="22"/>
          <w:lang w:val="en-GB"/>
        </w:rPr>
      </w:pPr>
    </w:p>
    <w:p w14:paraId="6980F772" w14:textId="77777777" w:rsidR="00ED15ED" w:rsidRPr="00C925E5" w:rsidRDefault="00ED15ED" w:rsidP="00ED15ED">
      <w:pPr>
        <w:spacing w:after="0" w:line="252" w:lineRule="auto"/>
        <w:ind w:left="0"/>
        <w:rPr>
          <w:sz w:val="22"/>
          <w:szCs w:val="22"/>
          <w:lang w:val="en-GB"/>
        </w:rPr>
      </w:pPr>
      <w:r w:rsidRPr="00C925E5">
        <w:rPr>
          <w:sz w:val="22"/>
          <w:szCs w:val="22"/>
          <w:lang w:val="en-GB"/>
        </w:rPr>
        <w:t>Considering the cross-border nature of the SA SKILLS project, the Contractor may also be required to participate in meetings, consultations or coordination activities involving Project Partners and stakeholders from the South Adriatic programme area. Such participation may take place in person, online or in hybrid format, depending on the needs of the project and the approved work plan.</w:t>
      </w:r>
    </w:p>
    <w:p w14:paraId="04E03CFD" w14:textId="77777777" w:rsidR="00ED15ED" w:rsidRPr="00C925E5" w:rsidRDefault="00ED15ED" w:rsidP="00ED15ED">
      <w:pPr>
        <w:spacing w:after="0" w:line="252" w:lineRule="auto"/>
        <w:ind w:left="0"/>
        <w:rPr>
          <w:sz w:val="22"/>
          <w:szCs w:val="22"/>
          <w:lang w:val="en-GB"/>
        </w:rPr>
      </w:pPr>
    </w:p>
    <w:p w14:paraId="52060DD7" w14:textId="152225DE" w:rsidR="00ED15ED" w:rsidRPr="00C925E5" w:rsidRDefault="006B1744" w:rsidP="00ED15ED">
      <w:pPr>
        <w:spacing w:after="0" w:line="252" w:lineRule="auto"/>
        <w:ind w:left="0"/>
        <w:rPr>
          <w:sz w:val="22"/>
          <w:szCs w:val="22"/>
          <w:lang w:val="en-US"/>
        </w:rPr>
      </w:pPr>
      <w:r w:rsidRPr="00C925E5">
        <w:rPr>
          <w:sz w:val="22"/>
          <w:szCs w:val="22"/>
          <w:lang w:val="en-US"/>
        </w:rPr>
        <w:t>All travel, accommodation, subsistence and logistical costs necessary for the implementation of the assignment shall be deemed to be included in the Contractor’s financial offer, unless expressly provided otherwise in the Special Conditions.</w:t>
      </w:r>
    </w:p>
    <w:p w14:paraId="21927363" w14:textId="77777777" w:rsidR="006B1744" w:rsidRPr="00C925E5" w:rsidRDefault="006B1744" w:rsidP="00ED15ED">
      <w:pPr>
        <w:spacing w:after="0" w:line="252" w:lineRule="auto"/>
        <w:ind w:left="0"/>
        <w:rPr>
          <w:sz w:val="22"/>
          <w:szCs w:val="22"/>
          <w:lang w:val="en-US"/>
        </w:rPr>
      </w:pPr>
    </w:p>
    <w:p w14:paraId="41EF8D85" w14:textId="18ED8F55" w:rsidR="00ED15ED" w:rsidRPr="00C925E5" w:rsidRDefault="006B1744" w:rsidP="00ED15ED">
      <w:pPr>
        <w:spacing w:after="0" w:line="252" w:lineRule="auto"/>
        <w:ind w:left="0"/>
        <w:rPr>
          <w:sz w:val="22"/>
          <w:szCs w:val="22"/>
          <w:lang w:val="en-GB"/>
        </w:rPr>
      </w:pPr>
      <w:r w:rsidRPr="00C925E5">
        <w:rPr>
          <w:sz w:val="22"/>
          <w:szCs w:val="22"/>
          <w:lang w:val="en-GB"/>
        </w:rPr>
        <w:t>P</w:t>
      </w:r>
      <w:r w:rsidR="00ED15ED" w:rsidRPr="00C925E5">
        <w:rPr>
          <w:sz w:val="22"/>
          <w:szCs w:val="22"/>
          <w:lang w:val="en-GB"/>
        </w:rPr>
        <w:t>articipation in meetings outside Tirana shall be carried out only where necessary for the implementation of the assignment and subject to prior approval by the Contracting Authority.</w:t>
      </w:r>
    </w:p>
    <w:p w14:paraId="71DD8802" w14:textId="49E27D82" w:rsidR="00ED15ED" w:rsidRPr="00C925E5" w:rsidRDefault="00ED15ED" w:rsidP="00AF410A">
      <w:pPr>
        <w:spacing w:after="0" w:line="252" w:lineRule="auto"/>
        <w:ind w:left="0"/>
        <w:rPr>
          <w:sz w:val="22"/>
          <w:szCs w:val="22"/>
          <w:lang w:val="en-GB"/>
        </w:rPr>
      </w:pPr>
    </w:p>
    <w:p w14:paraId="4FB83A1A" w14:textId="41832194" w:rsidR="00DD4CC8" w:rsidRPr="00C925E5" w:rsidRDefault="007954DD">
      <w:pPr>
        <w:pStyle w:val="Heading2"/>
        <w:numPr>
          <w:ilvl w:val="1"/>
          <w:numId w:val="24"/>
        </w:numPr>
        <w:tabs>
          <w:tab w:val="center" w:pos="3111"/>
        </w:tabs>
        <w:spacing w:after="0" w:line="252" w:lineRule="auto"/>
        <w:jc w:val="both"/>
        <w:rPr>
          <w:sz w:val="22"/>
          <w:szCs w:val="22"/>
          <w:lang w:val="en-GB"/>
        </w:rPr>
      </w:pPr>
      <w:bookmarkStart w:id="38" w:name="_Toc229126884"/>
      <w:r w:rsidRPr="00C925E5">
        <w:rPr>
          <w:sz w:val="22"/>
          <w:szCs w:val="22"/>
          <w:lang w:val="en-GB"/>
        </w:rPr>
        <w:t>Start date &amp; period of implementation of tasks</w:t>
      </w:r>
      <w:bookmarkEnd w:id="38"/>
      <w:r w:rsidRPr="00C925E5">
        <w:rPr>
          <w:sz w:val="22"/>
          <w:szCs w:val="22"/>
          <w:lang w:val="en-GB"/>
        </w:rPr>
        <w:t xml:space="preserve"> </w:t>
      </w:r>
    </w:p>
    <w:p w14:paraId="1ED582E3" w14:textId="77777777" w:rsidR="00ED15ED" w:rsidRPr="00C925E5" w:rsidRDefault="00ED15ED" w:rsidP="00AF410A">
      <w:pPr>
        <w:spacing w:after="0" w:line="252" w:lineRule="auto"/>
        <w:ind w:left="0"/>
        <w:rPr>
          <w:sz w:val="22"/>
          <w:szCs w:val="22"/>
          <w:lang w:val="en-GB"/>
        </w:rPr>
      </w:pPr>
    </w:p>
    <w:p w14:paraId="1C227616" w14:textId="53921456" w:rsidR="003645B6" w:rsidRPr="00C925E5" w:rsidRDefault="007954DD" w:rsidP="00AD3ECE">
      <w:pPr>
        <w:spacing w:after="0" w:line="252" w:lineRule="auto"/>
        <w:ind w:left="0"/>
        <w:rPr>
          <w:sz w:val="22"/>
          <w:szCs w:val="22"/>
          <w:lang w:val="en-GB"/>
        </w:rPr>
      </w:pPr>
      <w:r w:rsidRPr="00C925E5">
        <w:rPr>
          <w:sz w:val="22"/>
          <w:szCs w:val="22"/>
          <w:lang w:val="en-GB"/>
        </w:rPr>
        <w:t xml:space="preserve">The intended start date </w:t>
      </w:r>
      <w:r w:rsidR="002738A7" w:rsidRPr="00C925E5">
        <w:rPr>
          <w:sz w:val="22"/>
          <w:szCs w:val="22"/>
          <w:lang w:val="en-GB"/>
        </w:rPr>
        <w:t xml:space="preserve">is </w:t>
      </w:r>
      <w:r w:rsidR="00D9782C" w:rsidRPr="00C925E5">
        <w:rPr>
          <w:b/>
          <w:bCs/>
          <w:sz w:val="22"/>
          <w:szCs w:val="22"/>
          <w:lang w:val="en-GB"/>
        </w:rPr>
        <w:t>July</w:t>
      </w:r>
      <w:r w:rsidR="00C41CB4" w:rsidRPr="00C925E5">
        <w:rPr>
          <w:b/>
          <w:bCs/>
          <w:sz w:val="22"/>
          <w:szCs w:val="22"/>
          <w:lang w:val="en-GB"/>
        </w:rPr>
        <w:t xml:space="preserve"> </w:t>
      </w:r>
      <w:r w:rsidR="00CA4010" w:rsidRPr="00C925E5">
        <w:rPr>
          <w:b/>
          <w:bCs/>
          <w:sz w:val="22"/>
          <w:szCs w:val="22"/>
          <w:lang w:val="en-GB"/>
        </w:rPr>
        <w:t xml:space="preserve">2026 </w:t>
      </w:r>
      <w:r w:rsidR="00CA4010" w:rsidRPr="00C925E5">
        <w:rPr>
          <w:sz w:val="22"/>
          <w:szCs w:val="22"/>
          <w:lang w:val="en-GB"/>
        </w:rPr>
        <w:t>and</w:t>
      </w:r>
      <w:r w:rsidRPr="00C925E5">
        <w:rPr>
          <w:sz w:val="22"/>
          <w:szCs w:val="22"/>
          <w:lang w:val="en-GB"/>
        </w:rPr>
        <w:t xml:space="preserve"> the period of implementation of the contract will be from the contract signature by the last part</w:t>
      </w:r>
      <w:r w:rsidR="00D9782C" w:rsidRPr="00C925E5">
        <w:rPr>
          <w:sz w:val="22"/>
          <w:szCs w:val="22"/>
          <w:lang w:val="en-GB"/>
        </w:rPr>
        <w:t>y</w:t>
      </w:r>
      <w:r w:rsidRPr="00C925E5">
        <w:rPr>
          <w:sz w:val="22"/>
          <w:szCs w:val="22"/>
          <w:lang w:val="en-GB"/>
        </w:rPr>
        <w:t xml:space="preserve"> until 31 December 2027</w:t>
      </w:r>
      <w:r w:rsidR="00E33F72" w:rsidRPr="00C925E5">
        <w:rPr>
          <w:sz w:val="22"/>
          <w:szCs w:val="22"/>
          <w:lang w:val="en-GB"/>
        </w:rPr>
        <w:t>.</w:t>
      </w:r>
      <w:r w:rsidRPr="00C925E5">
        <w:rPr>
          <w:sz w:val="22"/>
          <w:szCs w:val="22"/>
          <w:lang w:val="en-GB"/>
        </w:rPr>
        <w:t xml:space="preserve"> </w:t>
      </w:r>
      <w:r w:rsidR="00F92269" w:rsidRPr="00C925E5">
        <w:rPr>
          <w:sz w:val="22"/>
          <w:szCs w:val="22"/>
          <w:lang w:val="en-GB"/>
        </w:rPr>
        <w:t>Please refer to Articles 19.1 and 19.2 of the Special Conditions for the actual start date and period of implementation. Any extension of the implementation period shall be subject to prior written approval and a formal contract amendment, in accordance with the applicable contractual conditions and the approved project implementation period.</w:t>
      </w:r>
    </w:p>
    <w:p w14:paraId="0DC1C145" w14:textId="77777777" w:rsidR="00A735A7" w:rsidRPr="00C925E5" w:rsidRDefault="00A735A7" w:rsidP="00A735A7">
      <w:pPr>
        <w:spacing w:after="0" w:line="252" w:lineRule="auto"/>
        <w:ind w:left="0" w:firstLine="0"/>
        <w:rPr>
          <w:sz w:val="22"/>
          <w:szCs w:val="22"/>
          <w:lang w:val="en-GB"/>
        </w:rPr>
      </w:pPr>
    </w:p>
    <w:p w14:paraId="714B53AB" w14:textId="77777777" w:rsidR="009D0CB5" w:rsidRPr="00C925E5" w:rsidRDefault="009D0CB5" w:rsidP="00A735A7">
      <w:pPr>
        <w:spacing w:after="0" w:line="252" w:lineRule="auto"/>
        <w:ind w:left="0" w:firstLine="0"/>
        <w:rPr>
          <w:sz w:val="22"/>
          <w:szCs w:val="22"/>
          <w:lang w:val="en-GB"/>
        </w:rPr>
      </w:pPr>
    </w:p>
    <w:p w14:paraId="2F80A198" w14:textId="77777777" w:rsidR="009D0CB5" w:rsidRPr="00C925E5" w:rsidRDefault="009D0CB5" w:rsidP="00A735A7">
      <w:pPr>
        <w:spacing w:after="0" w:line="252" w:lineRule="auto"/>
        <w:ind w:left="0" w:firstLine="0"/>
        <w:rPr>
          <w:sz w:val="22"/>
          <w:szCs w:val="22"/>
          <w:lang w:val="en-GB"/>
        </w:rPr>
      </w:pPr>
    </w:p>
    <w:p w14:paraId="46843CBF" w14:textId="77777777" w:rsidR="009D0CB5" w:rsidRPr="00C925E5" w:rsidRDefault="009D0CB5" w:rsidP="00A735A7">
      <w:pPr>
        <w:spacing w:after="0" w:line="252" w:lineRule="auto"/>
        <w:ind w:left="0" w:firstLine="0"/>
        <w:rPr>
          <w:sz w:val="22"/>
          <w:szCs w:val="22"/>
          <w:lang w:val="en-GB"/>
        </w:rPr>
      </w:pPr>
    </w:p>
    <w:p w14:paraId="78C13336" w14:textId="77777777" w:rsidR="009D0CB5" w:rsidRPr="00C925E5" w:rsidRDefault="009D0CB5" w:rsidP="00A735A7">
      <w:pPr>
        <w:spacing w:after="0" w:line="252" w:lineRule="auto"/>
        <w:ind w:left="0" w:firstLine="0"/>
        <w:rPr>
          <w:sz w:val="22"/>
          <w:szCs w:val="22"/>
          <w:lang w:val="en-GB"/>
        </w:rPr>
      </w:pPr>
    </w:p>
    <w:p w14:paraId="13733DDC" w14:textId="77777777" w:rsidR="009D0CB5" w:rsidRPr="00C925E5" w:rsidRDefault="009D0CB5" w:rsidP="00A735A7">
      <w:pPr>
        <w:spacing w:after="0" w:line="252" w:lineRule="auto"/>
        <w:ind w:left="0" w:firstLine="0"/>
        <w:rPr>
          <w:sz w:val="22"/>
          <w:szCs w:val="22"/>
          <w:lang w:val="en-GB"/>
        </w:rPr>
      </w:pPr>
    </w:p>
    <w:p w14:paraId="4C9453FA" w14:textId="087A0494" w:rsidR="00DD4CC8" w:rsidRPr="00C925E5" w:rsidRDefault="007954DD">
      <w:pPr>
        <w:pStyle w:val="Heading1"/>
        <w:numPr>
          <w:ilvl w:val="0"/>
          <w:numId w:val="24"/>
        </w:numPr>
        <w:spacing w:after="0" w:line="252" w:lineRule="auto"/>
        <w:jc w:val="both"/>
        <w:rPr>
          <w:sz w:val="22"/>
          <w:szCs w:val="22"/>
          <w:lang w:val="en-GB"/>
        </w:rPr>
      </w:pPr>
      <w:bookmarkStart w:id="39" w:name="_Toc229126885"/>
      <w:r w:rsidRPr="00C925E5">
        <w:rPr>
          <w:sz w:val="22"/>
          <w:szCs w:val="22"/>
          <w:lang w:val="en-GB"/>
        </w:rPr>
        <w:t>REQUIREMENTS</w:t>
      </w:r>
      <w:bookmarkEnd w:id="39"/>
      <w:r w:rsidRPr="00C925E5">
        <w:rPr>
          <w:sz w:val="22"/>
          <w:szCs w:val="22"/>
          <w:lang w:val="en-GB"/>
        </w:rPr>
        <w:t xml:space="preserve"> </w:t>
      </w:r>
    </w:p>
    <w:p w14:paraId="5C2711D6" w14:textId="77777777" w:rsidR="00ED15ED" w:rsidRPr="00C925E5" w:rsidRDefault="00ED15ED" w:rsidP="00AF410A">
      <w:pPr>
        <w:spacing w:after="0" w:line="252" w:lineRule="auto"/>
        <w:ind w:left="0"/>
        <w:rPr>
          <w:bCs/>
          <w:sz w:val="22"/>
          <w:szCs w:val="22"/>
          <w:lang w:val="en-GB"/>
        </w:rPr>
      </w:pPr>
    </w:p>
    <w:p w14:paraId="3BEFFE9C" w14:textId="5008DE18" w:rsidR="00FB1099" w:rsidRPr="00C925E5" w:rsidRDefault="007954DD">
      <w:pPr>
        <w:pStyle w:val="Heading2"/>
        <w:numPr>
          <w:ilvl w:val="1"/>
          <w:numId w:val="24"/>
        </w:numPr>
        <w:tabs>
          <w:tab w:val="center" w:pos="1226"/>
        </w:tabs>
        <w:spacing w:after="0" w:line="252" w:lineRule="auto"/>
        <w:jc w:val="both"/>
        <w:rPr>
          <w:sz w:val="22"/>
          <w:szCs w:val="22"/>
          <w:lang w:val="en-GB"/>
        </w:rPr>
      </w:pPr>
      <w:bookmarkStart w:id="40" w:name="_Toc229126886"/>
      <w:r w:rsidRPr="00C925E5">
        <w:rPr>
          <w:sz w:val="22"/>
          <w:szCs w:val="22"/>
          <w:lang w:val="en-GB"/>
        </w:rPr>
        <w:t>Personnel</w:t>
      </w:r>
      <w:bookmarkEnd w:id="40"/>
      <w:r w:rsidRPr="00C925E5">
        <w:rPr>
          <w:sz w:val="22"/>
          <w:szCs w:val="22"/>
          <w:lang w:val="en-GB"/>
        </w:rPr>
        <w:t xml:space="preserve"> </w:t>
      </w:r>
    </w:p>
    <w:p w14:paraId="66A1AF15" w14:textId="77777777" w:rsidR="003645B6" w:rsidRPr="00C925E5" w:rsidRDefault="003645B6" w:rsidP="003645B6">
      <w:pPr>
        <w:spacing w:after="0" w:line="252" w:lineRule="auto"/>
        <w:ind w:left="0"/>
        <w:rPr>
          <w:lang w:val="en-GB"/>
        </w:rPr>
      </w:pPr>
    </w:p>
    <w:p w14:paraId="1AF0A657" w14:textId="77777777" w:rsidR="00A8748A" w:rsidRPr="00C925E5" w:rsidRDefault="00A8748A" w:rsidP="002A6E89">
      <w:pPr>
        <w:spacing w:after="0" w:line="252" w:lineRule="auto"/>
        <w:ind w:left="0"/>
        <w:rPr>
          <w:sz w:val="22"/>
          <w:szCs w:val="22"/>
          <w:lang w:val="en-GB"/>
        </w:rPr>
      </w:pPr>
      <w:r w:rsidRPr="00C925E5">
        <w:rPr>
          <w:sz w:val="22"/>
          <w:szCs w:val="22"/>
          <w:lang w:val="en-GB"/>
        </w:rPr>
        <w:t>The Contractor shall ensure the availability of qualified personnel with the necessary technical expertise, professional experience and operational capacity to perform the services described in these Terms of Reference.</w:t>
      </w:r>
    </w:p>
    <w:p w14:paraId="198A6B86" w14:textId="77777777" w:rsidR="00CF3F6E" w:rsidRPr="00C925E5" w:rsidRDefault="00CF3F6E" w:rsidP="00AF410A">
      <w:pPr>
        <w:spacing w:after="0" w:line="252" w:lineRule="auto"/>
        <w:ind w:left="0"/>
        <w:rPr>
          <w:sz w:val="22"/>
          <w:szCs w:val="22"/>
          <w:lang w:val="en-GB"/>
        </w:rPr>
      </w:pPr>
    </w:p>
    <w:p w14:paraId="1D2A0C82" w14:textId="4D810C93" w:rsidR="00A8748A" w:rsidRPr="00C925E5" w:rsidRDefault="00A8748A" w:rsidP="002A6E89">
      <w:pPr>
        <w:spacing w:after="0" w:line="252" w:lineRule="auto"/>
        <w:ind w:left="0"/>
        <w:rPr>
          <w:sz w:val="22"/>
          <w:szCs w:val="22"/>
          <w:lang w:val="en-GB"/>
        </w:rPr>
      </w:pPr>
      <w:r w:rsidRPr="00C925E5">
        <w:rPr>
          <w:sz w:val="22"/>
          <w:szCs w:val="22"/>
          <w:lang w:val="en-GB"/>
        </w:rPr>
        <w:t xml:space="preserve">The tenderer may be either a natural person or a legal person. In both cases, the tenderer shall propose the expert or team of experts responsible for the implementation of the assignment. The technical capacity of the tenderer shall be assessed on the basis of the qualifications, professional experience and suitability of the proposed expert(s), as well as the proposed methodology and </w:t>
      </w:r>
      <w:r w:rsidR="00946315" w:rsidRPr="00C925E5">
        <w:rPr>
          <w:sz w:val="22"/>
          <w:szCs w:val="22"/>
          <w:lang w:val="en-GB"/>
        </w:rPr>
        <w:t>organisation</w:t>
      </w:r>
      <w:r w:rsidRPr="00C925E5">
        <w:rPr>
          <w:sz w:val="22"/>
          <w:szCs w:val="22"/>
          <w:lang w:val="en-GB"/>
        </w:rPr>
        <w:t xml:space="preserve"> of the work.</w:t>
      </w:r>
    </w:p>
    <w:p w14:paraId="7535CF95" w14:textId="77777777" w:rsidR="00CF3F6E" w:rsidRPr="00C925E5" w:rsidRDefault="00CF3F6E" w:rsidP="00AF410A">
      <w:pPr>
        <w:spacing w:after="0" w:line="252" w:lineRule="auto"/>
        <w:ind w:left="0"/>
        <w:rPr>
          <w:sz w:val="22"/>
          <w:szCs w:val="22"/>
          <w:lang w:val="en-GB"/>
        </w:rPr>
      </w:pPr>
    </w:p>
    <w:p w14:paraId="6488534D" w14:textId="12C96F94" w:rsidR="00A8748A" w:rsidRPr="00C925E5" w:rsidRDefault="00A8748A" w:rsidP="002A6E89">
      <w:pPr>
        <w:spacing w:after="0" w:line="252" w:lineRule="auto"/>
        <w:ind w:left="0"/>
        <w:rPr>
          <w:sz w:val="22"/>
          <w:szCs w:val="22"/>
          <w:lang w:val="en-GB"/>
        </w:rPr>
      </w:pPr>
      <w:r w:rsidRPr="00C925E5">
        <w:rPr>
          <w:sz w:val="22"/>
          <w:szCs w:val="22"/>
          <w:lang w:val="en-GB"/>
        </w:rPr>
        <w:t>The proposed expert(s) shall be available for the implementation of the assignment throughout the contractual period and shall perform the services in accordance with the approved work plan, reporting requirements and instructions of the Contracting Authority.</w:t>
      </w:r>
    </w:p>
    <w:p w14:paraId="113563AA" w14:textId="77777777" w:rsidR="00CF3F6E" w:rsidRPr="00C925E5" w:rsidRDefault="00CF3F6E" w:rsidP="00AF410A">
      <w:pPr>
        <w:spacing w:after="0" w:line="252" w:lineRule="auto"/>
        <w:ind w:left="0"/>
        <w:rPr>
          <w:sz w:val="22"/>
          <w:szCs w:val="22"/>
          <w:lang w:val="en-GB"/>
        </w:rPr>
      </w:pPr>
    </w:p>
    <w:p w14:paraId="02D2C287" w14:textId="20AD99E0" w:rsidR="00DD4CC8" w:rsidRPr="00C925E5" w:rsidRDefault="007954DD" w:rsidP="002A6E89">
      <w:pPr>
        <w:spacing w:after="0" w:line="252" w:lineRule="auto"/>
        <w:ind w:left="0"/>
        <w:rPr>
          <w:sz w:val="22"/>
          <w:szCs w:val="22"/>
          <w:lang w:val="en-GB"/>
        </w:rPr>
      </w:pPr>
      <w:r w:rsidRPr="00C925E5">
        <w:rPr>
          <w:sz w:val="22"/>
          <w:szCs w:val="22"/>
          <w:lang w:val="en-GB"/>
        </w:rPr>
        <w:t xml:space="preserve">Please note that </w:t>
      </w:r>
      <w:r w:rsidR="00F17D16" w:rsidRPr="00C925E5">
        <w:rPr>
          <w:sz w:val="22"/>
          <w:szCs w:val="22"/>
          <w:lang w:val="en-GB"/>
        </w:rPr>
        <w:t>civil servants and other staff members of the public administration of the partner country, or of international/regional organisations based in that country, may be proposed as experts only where permitted under the applicable rules and duly justified. The tenderer shall provide evidence demonstrating the expert’s availability, absence of conflict of interest, and, where applicable, secondment or leave arrangements. Approval shall remain subject to the assessment of the Contracting Authority in accordance with PRAG and the applicable contractual provisions.</w:t>
      </w:r>
    </w:p>
    <w:p w14:paraId="79BD1A05" w14:textId="77777777" w:rsidR="00ED15ED" w:rsidRPr="00C925E5" w:rsidRDefault="00ED15ED" w:rsidP="00AF410A">
      <w:pPr>
        <w:spacing w:after="0" w:line="252" w:lineRule="auto"/>
        <w:ind w:left="0"/>
        <w:rPr>
          <w:sz w:val="22"/>
          <w:szCs w:val="22"/>
          <w:lang w:val="en-GB"/>
        </w:rPr>
      </w:pPr>
    </w:p>
    <w:p w14:paraId="5B0D8E57" w14:textId="6D7BACD0" w:rsidR="00CF3F6E" w:rsidRPr="00C925E5" w:rsidRDefault="007954DD">
      <w:pPr>
        <w:pStyle w:val="Heading2"/>
        <w:numPr>
          <w:ilvl w:val="2"/>
          <w:numId w:val="24"/>
        </w:numPr>
        <w:rPr>
          <w:sz w:val="22"/>
          <w:szCs w:val="22"/>
          <w:lang w:val="en-GB"/>
        </w:rPr>
      </w:pPr>
      <w:bookmarkStart w:id="41" w:name="_Toc229126887"/>
      <w:r w:rsidRPr="00C925E5">
        <w:rPr>
          <w:sz w:val="22"/>
          <w:szCs w:val="22"/>
          <w:lang w:val="en-GB"/>
        </w:rPr>
        <w:t>Key Expert</w:t>
      </w:r>
      <w:r w:rsidR="00A8748A" w:rsidRPr="00C925E5">
        <w:rPr>
          <w:sz w:val="22"/>
          <w:szCs w:val="22"/>
          <w:lang w:val="en-GB"/>
        </w:rPr>
        <w:t>(</w:t>
      </w:r>
      <w:r w:rsidRPr="00C925E5">
        <w:rPr>
          <w:sz w:val="22"/>
          <w:szCs w:val="22"/>
          <w:lang w:val="en-GB"/>
        </w:rPr>
        <w:t>s</w:t>
      </w:r>
      <w:r w:rsidR="00A8748A" w:rsidRPr="00C925E5">
        <w:rPr>
          <w:sz w:val="22"/>
          <w:szCs w:val="22"/>
          <w:lang w:val="en-GB"/>
        </w:rPr>
        <w:t>)</w:t>
      </w:r>
      <w:bookmarkEnd w:id="41"/>
      <w:r w:rsidRPr="00C925E5">
        <w:rPr>
          <w:sz w:val="22"/>
          <w:szCs w:val="22"/>
          <w:lang w:val="en-GB"/>
        </w:rPr>
        <w:t xml:space="preserve"> </w:t>
      </w:r>
    </w:p>
    <w:p w14:paraId="22D86CB7" w14:textId="0F40A6B9" w:rsidR="003A6E6F" w:rsidRPr="00C925E5" w:rsidRDefault="003A6E6F" w:rsidP="00AF410A">
      <w:pPr>
        <w:spacing w:after="0" w:line="252" w:lineRule="auto"/>
        <w:ind w:left="0" w:firstLine="0"/>
        <w:rPr>
          <w:sz w:val="22"/>
          <w:szCs w:val="22"/>
          <w:lang w:val="en-GB"/>
        </w:rPr>
      </w:pPr>
      <w:r w:rsidRPr="00C925E5">
        <w:rPr>
          <w:sz w:val="22"/>
          <w:szCs w:val="22"/>
          <w:lang w:val="en-GB"/>
        </w:rPr>
        <w:t xml:space="preserve">The tenderer (hereinafter referred to as the Contractor) </w:t>
      </w:r>
      <w:r w:rsidRPr="00C925E5">
        <w:rPr>
          <w:i/>
          <w:iCs/>
          <w:sz w:val="22"/>
          <w:szCs w:val="22"/>
          <w:lang w:val="en-GB"/>
        </w:rPr>
        <w:t xml:space="preserve">may be either </w:t>
      </w:r>
      <w:r w:rsidRPr="00C925E5">
        <w:rPr>
          <w:b/>
          <w:bCs/>
          <w:i/>
          <w:iCs/>
          <w:sz w:val="22"/>
          <w:szCs w:val="22"/>
          <w:lang w:val="en-GB"/>
        </w:rPr>
        <w:t>a natural person</w:t>
      </w:r>
      <w:r w:rsidRPr="00C925E5">
        <w:rPr>
          <w:sz w:val="22"/>
          <w:szCs w:val="22"/>
          <w:lang w:val="en-GB"/>
        </w:rPr>
        <w:t xml:space="preserve"> (individual consultant) </w:t>
      </w:r>
      <w:r w:rsidRPr="00C925E5">
        <w:rPr>
          <w:b/>
          <w:bCs/>
          <w:i/>
          <w:iCs/>
          <w:sz w:val="22"/>
          <w:szCs w:val="22"/>
          <w:lang w:val="en-GB"/>
        </w:rPr>
        <w:t>or a legal person</w:t>
      </w:r>
      <w:r w:rsidRPr="00C925E5">
        <w:rPr>
          <w:sz w:val="22"/>
          <w:szCs w:val="22"/>
          <w:lang w:val="en-GB"/>
        </w:rPr>
        <w:t xml:space="preserve"> (company or consultancy).</w:t>
      </w:r>
    </w:p>
    <w:p w14:paraId="19C6448C" w14:textId="77777777" w:rsidR="00CF3F6E" w:rsidRPr="00C925E5" w:rsidRDefault="00CF3F6E" w:rsidP="002A6E89">
      <w:pPr>
        <w:spacing w:after="0" w:line="252" w:lineRule="auto"/>
        <w:ind w:left="0" w:firstLine="0"/>
        <w:rPr>
          <w:sz w:val="22"/>
          <w:szCs w:val="22"/>
          <w:lang w:val="en-GB"/>
        </w:rPr>
      </w:pPr>
    </w:p>
    <w:p w14:paraId="63CF603A" w14:textId="3465336A" w:rsidR="003A6E6F" w:rsidRPr="00C925E5" w:rsidRDefault="003A6E6F" w:rsidP="00AF410A">
      <w:pPr>
        <w:spacing w:after="0" w:line="252" w:lineRule="auto"/>
        <w:ind w:left="0" w:firstLine="0"/>
        <w:rPr>
          <w:sz w:val="22"/>
          <w:szCs w:val="22"/>
          <w:lang w:val="en-GB"/>
        </w:rPr>
      </w:pPr>
      <w:r w:rsidRPr="00C925E5">
        <w:rPr>
          <w:sz w:val="22"/>
          <w:szCs w:val="22"/>
          <w:lang w:val="en-GB"/>
        </w:rPr>
        <w:t xml:space="preserve">In all cases, </w:t>
      </w:r>
      <w:r w:rsidR="00D17153" w:rsidRPr="00C925E5">
        <w:rPr>
          <w:sz w:val="22"/>
          <w:szCs w:val="22"/>
          <w:lang w:val="en-GB"/>
        </w:rPr>
        <w:t>t</w:t>
      </w:r>
      <w:r w:rsidR="007D1546" w:rsidRPr="00C925E5">
        <w:rPr>
          <w:sz w:val="22"/>
          <w:szCs w:val="22"/>
          <w:lang w:val="en-GB"/>
        </w:rPr>
        <w:t xml:space="preserve">he Contractor shall propose at least </w:t>
      </w:r>
      <w:r w:rsidR="007D1546" w:rsidRPr="00C925E5">
        <w:rPr>
          <w:b/>
          <w:bCs/>
          <w:sz w:val="22"/>
          <w:szCs w:val="22"/>
          <w:lang w:val="en-GB"/>
        </w:rPr>
        <w:t>one Key Expert</w:t>
      </w:r>
      <w:r w:rsidR="007D1546" w:rsidRPr="00C925E5">
        <w:rPr>
          <w:sz w:val="22"/>
          <w:szCs w:val="22"/>
          <w:lang w:val="en-GB"/>
        </w:rPr>
        <w:t xml:space="preserve"> responsible for the technical implementation, coordination and quality assurance of the assignment.</w:t>
      </w:r>
    </w:p>
    <w:p w14:paraId="36284EF5" w14:textId="77777777" w:rsidR="00CF3F6E" w:rsidRPr="00C925E5" w:rsidRDefault="00CF3F6E" w:rsidP="002A6E89">
      <w:pPr>
        <w:spacing w:after="0" w:line="252" w:lineRule="auto"/>
        <w:ind w:left="0" w:firstLine="0"/>
        <w:rPr>
          <w:sz w:val="22"/>
          <w:szCs w:val="22"/>
          <w:lang w:val="en-GB"/>
        </w:rPr>
      </w:pPr>
    </w:p>
    <w:p w14:paraId="7C16CDA5" w14:textId="04727612" w:rsidR="00D509C6" w:rsidRPr="00C925E5" w:rsidRDefault="00D509C6" w:rsidP="002A6E89">
      <w:pPr>
        <w:spacing w:after="0" w:line="252" w:lineRule="auto"/>
        <w:ind w:left="0" w:firstLine="0"/>
        <w:rPr>
          <w:sz w:val="22"/>
          <w:szCs w:val="22"/>
          <w:lang w:val="en-GB"/>
        </w:rPr>
      </w:pPr>
      <w:r w:rsidRPr="00C925E5">
        <w:rPr>
          <w:sz w:val="22"/>
          <w:szCs w:val="22"/>
          <w:lang w:val="en-GB"/>
        </w:rPr>
        <w:t>The Key Expert shall have the profile described below.</w:t>
      </w:r>
    </w:p>
    <w:p w14:paraId="4533766F" w14:textId="77777777" w:rsidR="00CF3F6E" w:rsidRPr="00C925E5" w:rsidRDefault="00CF3F6E" w:rsidP="00AF410A">
      <w:pPr>
        <w:spacing w:after="0" w:line="252" w:lineRule="auto"/>
        <w:ind w:left="0" w:firstLine="0"/>
        <w:rPr>
          <w:sz w:val="22"/>
          <w:szCs w:val="22"/>
          <w:lang w:val="en-GB"/>
        </w:rPr>
      </w:pPr>
    </w:p>
    <w:p w14:paraId="459D7B78" w14:textId="77777777" w:rsidR="00D509C6" w:rsidRPr="00C925E5" w:rsidRDefault="00D509C6" w:rsidP="002A6E89">
      <w:pPr>
        <w:spacing w:after="0" w:line="252" w:lineRule="auto"/>
        <w:ind w:left="0" w:firstLine="0"/>
        <w:rPr>
          <w:b/>
          <w:bCs/>
          <w:sz w:val="22"/>
          <w:szCs w:val="22"/>
          <w:lang w:val="en-GB"/>
        </w:rPr>
      </w:pPr>
      <w:r w:rsidRPr="00C925E5">
        <w:rPr>
          <w:b/>
          <w:bCs/>
          <w:sz w:val="22"/>
          <w:szCs w:val="22"/>
          <w:lang w:val="en-GB"/>
        </w:rPr>
        <w:t>Education</w:t>
      </w:r>
    </w:p>
    <w:p w14:paraId="0F670141" w14:textId="77777777" w:rsidR="00CF3F6E" w:rsidRPr="00C925E5" w:rsidRDefault="00CF3F6E" w:rsidP="00AF410A">
      <w:pPr>
        <w:spacing w:after="0" w:line="252" w:lineRule="auto"/>
        <w:ind w:left="0" w:firstLine="0"/>
        <w:rPr>
          <w:b/>
          <w:bCs/>
          <w:sz w:val="22"/>
          <w:szCs w:val="22"/>
          <w:lang w:val="en-GB"/>
        </w:rPr>
      </w:pPr>
    </w:p>
    <w:p w14:paraId="4596717A" w14:textId="77777777" w:rsidR="00D509C6" w:rsidRPr="00C925E5" w:rsidRDefault="00D509C6" w:rsidP="002A6E89">
      <w:pPr>
        <w:spacing w:after="0" w:line="252" w:lineRule="auto"/>
        <w:ind w:left="0" w:firstLine="0"/>
        <w:rPr>
          <w:sz w:val="22"/>
          <w:szCs w:val="22"/>
          <w:lang w:val="en-GB"/>
        </w:rPr>
      </w:pPr>
      <w:r w:rsidRPr="00C925E5">
        <w:rPr>
          <w:sz w:val="22"/>
          <w:szCs w:val="22"/>
          <w:lang w:val="en-GB"/>
        </w:rPr>
        <w:t>The Key Expert shall have a university degree, preferably at Master’s level or equivalent, in a field relevant to the assignment, such as:</w:t>
      </w:r>
    </w:p>
    <w:p w14:paraId="66EB1C78" w14:textId="77777777" w:rsidR="00CF3F6E" w:rsidRPr="00C925E5" w:rsidRDefault="00CF3F6E" w:rsidP="00AF410A">
      <w:pPr>
        <w:spacing w:after="0" w:line="252" w:lineRule="auto"/>
        <w:ind w:left="0" w:firstLine="0"/>
        <w:rPr>
          <w:sz w:val="22"/>
          <w:szCs w:val="22"/>
          <w:lang w:val="en-GB"/>
        </w:rPr>
      </w:pPr>
    </w:p>
    <w:p w14:paraId="378C28B7" w14:textId="2E8A74C0" w:rsidR="00D509C6" w:rsidRPr="00C925E5" w:rsidRDefault="00D509C6">
      <w:pPr>
        <w:pStyle w:val="ListParagraph"/>
        <w:numPr>
          <w:ilvl w:val="0"/>
          <w:numId w:val="6"/>
        </w:numPr>
        <w:tabs>
          <w:tab w:val="left" w:pos="360"/>
        </w:tabs>
        <w:spacing w:after="0" w:line="252" w:lineRule="auto"/>
        <w:ind w:left="360"/>
        <w:rPr>
          <w:rFonts w:ascii="Times New Roman" w:hAnsi="Times New Roman" w:cs="Times New Roman"/>
          <w:lang w:val="en-GB"/>
        </w:rPr>
      </w:pPr>
      <w:r w:rsidRPr="00C925E5">
        <w:rPr>
          <w:rFonts w:ascii="Times New Roman" w:hAnsi="Times New Roman" w:cs="Times New Roman"/>
          <w:lang w:val="en-GB"/>
        </w:rPr>
        <w:t>economics;</w:t>
      </w:r>
    </w:p>
    <w:p w14:paraId="1702D4B1" w14:textId="2BF237DB" w:rsidR="00D509C6" w:rsidRPr="00C925E5" w:rsidRDefault="00D509C6">
      <w:pPr>
        <w:pStyle w:val="ListParagraph"/>
        <w:numPr>
          <w:ilvl w:val="0"/>
          <w:numId w:val="6"/>
        </w:numPr>
        <w:tabs>
          <w:tab w:val="left" w:pos="360"/>
        </w:tabs>
        <w:spacing w:after="0" w:line="252" w:lineRule="auto"/>
        <w:ind w:left="360"/>
        <w:rPr>
          <w:rFonts w:ascii="Times New Roman" w:hAnsi="Times New Roman" w:cs="Times New Roman"/>
          <w:lang w:val="en-GB"/>
        </w:rPr>
      </w:pPr>
      <w:r w:rsidRPr="00C925E5">
        <w:rPr>
          <w:rFonts w:ascii="Times New Roman" w:hAnsi="Times New Roman" w:cs="Times New Roman"/>
          <w:lang w:val="en-GB"/>
        </w:rPr>
        <w:t>education or vocational education and training;</w:t>
      </w:r>
    </w:p>
    <w:p w14:paraId="62A64677" w14:textId="129FD8C5" w:rsidR="00D509C6" w:rsidRPr="00C925E5" w:rsidRDefault="00D509C6">
      <w:pPr>
        <w:pStyle w:val="ListParagraph"/>
        <w:numPr>
          <w:ilvl w:val="0"/>
          <w:numId w:val="6"/>
        </w:numPr>
        <w:tabs>
          <w:tab w:val="left" w:pos="360"/>
        </w:tabs>
        <w:spacing w:after="0" w:line="252" w:lineRule="auto"/>
        <w:ind w:left="360"/>
        <w:rPr>
          <w:rFonts w:ascii="Times New Roman" w:hAnsi="Times New Roman" w:cs="Times New Roman"/>
          <w:lang w:val="en-GB"/>
        </w:rPr>
      </w:pPr>
      <w:r w:rsidRPr="00C925E5">
        <w:rPr>
          <w:rFonts w:ascii="Times New Roman" w:hAnsi="Times New Roman" w:cs="Times New Roman"/>
          <w:lang w:val="en-GB"/>
        </w:rPr>
        <w:t>social sciences;</w:t>
      </w:r>
    </w:p>
    <w:p w14:paraId="1FEA3DF7" w14:textId="65FB5851" w:rsidR="00D509C6" w:rsidRPr="00C925E5" w:rsidRDefault="00D509C6">
      <w:pPr>
        <w:pStyle w:val="ListParagraph"/>
        <w:numPr>
          <w:ilvl w:val="0"/>
          <w:numId w:val="6"/>
        </w:numPr>
        <w:tabs>
          <w:tab w:val="left" w:pos="360"/>
        </w:tabs>
        <w:spacing w:after="0" w:line="252" w:lineRule="auto"/>
        <w:ind w:left="360"/>
        <w:rPr>
          <w:rFonts w:ascii="Times New Roman" w:hAnsi="Times New Roman" w:cs="Times New Roman"/>
          <w:lang w:val="en-GB"/>
        </w:rPr>
      </w:pPr>
      <w:r w:rsidRPr="00C925E5">
        <w:rPr>
          <w:rFonts w:ascii="Times New Roman" w:hAnsi="Times New Roman" w:cs="Times New Roman"/>
          <w:lang w:val="en-GB"/>
        </w:rPr>
        <w:t>public policy or public administration;</w:t>
      </w:r>
    </w:p>
    <w:p w14:paraId="7857F46F" w14:textId="09FA53A7" w:rsidR="00D509C6" w:rsidRPr="00C925E5" w:rsidRDefault="00946315">
      <w:pPr>
        <w:pStyle w:val="ListParagraph"/>
        <w:numPr>
          <w:ilvl w:val="0"/>
          <w:numId w:val="6"/>
        </w:numPr>
        <w:tabs>
          <w:tab w:val="left" w:pos="360"/>
        </w:tabs>
        <w:spacing w:after="0" w:line="252" w:lineRule="auto"/>
        <w:ind w:left="360"/>
        <w:rPr>
          <w:rFonts w:ascii="Times New Roman" w:hAnsi="Times New Roman" w:cs="Times New Roman"/>
          <w:lang w:val="en-GB"/>
        </w:rPr>
      </w:pPr>
      <w:r w:rsidRPr="00C925E5">
        <w:rPr>
          <w:rFonts w:ascii="Times New Roman" w:hAnsi="Times New Roman" w:cs="Times New Roman"/>
          <w:lang w:val="en-GB"/>
        </w:rPr>
        <w:t>labour</w:t>
      </w:r>
      <w:r w:rsidR="00D509C6" w:rsidRPr="00C925E5">
        <w:rPr>
          <w:rFonts w:ascii="Times New Roman" w:hAnsi="Times New Roman" w:cs="Times New Roman"/>
          <w:lang w:val="en-GB"/>
        </w:rPr>
        <w:t xml:space="preserve"> market studies or human capital development;</w:t>
      </w:r>
    </w:p>
    <w:p w14:paraId="61494002" w14:textId="1F3CED01" w:rsidR="00D509C6" w:rsidRPr="00C925E5" w:rsidRDefault="00D509C6">
      <w:pPr>
        <w:pStyle w:val="ListParagraph"/>
        <w:numPr>
          <w:ilvl w:val="0"/>
          <w:numId w:val="6"/>
        </w:numPr>
        <w:tabs>
          <w:tab w:val="left" w:pos="360"/>
        </w:tabs>
        <w:spacing w:after="0" w:line="252" w:lineRule="auto"/>
        <w:ind w:left="360"/>
        <w:rPr>
          <w:rFonts w:ascii="Times New Roman" w:hAnsi="Times New Roman" w:cs="Times New Roman"/>
          <w:lang w:val="en-GB"/>
        </w:rPr>
      </w:pPr>
      <w:r w:rsidRPr="00C925E5">
        <w:rPr>
          <w:rFonts w:ascii="Times New Roman" w:hAnsi="Times New Roman" w:cs="Times New Roman"/>
          <w:lang w:val="en-GB"/>
        </w:rPr>
        <w:t>maritime studies or Blue Economy-related fields;</w:t>
      </w:r>
    </w:p>
    <w:p w14:paraId="522965F7" w14:textId="5A309447" w:rsidR="00D509C6" w:rsidRPr="00C925E5" w:rsidRDefault="00D509C6">
      <w:pPr>
        <w:pStyle w:val="ListParagraph"/>
        <w:numPr>
          <w:ilvl w:val="0"/>
          <w:numId w:val="6"/>
        </w:numPr>
        <w:tabs>
          <w:tab w:val="left" w:pos="360"/>
        </w:tabs>
        <w:spacing w:after="0" w:line="252" w:lineRule="auto"/>
        <w:ind w:left="360"/>
        <w:rPr>
          <w:rFonts w:ascii="Times New Roman" w:hAnsi="Times New Roman" w:cs="Times New Roman"/>
          <w:lang w:val="en-GB"/>
        </w:rPr>
      </w:pPr>
      <w:r w:rsidRPr="00C925E5">
        <w:rPr>
          <w:rFonts w:ascii="Times New Roman" w:hAnsi="Times New Roman" w:cs="Times New Roman"/>
          <w:lang w:val="en-GB"/>
        </w:rPr>
        <w:t>law;</w:t>
      </w:r>
    </w:p>
    <w:p w14:paraId="19399B63" w14:textId="68A624DB" w:rsidR="00D509C6" w:rsidRPr="00C925E5" w:rsidRDefault="00D509C6">
      <w:pPr>
        <w:pStyle w:val="ListParagraph"/>
        <w:numPr>
          <w:ilvl w:val="0"/>
          <w:numId w:val="6"/>
        </w:numPr>
        <w:tabs>
          <w:tab w:val="left" w:pos="360"/>
        </w:tabs>
        <w:spacing w:after="0" w:line="252" w:lineRule="auto"/>
        <w:ind w:left="360"/>
        <w:rPr>
          <w:rFonts w:ascii="Times New Roman" w:hAnsi="Times New Roman" w:cs="Times New Roman"/>
          <w:lang w:val="en-GB"/>
        </w:rPr>
      </w:pPr>
      <w:r w:rsidRPr="00C925E5">
        <w:rPr>
          <w:rFonts w:ascii="Times New Roman" w:hAnsi="Times New Roman" w:cs="Times New Roman"/>
          <w:lang w:val="en-GB"/>
        </w:rPr>
        <w:t>regional development;</w:t>
      </w:r>
    </w:p>
    <w:p w14:paraId="520AD298" w14:textId="312DAEED" w:rsidR="00D509C6" w:rsidRPr="00C925E5" w:rsidRDefault="00D509C6">
      <w:pPr>
        <w:pStyle w:val="ListParagraph"/>
        <w:numPr>
          <w:ilvl w:val="0"/>
          <w:numId w:val="6"/>
        </w:numPr>
        <w:tabs>
          <w:tab w:val="left" w:pos="360"/>
        </w:tabs>
        <w:spacing w:after="0" w:line="252" w:lineRule="auto"/>
        <w:ind w:left="360"/>
        <w:rPr>
          <w:rFonts w:ascii="Times New Roman" w:hAnsi="Times New Roman" w:cs="Times New Roman"/>
          <w:lang w:val="en-GB"/>
        </w:rPr>
      </w:pPr>
      <w:r w:rsidRPr="00C925E5">
        <w:rPr>
          <w:rFonts w:ascii="Times New Roman" w:hAnsi="Times New Roman" w:cs="Times New Roman"/>
          <w:lang w:val="en-GB"/>
        </w:rPr>
        <w:t>another field directly relevant to the scope of the assignment.</w:t>
      </w:r>
    </w:p>
    <w:p w14:paraId="744BC8AA" w14:textId="77777777" w:rsidR="00CF3F6E" w:rsidRPr="00C925E5" w:rsidRDefault="00CF3F6E" w:rsidP="00AF410A">
      <w:pPr>
        <w:pStyle w:val="ListParagraph"/>
        <w:tabs>
          <w:tab w:val="left" w:pos="360"/>
        </w:tabs>
        <w:spacing w:after="0" w:line="252" w:lineRule="auto"/>
        <w:ind w:left="360"/>
        <w:rPr>
          <w:rFonts w:ascii="Times New Roman" w:hAnsi="Times New Roman" w:cs="Times New Roman"/>
          <w:sz w:val="20"/>
          <w:szCs w:val="20"/>
          <w:lang w:val="en-GB"/>
        </w:rPr>
      </w:pPr>
    </w:p>
    <w:p w14:paraId="043E02D0" w14:textId="639AE9C2" w:rsidR="00D509C6" w:rsidRPr="00C925E5" w:rsidRDefault="00D509C6" w:rsidP="00AF410A">
      <w:pPr>
        <w:tabs>
          <w:tab w:val="left" w:pos="360"/>
        </w:tabs>
        <w:spacing w:after="0" w:line="252" w:lineRule="auto"/>
        <w:ind w:left="0" w:firstLine="0"/>
        <w:rPr>
          <w:sz w:val="22"/>
          <w:szCs w:val="22"/>
          <w:lang w:val="en-GB"/>
        </w:rPr>
      </w:pPr>
      <w:r w:rsidRPr="00C925E5">
        <w:rPr>
          <w:sz w:val="22"/>
          <w:szCs w:val="22"/>
          <w:lang w:val="en-GB"/>
        </w:rPr>
        <w:t xml:space="preserve">In the absence of a relevant university degree, </w:t>
      </w:r>
      <w:r w:rsidRPr="00C925E5">
        <w:rPr>
          <w:b/>
          <w:bCs/>
          <w:sz w:val="22"/>
          <w:szCs w:val="22"/>
          <w:lang w:val="en-GB"/>
        </w:rPr>
        <w:t>at least</w:t>
      </w:r>
      <w:r w:rsidR="00620B2C" w:rsidRPr="00C925E5">
        <w:rPr>
          <w:b/>
          <w:bCs/>
          <w:sz w:val="22"/>
          <w:szCs w:val="22"/>
          <w:lang w:val="en-GB"/>
        </w:rPr>
        <w:t xml:space="preserve"> 3</w:t>
      </w:r>
      <w:r w:rsidRPr="00C925E5">
        <w:rPr>
          <w:b/>
          <w:bCs/>
          <w:sz w:val="22"/>
          <w:szCs w:val="22"/>
          <w:lang w:val="en-GB"/>
        </w:rPr>
        <w:t xml:space="preserve"> </w:t>
      </w:r>
      <w:r w:rsidR="00620B2C" w:rsidRPr="00C925E5">
        <w:rPr>
          <w:b/>
          <w:bCs/>
          <w:sz w:val="22"/>
          <w:szCs w:val="22"/>
          <w:lang w:val="en-GB"/>
        </w:rPr>
        <w:t>(</w:t>
      </w:r>
      <w:r w:rsidRPr="00C925E5">
        <w:rPr>
          <w:b/>
          <w:bCs/>
          <w:sz w:val="22"/>
          <w:szCs w:val="22"/>
          <w:lang w:val="en-GB"/>
        </w:rPr>
        <w:t>three</w:t>
      </w:r>
      <w:r w:rsidR="00620B2C" w:rsidRPr="00C925E5">
        <w:rPr>
          <w:b/>
          <w:bCs/>
          <w:sz w:val="22"/>
          <w:szCs w:val="22"/>
          <w:lang w:val="en-GB"/>
        </w:rPr>
        <w:t>)</w:t>
      </w:r>
      <w:r w:rsidRPr="00C925E5">
        <w:rPr>
          <w:sz w:val="22"/>
          <w:szCs w:val="22"/>
          <w:lang w:val="en-GB"/>
        </w:rPr>
        <w:t xml:space="preserve"> additional years of relevant professional experience may be accepted.</w:t>
      </w:r>
    </w:p>
    <w:p w14:paraId="2D7B2E5F" w14:textId="77777777" w:rsidR="00CF3F6E" w:rsidRPr="00C925E5" w:rsidRDefault="00CF3F6E" w:rsidP="00AF410A">
      <w:pPr>
        <w:spacing w:after="0" w:line="252" w:lineRule="auto"/>
        <w:ind w:left="0" w:firstLine="0"/>
        <w:rPr>
          <w:sz w:val="22"/>
          <w:szCs w:val="22"/>
          <w:lang w:val="en-GB"/>
        </w:rPr>
      </w:pPr>
    </w:p>
    <w:p w14:paraId="46C9E2D5" w14:textId="77777777" w:rsidR="00D509C6" w:rsidRPr="00C925E5" w:rsidRDefault="00D509C6" w:rsidP="002A6E89">
      <w:pPr>
        <w:spacing w:after="0" w:line="252" w:lineRule="auto"/>
        <w:ind w:left="0" w:firstLine="0"/>
        <w:rPr>
          <w:b/>
          <w:bCs/>
          <w:sz w:val="22"/>
          <w:szCs w:val="22"/>
          <w:lang w:val="en-GB"/>
        </w:rPr>
      </w:pPr>
      <w:r w:rsidRPr="00C925E5">
        <w:rPr>
          <w:b/>
          <w:bCs/>
          <w:sz w:val="22"/>
          <w:szCs w:val="22"/>
          <w:lang w:val="en-GB"/>
        </w:rPr>
        <w:lastRenderedPageBreak/>
        <w:t>General professional experience</w:t>
      </w:r>
    </w:p>
    <w:p w14:paraId="245F6345" w14:textId="77777777" w:rsidR="00CF3F6E" w:rsidRPr="00C925E5" w:rsidRDefault="00CF3F6E" w:rsidP="00AF410A">
      <w:pPr>
        <w:spacing w:after="0" w:line="252" w:lineRule="auto"/>
        <w:ind w:left="0" w:firstLine="0"/>
        <w:rPr>
          <w:b/>
          <w:bCs/>
          <w:sz w:val="22"/>
          <w:szCs w:val="22"/>
          <w:lang w:val="en-GB"/>
        </w:rPr>
      </w:pPr>
    </w:p>
    <w:p w14:paraId="4A0FE609" w14:textId="1467B8E3" w:rsidR="00D509C6" w:rsidRPr="00C925E5" w:rsidRDefault="00D509C6" w:rsidP="002A6E89">
      <w:pPr>
        <w:spacing w:after="0" w:line="252" w:lineRule="auto"/>
        <w:ind w:left="0" w:firstLine="0"/>
        <w:rPr>
          <w:sz w:val="22"/>
          <w:szCs w:val="22"/>
          <w:lang w:val="en-GB"/>
        </w:rPr>
      </w:pPr>
      <w:r w:rsidRPr="00C925E5">
        <w:rPr>
          <w:sz w:val="22"/>
          <w:szCs w:val="22"/>
          <w:lang w:val="en-GB"/>
        </w:rPr>
        <w:t xml:space="preserve">The Key Expert shall have </w:t>
      </w:r>
      <w:r w:rsidRPr="00C925E5">
        <w:rPr>
          <w:b/>
          <w:bCs/>
          <w:sz w:val="22"/>
          <w:szCs w:val="22"/>
          <w:lang w:val="en-GB"/>
        </w:rPr>
        <w:t xml:space="preserve">at least </w:t>
      </w:r>
      <w:r w:rsidR="00046646" w:rsidRPr="00C925E5">
        <w:rPr>
          <w:b/>
          <w:bCs/>
          <w:sz w:val="22"/>
          <w:szCs w:val="22"/>
          <w:lang w:val="en-GB"/>
        </w:rPr>
        <w:t>5 (</w:t>
      </w:r>
      <w:r w:rsidRPr="00C925E5">
        <w:rPr>
          <w:b/>
          <w:bCs/>
          <w:sz w:val="22"/>
          <w:szCs w:val="22"/>
          <w:lang w:val="en-GB"/>
        </w:rPr>
        <w:t>five</w:t>
      </w:r>
      <w:r w:rsidR="00046646" w:rsidRPr="00C925E5">
        <w:rPr>
          <w:b/>
          <w:bCs/>
          <w:sz w:val="22"/>
          <w:szCs w:val="22"/>
          <w:lang w:val="en-GB"/>
        </w:rPr>
        <w:t>)</w:t>
      </w:r>
      <w:r w:rsidRPr="00C925E5">
        <w:rPr>
          <w:sz w:val="22"/>
          <w:szCs w:val="22"/>
          <w:lang w:val="en-GB"/>
        </w:rPr>
        <w:t xml:space="preserve"> years of relevant professional experience in one or more of the following areas:</w:t>
      </w:r>
    </w:p>
    <w:p w14:paraId="0A778F7C" w14:textId="77777777" w:rsidR="00CF3F6E" w:rsidRPr="00C925E5" w:rsidRDefault="00CF3F6E" w:rsidP="00AF410A">
      <w:pPr>
        <w:spacing w:after="0" w:line="252" w:lineRule="auto"/>
        <w:ind w:left="0" w:firstLine="0"/>
        <w:rPr>
          <w:sz w:val="22"/>
          <w:szCs w:val="22"/>
          <w:lang w:val="en-GB"/>
        </w:rPr>
      </w:pPr>
    </w:p>
    <w:p w14:paraId="5EF8CD3F" w14:textId="01CEACD9" w:rsidR="00D509C6" w:rsidRPr="00C925E5" w:rsidRDefault="00D509C6">
      <w:pPr>
        <w:pStyle w:val="ListParagraph"/>
        <w:numPr>
          <w:ilvl w:val="0"/>
          <w:numId w:val="7"/>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Blue Economy, maritime sectors or sectoral development;</w:t>
      </w:r>
    </w:p>
    <w:p w14:paraId="09E6CBE6" w14:textId="34E4A7C0" w:rsidR="00D509C6" w:rsidRPr="00C925E5" w:rsidRDefault="00D509C6">
      <w:pPr>
        <w:pStyle w:val="ListParagraph"/>
        <w:numPr>
          <w:ilvl w:val="0"/>
          <w:numId w:val="7"/>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skills development and qualification frameworks;</w:t>
      </w:r>
    </w:p>
    <w:p w14:paraId="7628DA25" w14:textId="242887A7" w:rsidR="00D509C6" w:rsidRPr="00C925E5" w:rsidRDefault="00D509C6">
      <w:pPr>
        <w:pStyle w:val="ListParagraph"/>
        <w:numPr>
          <w:ilvl w:val="0"/>
          <w:numId w:val="7"/>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education and training systems, including vocational education and training;</w:t>
      </w:r>
    </w:p>
    <w:p w14:paraId="1845A1FF" w14:textId="23D33301" w:rsidR="00D509C6" w:rsidRPr="00C925E5" w:rsidRDefault="00946315">
      <w:pPr>
        <w:pStyle w:val="ListParagraph"/>
        <w:numPr>
          <w:ilvl w:val="0"/>
          <w:numId w:val="7"/>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labour</w:t>
      </w:r>
      <w:r w:rsidR="00D509C6" w:rsidRPr="00C925E5">
        <w:rPr>
          <w:rFonts w:ascii="Times New Roman" w:hAnsi="Times New Roman" w:cs="Times New Roman"/>
          <w:lang w:val="en-GB"/>
        </w:rPr>
        <w:t xml:space="preserve"> market analysis and competence mapping;</w:t>
      </w:r>
    </w:p>
    <w:p w14:paraId="4264847C" w14:textId="448467EE" w:rsidR="00D509C6" w:rsidRPr="00C925E5" w:rsidRDefault="00D509C6">
      <w:pPr>
        <w:pStyle w:val="ListParagraph"/>
        <w:numPr>
          <w:ilvl w:val="0"/>
          <w:numId w:val="7"/>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policy development, governance and institutional coordination;</w:t>
      </w:r>
    </w:p>
    <w:p w14:paraId="253B6283" w14:textId="7A3E4434" w:rsidR="00D509C6" w:rsidRPr="00C925E5" w:rsidRDefault="00D509C6">
      <w:pPr>
        <w:pStyle w:val="ListParagraph"/>
        <w:numPr>
          <w:ilvl w:val="0"/>
          <w:numId w:val="7"/>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regional development and cross-border cooperation;</w:t>
      </w:r>
    </w:p>
    <w:p w14:paraId="723F10C8" w14:textId="1601C4FD" w:rsidR="00D509C6" w:rsidRPr="00C925E5" w:rsidRDefault="00D509C6">
      <w:pPr>
        <w:pStyle w:val="ListParagraph"/>
        <w:numPr>
          <w:ilvl w:val="0"/>
          <w:numId w:val="7"/>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institutional capacity building;</w:t>
      </w:r>
    </w:p>
    <w:p w14:paraId="7873B6A6" w14:textId="564394D6" w:rsidR="00D509C6" w:rsidRPr="00C925E5" w:rsidRDefault="00D509C6">
      <w:pPr>
        <w:pStyle w:val="ListParagraph"/>
        <w:numPr>
          <w:ilvl w:val="0"/>
          <w:numId w:val="7"/>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research, analytical work and preparation of policy-oriented reports.</w:t>
      </w:r>
    </w:p>
    <w:p w14:paraId="0991422E" w14:textId="77777777" w:rsidR="00CF3F6E" w:rsidRPr="00C925E5" w:rsidRDefault="00CF3F6E" w:rsidP="00AF410A">
      <w:pPr>
        <w:spacing w:after="0" w:line="252" w:lineRule="auto"/>
        <w:ind w:left="0" w:firstLine="0"/>
        <w:rPr>
          <w:sz w:val="22"/>
          <w:szCs w:val="22"/>
          <w:lang w:val="en-GB"/>
        </w:rPr>
      </w:pPr>
    </w:p>
    <w:p w14:paraId="46647539" w14:textId="77777777" w:rsidR="00751A47" w:rsidRPr="00C925E5" w:rsidRDefault="00751A47" w:rsidP="002A6E89">
      <w:pPr>
        <w:spacing w:after="0" w:line="252" w:lineRule="auto"/>
        <w:ind w:left="0" w:firstLine="0"/>
        <w:rPr>
          <w:b/>
          <w:bCs/>
          <w:sz w:val="22"/>
          <w:szCs w:val="22"/>
          <w:lang w:val="en-GB"/>
        </w:rPr>
      </w:pPr>
      <w:r w:rsidRPr="00C925E5">
        <w:rPr>
          <w:b/>
          <w:bCs/>
          <w:sz w:val="22"/>
          <w:szCs w:val="22"/>
          <w:lang w:val="en-GB"/>
        </w:rPr>
        <w:t>Specific professional experience</w:t>
      </w:r>
    </w:p>
    <w:p w14:paraId="347AED3C" w14:textId="77777777" w:rsidR="00CF3F6E" w:rsidRPr="00C925E5" w:rsidRDefault="00CF3F6E" w:rsidP="00AF410A">
      <w:pPr>
        <w:spacing w:after="0" w:line="252" w:lineRule="auto"/>
        <w:ind w:left="0" w:firstLine="0"/>
        <w:rPr>
          <w:b/>
          <w:bCs/>
          <w:sz w:val="22"/>
          <w:szCs w:val="22"/>
          <w:lang w:val="en-GB"/>
        </w:rPr>
      </w:pPr>
    </w:p>
    <w:p w14:paraId="16F1D750" w14:textId="5BF62818" w:rsidR="00751A47" w:rsidRPr="00C925E5" w:rsidRDefault="00751A47" w:rsidP="002A6E89">
      <w:pPr>
        <w:spacing w:after="0" w:line="252" w:lineRule="auto"/>
        <w:ind w:left="0" w:firstLine="0"/>
        <w:rPr>
          <w:sz w:val="22"/>
          <w:szCs w:val="22"/>
          <w:lang w:val="en-GB"/>
        </w:rPr>
      </w:pPr>
      <w:r w:rsidRPr="00C925E5">
        <w:rPr>
          <w:sz w:val="22"/>
          <w:szCs w:val="22"/>
          <w:lang w:val="en-GB"/>
        </w:rPr>
        <w:t xml:space="preserve">The Key Expert shall demonstrate proven experience in </w:t>
      </w:r>
      <w:r w:rsidRPr="00C925E5">
        <w:rPr>
          <w:b/>
          <w:bCs/>
          <w:sz w:val="22"/>
          <w:szCs w:val="22"/>
          <w:lang w:val="en-GB"/>
        </w:rPr>
        <w:t>at least</w:t>
      </w:r>
      <w:r w:rsidR="002A3536" w:rsidRPr="00C925E5">
        <w:rPr>
          <w:b/>
          <w:bCs/>
          <w:sz w:val="22"/>
          <w:szCs w:val="22"/>
          <w:lang w:val="en-GB"/>
        </w:rPr>
        <w:t xml:space="preserve"> 1</w:t>
      </w:r>
      <w:r w:rsidRPr="00C925E5">
        <w:rPr>
          <w:b/>
          <w:bCs/>
          <w:sz w:val="22"/>
          <w:szCs w:val="22"/>
          <w:lang w:val="en-GB"/>
        </w:rPr>
        <w:t xml:space="preserve"> </w:t>
      </w:r>
      <w:r w:rsidR="002A3536" w:rsidRPr="00C925E5">
        <w:rPr>
          <w:b/>
          <w:bCs/>
          <w:sz w:val="22"/>
          <w:szCs w:val="22"/>
          <w:lang w:val="en-GB"/>
        </w:rPr>
        <w:t>(one)</w:t>
      </w:r>
      <w:r w:rsidRPr="00C925E5">
        <w:rPr>
          <w:sz w:val="22"/>
          <w:szCs w:val="22"/>
          <w:lang w:val="en-GB"/>
        </w:rPr>
        <w:t xml:space="preserve"> of the following areas:</w:t>
      </w:r>
    </w:p>
    <w:p w14:paraId="56F4A913" w14:textId="77777777" w:rsidR="00CF3F6E" w:rsidRPr="00C925E5" w:rsidRDefault="00CF3F6E" w:rsidP="00AF410A">
      <w:pPr>
        <w:spacing w:after="0" w:line="252" w:lineRule="auto"/>
        <w:ind w:left="0" w:firstLine="0"/>
        <w:rPr>
          <w:sz w:val="22"/>
          <w:szCs w:val="22"/>
          <w:lang w:val="en-GB"/>
        </w:rPr>
      </w:pPr>
    </w:p>
    <w:p w14:paraId="56DDD61A" w14:textId="5DE61284" w:rsidR="00751A47" w:rsidRPr="00C925E5" w:rsidRDefault="00751A47">
      <w:pPr>
        <w:pStyle w:val="ListParagraph"/>
        <w:numPr>
          <w:ilvl w:val="0"/>
          <w:numId w:val="8"/>
        </w:numPr>
        <w:spacing w:after="0" w:line="252" w:lineRule="auto"/>
        <w:ind w:left="360"/>
        <w:jc w:val="both"/>
        <w:rPr>
          <w:rFonts w:ascii="Times New Roman" w:hAnsi="Times New Roman" w:cs="Times New Roman"/>
          <w:lang w:val="en-GB"/>
        </w:rPr>
      </w:pPr>
      <w:r w:rsidRPr="00C925E5">
        <w:rPr>
          <w:rFonts w:ascii="Times New Roman" w:hAnsi="Times New Roman" w:cs="Times New Roman"/>
          <w:lang w:val="en-GB"/>
        </w:rPr>
        <w:t>implementation of EU-funded or international cooperation projects, preferably Interreg, IPA or comparable multi-partner programmes;</w:t>
      </w:r>
    </w:p>
    <w:p w14:paraId="176B8C93" w14:textId="65739972" w:rsidR="00751A47" w:rsidRPr="00C925E5" w:rsidRDefault="00751A47">
      <w:pPr>
        <w:pStyle w:val="ListParagraph"/>
        <w:numPr>
          <w:ilvl w:val="0"/>
          <w:numId w:val="8"/>
        </w:numPr>
        <w:spacing w:after="0" w:line="252" w:lineRule="auto"/>
        <w:ind w:left="360"/>
        <w:jc w:val="both"/>
        <w:rPr>
          <w:rFonts w:ascii="Times New Roman" w:hAnsi="Times New Roman" w:cs="Times New Roman"/>
          <w:lang w:val="en-GB"/>
        </w:rPr>
      </w:pPr>
      <w:r w:rsidRPr="00C925E5">
        <w:rPr>
          <w:rFonts w:ascii="Times New Roman" w:hAnsi="Times New Roman" w:cs="Times New Roman"/>
          <w:lang w:val="en-GB"/>
        </w:rPr>
        <w:t>development or analysis of qualification frameworks, occupational standards, competence models or professional profiles;</w:t>
      </w:r>
    </w:p>
    <w:p w14:paraId="13FC90D0" w14:textId="0DF37AE2" w:rsidR="00751A47" w:rsidRPr="00C925E5" w:rsidRDefault="00751A47">
      <w:pPr>
        <w:pStyle w:val="ListParagraph"/>
        <w:numPr>
          <w:ilvl w:val="0"/>
          <w:numId w:val="8"/>
        </w:numPr>
        <w:spacing w:after="0" w:line="252" w:lineRule="auto"/>
        <w:ind w:left="360"/>
        <w:jc w:val="both"/>
        <w:rPr>
          <w:rFonts w:ascii="Times New Roman" w:hAnsi="Times New Roman" w:cs="Times New Roman"/>
          <w:lang w:val="en-GB"/>
        </w:rPr>
      </w:pPr>
      <w:r w:rsidRPr="00C925E5">
        <w:rPr>
          <w:rFonts w:ascii="Times New Roman" w:hAnsi="Times New Roman" w:cs="Times New Roman"/>
          <w:lang w:val="en-GB"/>
        </w:rPr>
        <w:t>preparation of analytical studies, territorial analyses, comparative assessments or policy reports;</w:t>
      </w:r>
    </w:p>
    <w:p w14:paraId="5B4C31E2" w14:textId="71FDC479" w:rsidR="00751A47" w:rsidRPr="00C925E5" w:rsidRDefault="00946315">
      <w:pPr>
        <w:pStyle w:val="ListParagraph"/>
        <w:numPr>
          <w:ilvl w:val="0"/>
          <w:numId w:val="8"/>
        </w:numPr>
        <w:spacing w:after="0" w:line="252" w:lineRule="auto"/>
        <w:ind w:left="360"/>
        <w:jc w:val="both"/>
        <w:rPr>
          <w:rFonts w:ascii="Times New Roman" w:hAnsi="Times New Roman" w:cs="Times New Roman"/>
          <w:lang w:val="en-GB"/>
        </w:rPr>
      </w:pPr>
      <w:r w:rsidRPr="00C925E5">
        <w:rPr>
          <w:rFonts w:ascii="Times New Roman" w:hAnsi="Times New Roman" w:cs="Times New Roman"/>
          <w:lang w:val="en-GB"/>
        </w:rPr>
        <w:t>labour</w:t>
      </w:r>
      <w:r w:rsidR="00751A47" w:rsidRPr="00C925E5">
        <w:rPr>
          <w:rFonts w:ascii="Times New Roman" w:hAnsi="Times New Roman" w:cs="Times New Roman"/>
          <w:lang w:val="en-GB"/>
        </w:rPr>
        <w:t xml:space="preserve"> market analysis, skills intelligence, competence mapping or identification of emerging professions;</w:t>
      </w:r>
    </w:p>
    <w:p w14:paraId="15229F65" w14:textId="46CCBEFA" w:rsidR="00751A47" w:rsidRPr="00C925E5" w:rsidRDefault="00751A47">
      <w:pPr>
        <w:pStyle w:val="ListParagraph"/>
        <w:numPr>
          <w:ilvl w:val="0"/>
          <w:numId w:val="8"/>
        </w:numPr>
        <w:spacing w:after="0" w:line="252" w:lineRule="auto"/>
        <w:ind w:left="360"/>
        <w:jc w:val="both"/>
        <w:rPr>
          <w:rFonts w:ascii="Times New Roman" w:hAnsi="Times New Roman" w:cs="Times New Roman"/>
          <w:lang w:val="en-GB"/>
        </w:rPr>
      </w:pPr>
      <w:r w:rsidRPr="00C925E5">
        <w:rPr>
          <w:rFonts w:ascii="Times New Roman" w:hAnsi="Times New Roman" w:cs="Times New Roman"/>
          <w:lang w:val="en-GB"/>
        </w:rPr>
        <w:t xml:space="preserve">cooperation with public institutions, education and training providers, universities, research </w:t>
      </w:r>
      <w:r w:rsidR="000856A6" w:rsidRPr="00C925E5">
        <w:rPr>
          <w:rFonts w:ascii="Times New Roman" w:hAnsi="Times New Roman" w:cs="Times New Roman"/>
          <w:lang w:val="en-GB"/>
        </w:rPr>
        <w:t>centres</w:t>
      </w:r>
      <w:r w:rsidRPr="00C925E5">
        <w:rPr>
          <w:rFonts w:ascii="Times New Roman" w:hAnsi="Times New Roman" w:cs="Times New Roman"/>
          <w:lang w:val="en-GB"/>
        </w:rPr>
        <w:t>, SMEs or other relevant stakeholders;</w:t>
      </w:r>
    </w:p>
    <w:p w14:paraId="6C499591" w14:textId="76E1906D" w:rsidR="00751A47" w:rsidRPr="00C925E5" w:rsidRDefault="00751A47">
      <w:pPr>
        <w:pStyle w:val="ListParagraph"/>
        <w:numPr>
          <w:ilvl w:val="0"/>
          <w:numId w:val="8"/>
        </w:numPr>
        <w:spacing w:after="0" w:line="252" w:lineRule="auto"/>
        <w:ind w:left="360"/>
        <w:jc w:val="both"/>
        <w:rPr>
          <w:rFonts w:ascii="Times New Roman" w:hAnsi="Times New Roman" w:cs="Times New Roman"/>
          <w:lang w:val="en-GB"/>
        </w:rPr>
      </w:pPr>
      <w:r w:rsidRPr="00C925E5">
        <w:rPr>
          <w:rFonts w:ascii="Times New Roman" w:hAnsi="Times New Roman" w:cs="Times New Roman"/>
          <w:lang w:val="en-GB"/>
        </w:rPr>
        <w:t>policy support, governance processes or integration of project results into public programmes and institutional frameworks;</w:t>
      </w:r>
    </w:p>
    <w:p w14:paraId="5DFBDE80" w14:textId="433A8086" w:rsidR="00751A47" w:rsidRPr="00C925E5" w:rsidRDefault="00751A47">
      <w:pPr>
        <w:pStyle w:val="ListParagraph"/>
        <w:numPr>
          <w:ilvl w:val="0"/>
          <w:numId w:val="8"/>
        </w:numPr>
        <w:spacing w:after="0" w:line="252" w:lineRule="auto"/>
        <w:ind w:left="360"/>
        <w:jc w:val="both"/>
        <w:rPr>
          <w:rFonts w:ascii="Times New Roman" w:hAnsi="Times New Roman" w:cs="Times New Roman"/>
          <w:lang w:val="en-GB"/>
        </w:rPr>
      </w:pPr>
      <w:r w:rsidRPr="00C925E5">
        <w:rPr>
          <w:rFonts w:ascii="Times New Roman" w:hAnsi="Times New Roman" w:cs="Times New Roman"/>
          <w:lang w:val="en-GB"/>
        </w:rPr>
        <w:t>participation in international networks, platforms or initiatives related to skills, education, employment, Blue Economy or regional cooperation;</w:t>
      </w:r>
    </w:p>
    <w:p w14:paraId="5CF300A1" w14:textId="77777777" w:rsidR="00CF3F6E" w:rsidRPr="00C925E5" w:rsidRDefault="00CF3F6E" w:rsidP="002A6E89">
      <w:pPr>
        <w:spacing w:after="0" w:line="252" w:lineRule="auto"/>
        <w:ind w:left="0" w:firstLine="0"/>
        <w:rPr>
          <w:sz w:val="22"/>
          <w:szCs w:val="22"/>
          <w:lang w:val="en-GB"/>
        </w:rPr>
      </w:pPr>
    </w:p>
    <w:p w14:paraId="176E8774" w14:textId="207FABEA" w:rsidR="00751A47" w:rsidRPr="00C925E5" w:rsidRDefault="00751A47" w:rsidP="002A6E89">
      <w:pPr>
        <w:spacing w:after="0" w:line="252" w:lineRule="auto"/>
        <w:ind w:left="0" w:firstLine="0"/>
        <w:rPr>
          <w:sz w:val="22"/>
          <w:szCs w:val="22"/>
          <w:lang w:val="en-GB"/>
        </w:rPr>
      </w:pPr>
      <w:r w:rsidRPr="00C925E5">
        <w:rPr>
          <w:sz w:val="22"/>
          <w:szCs w:val="22"/>
          <w:lang w:val="en-GB"/>
        </w:rPr>
        <w:t xml:space="preserve">Experience with the European Qualifications Framework, </w:t>
      </w:r>
      <w:proofErr w:type="spellStart"/>
      <w:r w:rsidRPr="00C925E5">
        <w:rPr>
          <w:sz w:val="22"/>
          <w:szCs w:val="22"/>
          <w:lang w:val="en-GB"/>
        </w:rPr>
        <w:t>GreenComp</w:t>
      </w:r>
      <w:proofErr w:type="spellEnd"/>
      <w:r w:rsidRPr="00C925E5">
        <w:rPr>
          <w:sz w:val="22"/>
          <w:szCs w:val="22"/>
          <w:lang w:val="en-GB"/>
        </w:rPr>
        <w:t xml:space="preserve">, </w:t>
      </w:r>
      <w:proofErr w:type="spellStart"/>
      <w:r w:rsidRPr="00C925E5">
        <w:rPr>
          <w:sz w:val="22"/>
          <w:szCs w:val="22"/>
          <w:lang w:val="en-GB"/>
        </w:rPr>
        <w:t>DigComp</w:t>
      </w:r>
      <w:proofErr w:type="spellEnd"/>
      <w:r w:rsidRPr="00C925E5">
        <w:rPr>
          <w:sz w:val="22"/>
          <w:szCs w:val="22"/>
          <w:lang w:val="en-GB"/>
        </w:rPr>
        <w:t>, EUSAIR, the Adriatic-Ionian region, the South Adriatic area or similar cross-border cooperation contexts shall be considered an asset.</w:t>
      </w:r>
    </w:p>
    <w:p w14:paraId="0C1D3FA2" w14:textId="77777777" w:rsidR="00CF3F6E" w:rsidRPr="00C925E5" w:rsidRDefault="00CF3F6E" w:rsidP="00AF410A">
      <w:pPr>
        <w:spacing w:after="0" w:line="252" w:lineRule="auto"/>
        <w:ind w:left="0" w:firstLine="0"/>
        <w:rPr>
          <w:sz w:val="22"/>
          <w:szCs w:val="22"/>
          <w:lang w:val="en-GB"/>
        </w:rPr>
      </w:pPr>
    </w:p>
    <w:p w14:paraId="7853466C" w14:textId="77777777" w:rsidR="00751A47" w:rsidRPr="00C925E5" w:rsidRDefault="00751A47" w:rsidP="002A6E89">
      <w:pPr>
        <w:spacing w:after="0" w:line="252" w:lineRule="auto"/>
        <w:ind w:left="0" w:firstLine="0"/>
        <w:rPr>
          <w:b/>
          <w:bCs/>
          <w:sz w:val="22"/>
          <w:szCs w:val="22"/>
          <w:lang w:val="en-GB"/>
        </w:rPr>
      </w:pPr>
      <w:r w:rsidRPr="00C925E5">
        <w:rPr>
          <w:b/>
          <w:bCs/>
          <w:sz w:val="22"/>
          <w:szCs w:val="22"/>
          <w:lang w:val="en-GB"/>
        </w:rPr>
        <w:t>Skills and competences</w:t>
      </w:r>
    </w:p>
    <w:p w14:paraId="3A2251E1" w14:textId="77777777" w:rsidR="00CF3F6E" w:rsidRPr="00C925E5" w:rsidRDefault="00CF3F6E" w:rsidP="00AF410A">
      <w:pPr>
        <w:spacing w:after="0" w:line="252" w:lineRule="auto"/>
        <w:ind w:left="0" w:firstLine="0"/>
        <w:rPr>
          <w:b/>
          <w:bCs/>
          <w:sz w:val="22"/>
          <w:szCs w:val="22"/>
          <w:lang w:val="en-GB"/>
        </w:rPr>
      </w:pPr>
    </w:p>
    <w:p w14:paraId="2DC19858" w14:textId="77777777" w:rsidR="00751A47" w:rsidRPr="00C925E5" w:rsidRDefault="00751A47" w:rsidP="002A6E89">
      <w:pPr>
        <w:spacing w:after="0" w:line="252" w:lineRule="auto"/>
        <w:ind w:left="0" w:firstLine="0"/>
        <w:rPr>
          <w:sz w:val="22"/>
          <w:szCs w:val="22"/>
          <w:lang w:val="en-GB"/>
        </w:rPr>
      </w:pPr>
      <w:r w:rsidRPr="00C925E5">
        <w:rPr>
          <w:sz w:val="22"/>
          <w:szCs w:val="22"/>
          <w:lang w:val="en-GB"/>
        </w:rPr>
        <w:t>The Key Expert shall demonstrate the ability to:</w:t>
      </w:r>
    </w:p>
    <w:p w14:paraId="1999F10D" w14:textId="77777777" w:rsidR="000B71FA" w:rsidRPr="00C925E5" w:rsidRDefault="000B71FA" w:rsidP="00AF410A">
      <w:pPr>
        <w:spacing w:after="0" w:line="252" w:lineRule="auto"/>
        <w:ind w:left="0" w:firstLine="0"/>
        <w:rPr>
          <w:sz w:val="22"/>
          <w:szCs w:val="22"/>
          <w:lang w:val="en-GB"/>
        </w:rPr>
      </w:pPr>
    </w:p>
    <w:p w14:paraId="76FE2C3A" w14:textId="7A91896B" w:rsidR="00751A47" w:rsidRPr="00C925E5" w:rsidRDefault="00751A47">
      <w:pPr>
        <w:pStyle w:val="ListParagraph"/>
        <w:numPr>
          <w:ilvl w:val="0"/>
          <w:numId w:val="9"/>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coordinate multidisciplinary and cross-border activities;</w:t>
      </w:r>
    </w:p>
    <w:p w14:paraId="0FF3991F" w14:textId="779CD06E" w:rsidR="00751A47" w:rsidRPr="00C925E5" w:rsidRDefault="00751A47">
      <w:pPr>
        <w:pStyle w:val="ListParagraph"/>
        <w:numPr>
          <w:ilvl w:val="0"/>
          <w:numId w:val="9"/>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engage with institutional and non-institutional stakeholders;</w:t>
      </w:r>
    </w:p>
    <w:p w14:paraId="0F45EB0B" w14:textId="694EFF4F" w:rsidR="00751A47" w:rsidRPr="00C925E5" w:rsidRDefault="00751A47">
      <w:pPr>
        <w:pStyle w:val="ListParagraph"/>
        <w:numPr>
          <w:ilvl w:val="0"/>
          <w:numId w:val="9"/>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facilitate consultations, meetings and knowledge exchange activities;</w:t>
      </w:r>
    </w:p>
    <w:p w14:paraId="0856C1FE" w14:textId="77540C0B" w:rsidR="00751A47" w:rsidRPr="00C925E5" w:rsidRDefault="000856A6">
      <w:pPr>
        <w:pStyle w:val="ListParagraph"/>
        <w:numPr>
          <w:ilvl w:val="0"/>
          <w:numId w:val="9"/>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analyse</w:t>
      </w:r>
      <w:r w:rsidR="00751A47" w:rsidRPr="00C925E5">
        <w:rPr>
          <w:rFonts w:ascii="Times New Roman" w:hAnsi="Times New Roman" w:cs="Times New Roman"/>
          <w:lang w:val="en-GB"/>
        </w:rPr>
        <w:t xml:space="preserve"> complex information and present it in a structured and practical manner;</w:t>
      </w:r>
    </w:p>
    <w:p w14:paraId="035CDB35" w14:textId="5D313F93" w:rsidR="00751A47" w:rsidRPr="00C925E5" w:rsidRDefault="00751A47">
      <w:pPr>
        <w:pStyle w:val="ListParagraph"/>
        <w:numPr>
          <w:ilvl w:val="0"/>
          <w:numId w:val="9"/>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produce high-quality technical reports, policy recommendations and operational guidance documents;</w:t>
      </w:r>
    </w:p>
    <w:p w14:paraId="1C5240FF" w14:textId="7656AFD2" w:rsidR="00751A47" w:rsidRPr="00C925E5" w:rsidRDefault="00751A47">
      <w:pPr>
        <w:pStyle w:val="ListParagraph"/>
        <w:numPr>
          <w:ilvl w:val="0"/>
          <w:numId w:val="9"/>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work effectively in English, both written and spoken;</w:t>
      </w:r>
    </w:p>
    <w:p w14:paraId="1A9427B8" w14:textId="7A811B65" w:rsidR="00751A47" w:rsidRPr="00C925E5" w:rsidRDefault="00751A47">
      <w:pPr>
        <w:pStyle w:val="ListParagraph"/>
        <w:numPr>
          <w:ilvl w:val="0"/>
          <w:numId w:val="9"/>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ensure timely delivery and quality control of all outputs.</w:t>
      </w:r>
    </w:p>
    <w:p w14:paraId="01977E5A" w14:textId="5C0602BC" w:rsidR="002E12C2" w:rsidRPr="00C925E5" w:rsidRDefault="002E12C2" w:rsidP="003645B6">
      <w:pPr>
        <w:spacing w:after="0" w:line="252" w:lineRule="auto"/>
        <w:ind w:left="0" w:firstLine="0"/>
        <w:rPr>
          <w:lang w:val="en-GB"/>
        </w:rPr>
      </w:pPr>
    </w:p>
    <w:p w14:paraId="664D279F" w14:textId="4B24E829" w:rsidR="002E12C2" w:rsidRPr="00C925E5" w:rsidRDefault="002E12C2">
      <w:pPr>
        <w:pStyle w:val="Heading2"/>
        <w:numPr>
          <w:ilvl w:val="2"/>
          <w:numId w:val="24"/>
        </w:numPr>
        <w:rPr>
          <w:sz w:val="22"/>
          <w:szCs w:val="22"/>
          <w:lang w:val="en-GB"/>
        </w:rPr>
      </w:pPr>
      <w:bookmarkStart w:id="42" w:name="_Toc229126888"/>
      <w:r w:rsidRPr="00C925E5">
        <w:rPr>
          <w:sz w:val="22"/>
          <w:szCs w:val="22"/>
          <w:lang w:val="en-GB"/>
        </w:rPr>
        <w:t>Additional experts</w:t>
      </w:r>
      <w:bookmarkEnd w:id="42"/>
    </w:p>
    <w:p w14:paraId="77B1EB63" w14:textId="55818EB9" w:rsidR="002E12C2" w:rsidRPr="00C925E5" w:rsidRDefault="002E12C2" w:rsidP="00AF410A">
      <w:pPr>
        <w:spacing w:after="0" w:line="252" w:lineRule="auto"/>
        <w:ind w:left="0"/>
        <w:rPr>
          <w:sz w:val="22"/>
          <w:szCs w:val="22"/>
          <w:lang w:val="en-GB"/>
        </w:rPr>
      </w:pPr>
      <w:r w:rsidRPr="00C925E5">
        <w:rPr>
          <w:sz w:val="22"/>
          <w:szCs w:val="22"/>
          <w:lang w:val="en-GB"/>
        </w:rPr>
        <w:t>The Contractor may propose additional experts or support staff where necessary for the successful implementation of the assignment.</w:t>
      </w:r>
    </w:p>
    <w:p w14:paraId="6DA6712C" w14:textId="77777777" w:rsidR="002E12C2" w:rsidRPr="00C925E5" w:rsidRDefault="002E12C2" w:rsidP="00AF410A">
      <w:pPr>
        <w:spacing w:after="0" w:line="252" w:lineRule="auto"/>
        <w:ind w:left="0"/>
        <w:rPr>
          <w:sz w:val="22"/>
          <w:szCs w:val="22"/>
          <w:lang w:val="en-GB"/>
        </w:rPr>
      </w:pPr>
    </w:p>
    <w:p w14:paraId="7FA035B0" w14:textId="27FFD00F" w:rsidR="002E12C2" w:rsidRPr="00C925E5" w:rsidRDefault="002E12C2" w:rsidP="00AF410A">
      <w:pPr>
        <w:spacing w:after="0" w:line="252" w:lineRule="auto"/>
        <w:ind w:left="0"/>
        <w:rPr>
          <w:sz w:val="22"/>
          <w:szCs w:val="22"/>
          <w:lang w:val="en-GB"/>
        </w:rPr>
      </w:pPr>
      <w:r w:rsidRPr="00C925E5">
        <w:rPr>
          <w:sz w:val="22"/>
          <w:szCs w:val="22"/>
          <w:lang w:val="en-GB"/>
        </w:rPr>
        <w:t xml:space="preserve">Additional experts may cover complementary fields such as Blue Economy sectors, vocational education and training, </w:t>
      </w:r>
      <w:r w:rsidR="00946315" w:rsidRPr="00C925E5">
        <w:rPr>
          <w:sz w:val="22"/>
          <w:szCs w:val="22"/>
          <w:lang w:val="en-GB"/>
        </w:rPr>
        <w:t>labour</w:t>
      </w:r>
      <w:r w:rsidRPr="00C925E5">
        <w:rPr>
          <w:sz w:val="22"/>
          <w:szCs w:val="22"/>
          <w:lang w:val="en-GB"/>
        </w:rPr>
        <w:t xml:space="preserve"> market analysis, policy mainstreaming, stakeholder facilitation, data structuring, event facilitation or communication.</w:t>
      </w:r>
    </w:p>
    <w:p w14:paraId="47D83240" w14:textId="77777777" w:rsidR="002E12C2" w:rsidRPr="00C925E5" w:rsidRDefault="002E12C2" w:rsidP="00AF410A">
      <w:pPr>
        <w:spacing w:after="0" w:line="252" w:lineRule="auto"/>
        <w:ind w:left="0"/>
        <w:rPr>
          <w:sz w:val="22"/>
          <w:szCs w:val="22"/>
          <w:lang w:val="en-GB"/>
        </w:rPr>
      </w:pPr>
    </w:p>
    <w:p w14:paraId="4038A38A" w14:textId="763AC659" w:rsidR="002E12C2" w:rsidRPr="00C925E5" w:rsidRDefault="002E12C2" w:rsidP="00AF410A">
      <w:pPr>
        <w:spacing w:after="0" w:line="252" w:lineRule="auto"/>
        <w:ind w:left="0"/>
        <w:rPr>
          <w:sz w:val="22"/>
          <w:szCs w:val="22"/>
          <w:lang w:val="en-GB"/>
        </w:rPr>
      </w:pPr>
      <w:r w:rsidRPr="00C925E5">
        <w:rPr>
          <w:sz w:val="22"/>
          <w:szCs w:val="22"/>
          <w:lang w:val="en-GB"/>
        </w:rPr>
        <w:t>The costs of additional experts, support staff, backstopping, administrative support and any other human resources required for the implementation of the assignment shall be deemed to be included in the Contractor’s financial offer.</w:t>
      </w:r>
    </w:p>
    <w:p w14:paraId="68FD596B" w14:textId="77777777" w:rsidR="002E12C2" w:rsidRPr="00C925E5" w:rsidRDefault="002E12C2" w:rsidP="00AF410A">
      <w:pPr>
        <w:spacing w:after="0" w:line="252" w:lineRule="auto"/>
        <w:ind w:left="0"/>
        <w:rPr>
          <w:sz w:val="22"/>
          <w:szCs w:val="22"/>
          <w:lang w:val="en-GB"/>
        </w:rPr>
      </w:pPr>
    </w:p>
    <w:p w14:paraId="57E6AFAF" w14:textId="4B6833BF" w:rsidR="002E12C2" w:rsidRPr="00C925E5" w:rsidRDefault="002E12C2" w:rsidP="00AF410A">
      <w:pPr>
        <w:spacing w:after="0" w:line="252" w:lineRule="auto"/>
        <w:ind w:left="0"/>
        <w:rPr>
          <w:sz w:val="22"/>
          <w:szCs w:val="22"/>
          <w:lang w:val="en-GB"/>
        </w:rPr>
      </w:pPr>
      <w:r w:rsidRPr="00C925E5">
        <w:rPr>
          <w:sz w:val="22"/>
          <w:szCs w:val="22"/>
          <w:lang w:val="en-GB"/>
        </w:rPr>
        <w:t xml:space="preserve">Unless expressly required in the tender dossier, CVs of non-key experts shall not be submitted or evaluated. However, the tenderer shall clearly demonstrate in the </w:t>
      </w:r>
      <w:r w:rsidR="00946315" w:rsidRPr="00C925E5">
        <w:rPr>
          <w:sz w:val="22"/>
          <w:szCs w:val="22"/>
          <w:lang w:val="en-GB"/>
        </w:rPr>
        <w:t>organisation</w:t>
      </w:r>
      <w:r w:rsidRPr="00C925E5">
        <w:rPr>
          <w:sz w:val="22"/>
          <w:szCs w:val="22"/>
          <w:lang w:val="en-GB"/>
        </w:rPr>
        <w:t xml:space="preserve"> and methodology section that it has access to the necessary expertise and resources to perform the assignment.</w:t>
      </w:r>
    </w:p>
    <w:p w14:paraId="6B597910" w14:textId="77777777" w:rsidR="002E12C2" w:rsidRPr="00C925E5" w:rsidRDefault="002E12C2" w:rsidP="00AF410A">
      <w:pPr>
        <w:spacing w:after="0" w:line="252" w:lineRule="auto"/>
        <w:ind w:left="0"/>
        <w:rPr>
          <w:lang w:val="en-GB"/>
        </w:rPr>
      </w:pPr>
    </w:p>
    <w:p w14:paraId="4D6F9FA1" w14:textId="6502F566" w:rsidR="002E12C2" w:rsidRPr="00C925E5" w:rsidRDefault="002E12C2">
      <w:pPr>
        <w:pStyle w:val="Heading2"/>
        <w:numPr>
          <w:ilvl w:val="2"/>
          <w:numId w:val="24"/>
        </w:numPr>
        <w:rPr>
          <w:sz w:val="22"/>
          <w:szCs w:val="22"/>
          <w:lang w:val="en-GB"/>
        </w:rPr>
      </w:pPr>
      <w:bookmarkStart w:id="43" w:name="_Toc229126889"/>
      <w:r w:rsidRPr="00C925E5">
        <w:rPr>
          <w:sz w:val="22"/>
          <w:szCs w:val="22"/>
          <w:lang w:val="en-GB"/>
        </w:rPr>
        <w:t>Substitution of experts</w:t>
      </w:r>
      <w:bookmarkEnd w:id="43"/>
    </w:p>
    <w:p w14:paraId="1471AF65" w14:textId="77777777" w:rsidR="002E12C2" w:rsidRPr="00C925E5" w:rsidRDefault="002E12C2" w:rsidP="00AF410A">
      <w:pPr>
        <w:spacing w:after="0" w:line="252" w:lineRule="auto"/>
        <w:ind w:left="0"/>
        <w:rPr>
          <w:sz w:val="22"/>
          <w:szCs w:val="22"/>
          <w:lang w:val="en-GB"/>
        </w:rPr>
      </w:pPr>
      <w:r w:rsidRPr="00C925E5">
        <w:rPr>
          <w:sz w:val="22"/>
          <w:szCs w:val="22"/>
          <w:lang w:val="en-GB"/>
        </w:rPr>
        <w:t>The Contractor shall implement the assignment with the expert(s) proposed in the tender and accepted by the Contracting Authority.</w:t>
      </w:r>
    </w:p>
    <w:p w14:paraId="4768D74D" w14:textId="77777777" w:rsidR="002E12C2" w:rsidRPr="00C925E5" w:rsidRDefault="002E12C2" w:rsidP="00AF410A">
      <w:pPr>
        <w:spacing w:after="0" w:line="252" w:lineRule="auto"/>
        <w:ind w:left="0"/>
        <w:rPr>
          <w:sz w:val="22"/>
          <w:szCs w:val="22"/>
          <w:lang w:val="en-GB"/>
        </w:rPr>
      </w:pPr>
    </w:p>
    <w:p w14:paraId="6862632C" w14:textId="42799A25" w:rsidR="002E12C2" w:rsidRPr="00C925E5" w:rsidRDefault="002E12C2" w:rsidP="00AF410A">
      <w:pPr>
        <w:spacing w:after="0" w:line="252" w:lineRule="auto"/>
        <w:ind w:left="0"/>
        <w:rPr>
          <w:sz w:val="22"/>
          <w:szCs w:val="22"/>
          <w:lang w:val="en-GB"/>
        </w:rPr>
      </w:pPr>
      <w:r w:rsidRPr="00C925E5">
        <w:rPr>
          <w:sz w:val="22"/>
          <w:szCs w:val="22"/>
          <w:lang w:val="en-GB"/>
        </w:rPr>
        <w:t>Any replacement of the Key Expert</w:t>
      </w:r>
      <w:r w:rsidR="00462ED8" w:rsidRPr="00C925E5">
        <w:rPr>
          <w:sz w:val="22"/>
          <w:szCs w:val="22"/>
          <w:lang w:val="en-GB"/>
        </w:rPr>
        <w:t>(s)</w:t>
      </w:r>
      <w:r w:rsidRPr="00C925E5">
        <w:rPr>
          <w:sz w:val="22"/>
          <w:szCs w:val="22"/>
          <w:lang w:val="en-GB"/>
        </w:rPr>
        <w:t xml:space="preserve"> shall be subject to prior written approval by the Contracting Authority. The proposed replacement expert shall have qualifications and professional experience at least equivalent to those of the expert originally proposed and accepted.</w:t>
      </w:r>
      <w:r w:rsidR="003B50E2" w:rsidRPr="00C925E5">
        <w:rPr>
          <w:sz w:val="22"/>
          <w:szCs w:val="22"/>
          <w:lang w:val="en-GB"/>
        </w:rPr>
        <w:t xml:space="preserve"> Replacement shall not result in any reduction of the quality of services and shall be governed by the applicable General and Special Conditions of the service contract.</w:t>
      </w:r>
    </w:p>
    <w:p w14:paraId="0E9AF608" w14:textId="77777777" w:rsidR="002E12C2" w:rsidRPr="00C925E5" w:rsidRDefault="002E12C2" w:rsidP="00AF410A">
      <w:pPr>
        <w:spacing w:after="0" w:line="252" w:lineRule="auto"/>
        <w:ind w:left="0"/>
        <w:rPr>
          <w:sz w:val="22"/>
          <w:szCs w:val="22"/>
          <w:lang w:val="en-GB"/>
        </w:rPr>
      </w:pPr>
    </w:p>
    <w:p w14:paraId="12967AB5" w14:textId="6DA3C53B" w:rsidR="00495CF2" w:rsidRPr="00C925E5" w:rsidRDefault="002E12C2" w:rsidP="00AF410A">
      <w:pPr>
        <w:spacing w:after="0" w:line="252" w:lineRule="auto"/>
        <w:ind w:left="0"/>
        <w:rPr>
          <w:sz w:val="22"/>
          <w:szCs w:val="22"/>
          <w:lang w:val="en-GB"/>
        </w:rPr>
      </w:pPr>
      <w:r w:rsidRPr="00C925E5">
        <w:rPr>
          <w:sz w:val="22"/>
          <w:szCs w:val="22"/>
          <w:lang w:val="en-GB"/>
        </w:rPr>
        <w:t>The Contractor shall ensure continuity of implementation and shall bear any additional costs resulting from the replacement of experts.</w:t>
      </w:r>
    </w:p>
    <w:p w14:paraId="11CF91D5" w14:textId="74F79A15" w:rsidR="00141F85" w:rsidRPr="00C925E5" w:rsidRDefault="00141F85" w:rsidP="00AF410A">
      <w:pPr>
        <w:tabs>
          <w:tab w:val="left" w:pos="1691"/>
        </w:tabs>
        <w:spacing w:after="0" w:line="252" w:lineRule="auto"/>
        <w:ind w:left="0" w:firstLine="0"/>
        <w:rPr>
          <w:lang w:val="en-GB"/>
        </w:rPr>
      </w:pPr>
    </w:p>
    <w:p w14:paraId="776BD8DF" w14:textId="499F61D0" w:rsidR="00495CF2" w:rsidRPr="00C925E5" w:rsidRDefault="007954DD">
      <w:pPr>
        <w:pStyle w:val="Heading2"/>
        <w:numPr>
          <w:ilvl w:val="1"/>
          <w:numId w:val="24"/>
        </w:numPr>
        <w:tabs>
          <w:tab w:val="center" w:pos="3193"/>
        </w:tabs>
        <w:spacing w:after="0" w:line="252" w:lineRule="auto"/>
        <w:jc w:val="both"/>
        <w:rPr>
          <w:sz w:val="22"/>
          <w:szCs w:val="22"/>
          <w:lang w:val="en-GB"/>
        </w:rPr>
      </w:pPr>
      <w:bookmarkStart w:id="44" w:name="_Toc229126890"/>
      <w:r w:rsidRPr="00C925E5">
        <w:rPr>
          <w:sz w:val="22"/>
          <w:szCs w:val="22"/>
          <w:lang w:val="en-GB"/>
        </w:rPr>
        <w:t>Other experts, support facilities &amp; backstopping</w:t>
      </w:r>
      <w:bookmarkEnd w:id="44"/>
      <w:r w:rsidRPr="00C925E5">
        <w:rPr>
          <w:sz w:val="22"/>
          <w:szCs w:val="22"/>
          <w:lang w:val="en-GB"/>
        </w:rPr>
        <w:t xml:space="preserve"> </w:t>
      </w:r>
    </w:p>
    <w:p w14:paraId="1497CE5B" w14:textId="77777777" w:rsidR="00495CF2" w:rsidRPr="00C925E5" w:rsidRDefault="00495CF2" w:rsidP="00AF410A">
      <w:pPr>
        <w:spacing w:after="0" w:line="252" w:lineRule="auto"/>
        <w:ind w:left="0"/>
        <w:rPr>
          <w:lang w:val="en-GB"/>
        </w:rPr>
      </w:pPr>
    </w:p>
    <w:p w14:paraId="21B176FA" w14:textId="77777777" w:rsidR="00141F85" w:rsidRPr="00C925E5" w:rsidRDefault="00141F85" w:rsidP="00495CF2">
      <w:pPr>
        <w:spacing w:after="0" w:line="240" w:lineRule="auto"/>
        <w:ind w:left="14" w:hanging="14"/>
        <w:rPr>
          <w:sz w:val="22"/>
          <w:szCs w:val="22"/>
          <w:lang w:val="en-GB"/>
        </w:rPr>
      </w:pPr>
      <w:r w:rsidRPr="00C925E5">
        <w:rPr>
          <w:sz w:val="22"/>
          <w:szCs w:val="22"/>
          <w:lang w:val="en-GB"/>
        </w:rPr>
        <w:t>The Contractor shall be responsible for providing all technical, administrative and logistical support necessary for the proper implementation of the assignment.</w:t>
      </w:r>
    </w:p>
    <w:p w14:paraId="0239CF10" w14:textId="77777777" w:rsidR="00495CF2" w:rsidRPr="00C925E5" w:rsidRDefault="00495CF2" w:rsidP="00AF410A">
      <w:pPr>
        <w:spacing w:after="0" w:line="240" w:lineRule="auto"/>
        <w:ind w:left="14" w:hanging="14"/>
        <w:rPr>
          <w:sz w:val="22"/>
          <w:szCs w:val="22"/>
          <w:lang w:val="en-GB"/>
        </w:rPr>
      </w:pPr>
    </w:p>
    <w:p w14:paraId="302E0680" w14:textId="77777777" w:rsidR="00141F85" w:rsidRPr="00C925E5" w:rsidRDefault="00141F85" w:rsidP="00495CF2">
      <w:pPr>
        <w:spacing w:after="0" w:line="240" w:lineRule="auto"/>
        <w:ind w:left="14" w:hanging="14"/>
        <w:rPr>
          <w:sz w:val="22"/>
          <w:szCs w:val="22"/>
          <w:lang w:val="en-GB"/>
        </w:rPr>
      </w:pPr>
      <w:r w:rsidRPr="00C925E5">
        <w:rPr>
          <w:sz w:val="22"/>
          <w:szCs w:val="22"/>
          <w:lang w:val="en-GB"/>
        </w:rPr>
        <w:t>The Contractor shall ensure that the Key Expert and any additional experts are adequately supported in relation to:</w:t>
      </w:r>
    </w:p>
    <w:p w14:paraId="107BA374" w14:textId="77777777" w:rsidR="00495CF2" w:rsidRPr="00C925E5" w:rsidRDefault="00495CF2" w:rsidP="00AF410A">
      <w:pPr>
        <w:spacing w:after="0" w:line="240" w:lineRule="auto"/>
        <w:ind w:left="14" w:hanging="14"/>
        <w:rPr>
          <w:sz w:val="22"/>
          <w:szCs w:val="22"/>
          <w:lang w:val="en-GB"/>
        </w:rPr>
      </w:pPr>
    </w:p>
    <w:p w14:paraId="70BC2062" w14:textId="13D466DF" w:rsidR="00141F85" w:rsidRPr="00C925E5" w:rsidRDefault="00141F85">
      <w:pPr>
        <w:pStyle w:val="ListParagraph"/>
        <w:numPr>
          <w:ilvl w:val="0"/>
          <w:numId w:val="22"/>
        </w:numPr>
        <w:spacing w:after="0" w:line="240" w:lineRule="auto"/>
        <w:ind w:left="360"/>
        <w:rPr>
          <w:rFonts w:ascii="Times New Roman" w:hAnsi="Times New Roman" w:cs="Times New Roman"/>
          <w:lang w:val="en-GB"/>
        </w:rPr>
      </w:pPr>
      <w:r w:rsidRPr="00C925E5">
        <w:rPr>
          <w:rFonts w:ascii="Times New Roman" w:hAnsi="Times New Roman" w:cs="Times New Roman"/>
          <w:lang w:val="en-GB"/>
        </w:rPr>
        <w:t>data collection and document review;</w:t>
      </w:r>
    </w:p>
    <w:p w14:paraId="7C333F2B" w14:textId="529C7D7A" w:rsidR="00141F85" w:rsidRPr="00C925E5" w:rsidRDefault="00141F85">
      <w:pPr>
        <w:pStyle w:val="ListParagraph"/>
        <w:numPr>
          <w:ilvl w:val="0"/>
          <w:numId w:val="22"/>
        </w:numPr>
        <w:spacing w:after="0" w:line="240" w:lineRule="auto"/>
        <w:ind w:left="360"/>
        <w:rPr>
          <w:rFonts w:ascii="Times New Roman" w:hAnsi="Times New Roman" w:cs="Times New Roman"/>
          <w:lang w:val="en-GB"/>
        </w:rPr>
      </w:pPr>
      <w:r w:rsidRPr="00C925E5">
        <w:rPr>
          <w:rFonts w:ascii="Times New Roman" w:hAnsi="Times New Roman" w:cs="Times New Roman"/>
          <w:lang w:val="en-GB"/>
        </w:rPr>
        <w:t>coordination with Project Partners and stakeholders;</w:t>
      </w:r>
    </w:p>
    <w:p w14:paraId="550B404B" w14:textId="48B6E7C8" w:rsidR="00141F85" w:rsidRPr="00C925E5" w:rsidRDefault="00141F85">
      <w:pPr>
        <w:pStyle w:val="ListParagraph"/>
        <w:numPr>
          <w:ilvl w:val="0"/>
          <w:numId w:val="22"/>
        </w:numPr>
        <w:spacing w:after="0" w:line="240" w:lineRule="auto"/>
        <w:ind w:left="360"/>
        <w:rPr>
          <w:rFonts w:ascii="Times New Roman" w:hAnsi="Times New Roman" w:cs="Times New Roman"/>
          <w:lang w:val="en-GB"/>
        </w:rPr>
      </w:pPr>
      <w:r w:rsidRPr="00C925E5">
        <w:rPr>
          <w:rFonts w:ascii="Times New Roman" w:hAnsi="Times New Roman" w:cs="Times New Roman"/>
          <w:lang w:val="en-GB"/>
        </w:rPr>
        <w:t>preparation of deliverables and reports;</w:t>
      </w:r>
    </w:p>
    <w:p w14:paraId="2BAE57D6" w14:textId="51D57442" w:rsidR="00141F85" w:rsidRPr="00C925E5" w:rsidRDefault="00946315">
      <w:pPr>
        <w:pStyle w:val="ListParagraph"/>
        <w:numPr>
          <w:ilvl w:val="0"/>
          <w:numId w:val="22"/>
        </w:numPr>
        <w:spacing w:after="0" w:line="240" w:lineRule="auto"/>
        <w:ind w:left="360"/>
        <w:rPr>
          <w:rFonts w:ascii="Times New Roman" w:hAnsi="Times New Roman" w:cs="Times New Roman"/>
          <w:lang w:val="en-GB"/>
        </w:rPr>
      </w:pPr>
      <w:r w:rsidRPr="00C925E5">
        <w:rPr>
          <w:rFonts w:ascii="Times New Roman" w:hAnsi="Times New Roman" w:cs="Times New Roman"/>
          <w:lang w:val="en-GB"/>
        </w:rPr>
        <w:t>organisation</w:t>
      </w:r>
      <w:r w:rsidR="00141F85" w:rsidRPr="00C925E5">
        <w:rPr>
          <w:rFonts w:ascii="Times New Roman" w:hAnsi="Times New Roman" w:cs="Times New Roman"/>
          <w:lang w:val="en-GB"/>
        </w:rPr>
        <w:t xml:space="preserve"> and facilitation of technical meetings;</w:t>
      </w:r>
    </w:p>
    <w:p w14:paraId="5A6C775F" w14:textId="37FB4C72" w:rsidR="00141F85" w:rsidRPr="00C925E5" w:rsidRDefault="00141F85">
      <w:pPr>
        <w:pStyle w:val="ListParagraph"/>
        <w:numPr>
          <w:ilvl w:val="0"/>
          <w:numId w:val="22"/>
        </w:numPr>
        <w:spacing w:after="0" w:line="240" w:lineRule="auto"/>
        <w:ind w:left="360"/>
        <w:rPr>
          <w:rFonts w:ascii="Times New Roman" w:hAnsi="Times New Roman" w:cs="Times New Roman"/>
          <w:lang w:val="en-GB"/>
        </w:rPr>
      </w:pPr>
      <w:r w:rsidRPr="00C925E5">
        <w:rPr>
          <w:rFonts w:ascii="Times New Roman" w:hAnsi="Times New Roman" w:cs="Times New Roman"/>
          <w:lang w:val="en-GB"/>
        </w:rPr>
        <w:t>quality assurance and internal review of outputs;</w:t>
      </w:r>
    </w:p>
    <w:p w14:paraId="0E2C4E0F" w14:textId="247D80DF" w:rsidR="00141F85" w:rsidRPr="00C925E5" w:rsidRDefault="00141F85">
      <w:pPr>
        <w:pStyle w:val="ListParagraph"/>
        <w:numPr>
          <w:ilvl w:val="0"/>
          <w:numId w:val="22"/>
        </w:numPr>
        <w:spacing w:after="0" w:line="240" w:lineRule="auto"/>
        <w:ind w:left="360"/>
        <w:rPr>
          <w:rFonts w:ascii="Times New Roman" w:hAnsi="Times New Roman" w:cs="Times New Roman"/>
          <w:lang w:val="en-GB"/>
        </w:rPr>
      </w:pPr>
      <w:r w:rsidRPr="00C925E5">
        <w:rPr>
          <w:rFonts w:ascii="Times New Roman" w:hAnsi="Times New Roman" w:cs="Times New Roman"/>
          <w:lang w:val="en-GB"/>
        </w:rPr>
        <w:t>communication with the Contracting Authority.</w:t>
      </w:r>
    </w:p>
    <w:p w14:paraId="14D6D1DD" w14:textId="77777777" w:rsidR="00495CF2" w:rsidRPr="00C925E5" w:rsidRDefault="00495CF2" w:rsidP="00AF410A">
      <w:pPr>
        <w:spacing w:after="0" w:line="240" w:lineRule="auto"/>
        <w:ind w:left="14" w:hanging="14"/>
        <w:rPr>
          <w:sz w:val="22"/>
          <w:szCs w:val="22"/>
          <w:lang w:val="en-GB"/>
        </w:rPr>
      </w:pPr>
    </w:p>
    <w:p w14:paraId="54BB410E" w14:textId="77777777" w:rsidR="00141F85" w:rsidRPr="00C925E5" w:rsidRDefault="00141F85" w:rsidP="00AF410A">
      <w:pPr>
        <w:spacing w:after="0" w:line="240" w:lineRule="auto"/>
        <w:ind w:left="14" w:hanging="14"/>
        <w:rPr>
          <w:sz w:val="22"/>
          <w:szCs w:val="22"/>
          <w:lang w:val="en-GB"/>
        </w:rPr>
      </w:pPr>
      <w:r w:rsidRPr="00C925E5">
        <w:rPr>
          <w:sz w:val="22"/>
          <w:szCs w:val="22"/>
          <w:lang w:val="en-GB"/>
        </w:rPr>
        <w:t>The Contractor shall ensure sufficient backstopping capacity to guarantee timely delivery, continuity of services and quality control throughout the implementation period.</w:t>
      </w:r>
    </w:p>
    <w:p w14:paraId="0E764BC5" w14:textId="77777777" w:rsidR="00495CF2" w:rsidRPr="00C925E5" w:rsidRDefault="00495CF2" w:rsidP="00495CF2">
      <w:pPr>
        <w:spacing w:after="0" w:line="240" w:lineRule="auto"/>
        <w:ind w:left="14" w:hanging="14"/>
        <w:rPr>
          <w:sz w:val="22"/>
          <w:szCs w:val="22"/>
          <w:lang w:val="en-GB"/>
        </w:rPr>
      </w:pPr>
    </w:p>
    <w:p w14:paraId="2EBBAB5A" w14:textId="121D709F" w:rsidR="00141F85" w:rsidRPr="00C925E5" w:rsidRDefault="00141F85" w:rsidP="00AF410A">
      <w:pPr>
        <w:spacing w:after="0" w:line="240" w:lineRule="auto"/>
        <w:ind w:left="14" w:hanging="14"/>
        <w:rPr>
          <w:sz w:val="22"/>
          <w:szCs w:val="22"/>
          <w:lang w:val="en-GB"/>
        </w:rPr>
      </w:pPr>
      <w:r w:rsidRPr="00C925E5">
        <w:rPr>
          <w:sz w:val="22"/>
          <w:szCs w:val="22"/>
          <w:lang w:val="en-GB"/>
        </w:rPr>
        <w:t>All costs related to support facilities, backstopping, administrative assistance, communication tools, interpretation or translation support, where necessary, shall be included in the financial offer, unless otherwise expressly provided in the contract.</w:t>
      </w:r>
    </w:p>
    <w:p w14:paraId="3B800A80" w14:textId="77777777" w:rsidR="00495CF2" w:rsidRPr="00C925E5" w:rsidRDefault="00495CF2" w:rsidP="00AF410A">
      <w:pPr>
        <w:spacing w:after="0" w:line="240" w:lineRule="auto"/>
        <w:ind w:left="14" w:hanging="14"/>
        <w:rPr>
          <w:lang w:val="en-GB"/>
        </w:rPr>
      </w:pPr>
    </w:p>
    <w:p w14:paraId="51A4DC9B" w14:textId="72A8EED3" w:rsidR="00DD4CC8" w:rsidRPr="00C925E5" w:rsidRDefault="007954DD">
      <w:pPr>
        <w:pStyle w:val="Heading2"/>
        <w:numPr>
          <w:ilvl w:val="1"/>
          <w:numId w:val="24"/>
        </w:numPr>
        <w:tabs>
          <w:tab w:val="center" w:pos="1877"/>
        </w:tabs>
        <w:spacing w:after="0" w:line="252" w:lineRule="auto"/>
        <w:jc w:val="both"/>
        <w:rPr>
          <w:sz w:val="22"/>
          <w:szCs w:val="22"/>
          <w:lang w:val="en-GB"/>
        </w:rPr>
      </w:pPr>
      <w:bookmarkStart w:id="45" w:name="_Toc228902288"/>
      <w:bookmarkStart w:id="46" w:name="_Toc228902411"/>
      <w:bookmarkStart w:id="47" w:name="_Toc228902289"/>
      <w:bookmarkStart w:id="48" w:name="_Toc228902412"/>
      <w:bookmarkStart w:id="49" w:name="_Toc228902290"/>
      <w:bookmarkStart w:id="50" w:name="_Toc228902413"/>
      <w:bookmarkStart w:id="51" w:name="_Toc228902291"/>
      <w:bookmarkStart w:id="52" w:name="_Toc228902414"/>
      <w:bookmarkStart w:id="53" w:name="_Toc229126891"/>
      <w:bookmarkEnd w:id="45"/>
      <w:bookmarkEnd w:id="46"/>
      <w:bookmarkEnd w:id="47"/>
      <w:bookmarkEnd w:id="48"/>
      <w:bookmarkEnd w:id="49"/>
      <w:bookmarkEnd w:id="50"/>
      <w:bookmarkEnd w:id="51"/>
      <w:bookmarkEnd w:id="52"/>
      <w:r w:rsidRPr="00C925E5">
        <w:rPr>
          <w:sz w:val="22"/>
          <w:szCs w:val="22"/>
          <w:lang w:val="en-GB"/>
        </w:rPr>
        <w:t>Office accommodation</w:t>
      </w:r>
      <w:bookmarkEnd w:id="53"/>
      <w:r w:rsidRPr="00C925E5">
        <w:rPr>
          <w:sz w:val="22"/>
          <w:szCs w:val="22"/>
          <w:lang w:val="en-GB"/>
        </w:rPr>
        <w:t xml:space="preserve"> </w:t>
      </w:r>
    </w:p>
    <w:p w14:paraId="08B5AAAA" w14:textId="77777777" w:rsidR="00495CF2" w:rsidRPr="00C925E5" w:rsidRDefault="00495CF2" w:rsidP="00AF410A">
      <w:pPr>
        <w:spacing w:after="0" w:line="240" w:lineRule="auto"/>
        <w:ind w:left="14" w:hanging="14"/>
        <w:rPr>
          <w:lang w:val="en-GB"/>
        </w:rPr>
      </w:pPr>
    </w:p>
    <w:p w14:paraId="5A1ADA0F" w14:textId="77777777" w:rsidR="00924A91" w:rsidRPr="00C925E5" w:rsidRDefault="00924A91" w:rsidP="00AF410A">
      <w:pPr>
        <w:spacing w:after="0" w:line="240" w:lineRule="auto"/>
        <w:ind w:left="14" w:hanging="14"/>
        <w:rPr>
          <w:sz w:val="22"/>
          <w:szCs w:val="22"/>
          <w:lang w:val="en-GB"/>
        </w:rPr>
      </w:pPr>
      <w:r w:rsidRPr="00C925E5">
        <w:rPr>
          <w:sz w:val="22"/>
          <w:szCs w:val="22"/>
          <w:lang w:val="en-GB"/>
        </w:rPr>
        <w:t>The Contractor shall be responsible for providing its own office accommodation and working facilities required for the implementation of the assignment.</w:t>
      </w:r>
    </w:p>
    <w:p w14:paraId="3334242E" w14:textId="77777777" w:rsidR="00495CF2" w:rsidRPr="00C925E5" w:rsidRDefault="00495CF2" w:rsidP="00AF410A">
      <w:pPr>
        <w:spacing w:after="0" w:line="240" w:lineRule="auto"/>
        <w:ind w:left="14" w:hanging="14"/>
        <w:rPr>
          <w:sz w:val="22"/>
          <w:szCs w:val="22"/>
          <w:lang w:val="en-GB"/>
        </w:rPr>
      </w:pPr>
    </w:p>
    <w:p w14:paraId="532C6750" w14:textId="77777777" w:rsidR="00924A91" w:rsidRPr="00C925E5" w:rsidRDefault="00924A91" w:rsidP="00AF410A">
      <w:pPr>
        <w:spacing w:after="0" w:line="240" w:lineRule="auto"/>
        <w:ind w:left="14" w:hanging="14"/>
        <w:rPr>
          <w:sz w:val="22"/>
          <w:szCs w:val="22"/>
          <w:lang w:val="en-GB"/>
        </w:rPr>
      </w:pPr>
      <w:r w:rsidRPr="00C925E5">
        <w:rPr>
          <w:sz w:val="22"/>
          <w:szCs w:val="22"/>
          <w:lang w:val="en-GB"/>
        </w:rPr>
        <w:t>The Contractor shall ensure that the expert(s) are accessible during normal working hours by telephone, email and online communication tools. The Contractor shall also ensure availability for in-person meetings in Tirana when required by the Contracting Authority and agreed in the approved work plan.</w:t>
      </w:r>
    </w:p>
    <w:p w14:paraId="5A606153" w14:textId="77777777" w:rsidR="00495CF2" w:rsidRPr="00C925E5" w:rsidRDefault="00495CF2" w:rsidP="00AF410A">
      <w:pPr>
        <w:spacing w:after="0" w:line="240" w:lineRule="auto"/>
        <w:ind w:left="14" w:hanging="14"/>
        <w:rPr>
          <w:sz w:val="22"/>
          <w:szCs w:val="22"/>
          <w:lang w:val="en-GB"/>
        </w:rPr>
      </w:pPr>
    </w:p>
    <w:p w14:paraId="25DF7476" w14:textId="3623C7D8" w:rsidR="00495CF2" w:rsidRPr="00C925E5" w:rsidRDefault="00924A91" w:rsidP="003645B6">
      <w:pPr>
        <w:spacing w:after="0" w:line="240" w:lineRule="auto"/>
        <w:ind w:left="14" w:hanging="14"/>
        <w:rPr>
          <w:sz w:val="22"/>
          <w:szCs w:val="22"/>
          <w:lang w:val="en-GB"/>
        </w:rPr>
      </w:pPr>
      <w:r w:rsidRPr="00C925E5">
        <w:rPr>
          <w:sz w:val="22"/>
          <w:szCs w:val="22"/>
          <w:lang w:val="en-GB"/>
        </w:rPr>
        <w:t>No office accommodation shall be provided by the Contracting Authority, unless otherwise expressly agreed.</w:t>
      </w:r>
    </w:p>
    <w:p w14:paraId="149C0D9A" w14:textId="77777777" w:rsidR="003645B6" w:rsidRPr="00C925E5" w:rsidRDefault="003645B6" w:rsidP="003645B6">
      <w:pPr>
        <w:spacing w:after="0" w:line="240" w:lineRule="auto"/>
        <w:ind w:left="14" w:hanging="14"/>
        <w:rPr>
          <w:sz w:val="22"/>
          <w:szCs w:val="22"/>
          <w:lang w:val="en-GB"/>
        </w:rPr>
      </w:pPr>
    </w:p>
    <w:p w14:paraId="55ED34A4" w14:textId="13FAD7D5" w:rsidR="00495CF2" w:rsidRPr="00C925E5" w:rsidRDefault="007954DD">
      <w:pPr>
        <w:pStyle w:val="Heading2"/>
        <w:numPr>
          <w:ilvl w:val="1"/>
          <w:numId w:val="24"/>
        </w:numPr>
        <w:tabs>
          <w:tab w:val="center" w:pos="2866"/>
        </w:tabs>
        <w:spacing w:after="0" w:line="252" w:lineRule="auto"/>
        <w:jc w:val="both"/>
        <w:rPr>
          <w:sz w:val="22"/>
          <w:szCs w:val="22"/>
          <w:lang w:val="en-GB"/>
        </w:rPr>
      </w:pPr>
      <w:bookmarkStart w:id="54" w:name="_Toc228902293"/>
      <w:bookmarkStart w:id="55" w:name="_Toc228902416"/>
      <w:bookmarkStart w:id="56" w:name="_Toc229126892"/>
      <w:bookmarkEnd w:id="54"/>
      <w:bookmarkEnd w:id="55"/>
      <w:r w:rsidRPr="00C925E5">
        <w:rPr>
          <w:sz w:val="22"/>
          <w:szCs w:val="22"/>
          <w:lang w:val="en-GB"/>
        </w:rPr>
        <w:t>Facilities to be provided by the contractor</w:t>
      </w:r>
      <w:bookmarkEnd w:id="56"/>
      <w:r w:rsidRPr="00C925E5">
        <w:rPr>
          <w:sz w:val="22"/>
          <w:szCs w:val="22"/>
          <w:lang w:val="en-GB"/>
        </w:rPr>
        <w:t xml:space="preserve"> </w:t>
      </w:r>
    </w:p>
    <w:p w14:paraId="4F99BB13" w14:textId="77777777" w:rsidR="005B5F47" w:rsidRPr="00C925E5" w:rsidRDefault="005B5F47" w:rsidP="00AF410A">
      <w:pPr>
        <w:spacing w:after="0" w:line="240" w:lineRule="auto"/>
        <w:ind w:left="14" w:hanging="14"/>
        <w:rPr>
          <w:lang w:val="en-GB"/>
        </w:rPr>
      </w:pPr>
    </w:p>
    <w:p w14:paraId="30372393" w14:textId="77777777" w:rsidR="00924A91" w:rsidRPr="00C925E5" w:rsidRDefault="00924A91" w:rsidP="00AF410A">
      <w:pPr>
        <w:spacing w:after="0" w:line="240" w:lineRule="auto"/>
        <w:ind w:left="14" w:hanging="14"/>
        <w:rPr>
          <w:b/>
          <w:bCs/>
          <w:sz w:val="22"/>
          <w:szCs w:val="22"/>
          <w:lang w:val="en-GB"/>
        </w:rPr>
      </w:pPr>
      <w:r w:rsidRPr="00C925E5">
        <w:rPr>
          <w:bCs/>
          <w:sz w:val="22"/>
          <w:szCs w:val="22"/>
          <w:lang w:val="en-GB"/>
        </w:rPr>
        <w:t>The Contractor shall provide all facilities, equipment and resources necessary to perform the services under the contract, including but not limited to:</w:t>
      </w:r>
    </w:p>
    <w:p w14:paraId="3CB232DC" w14:textId="77777777" w:rsidR="00495CF2" w:rsidRPr="00C925E5" w:rsidRDefault="00495CF2" w:rsidP="00AF410A">
      <w:pPr>
        <w:spacing w:after="0" w:line="240" w:lineRule="auto"/>
        <w:ind w:left="14" w:hanging="14"/>
        <w:rPr>
          <w:lang w:val="en-GB"/>
        </w:rPr>
      </w:pPr>
    </w:p>
    <w:p w14:paraId="4E5C977E" w14:textId="344B55AF" w:rsidR="00924A91" w:rsidRPr="00C925E5" w:rsidRDefault="00924A91">
      <w:pPr>
        <w:pStyle w:val="ListParagraph"/>
        <w:numPr>
          <w:ilvl w:val="0"/>
          <w:numId w:val="12"/>
        </w:numPr>
        <w:spacing w:after="0" w:line="240" w:lineRule="auto"/>
        <w:ind w:left="360"/>
        <w:rPr>
          <w:rFonts w:ascii="Times New Roman" w:hAnsi="Times New Roman" w:cs="Times New Roman"/>
          <w:bCs/>
          <w:lang w:val="en-GB"/>
        </w:rPr>
      </w:pPr>
      <w:r w:rsidRPr="00C925E5">
        <w:rPr>
          <w:rFonts w:ascii="Times New Roman" w:hAnsi="Times New Roman" w:cs="Times New Roman"/>
          <w:bCs/>
          <w:lang w:val="en-GB"/>
        </w:rPr>
        <w:t>computers, software and office equipment;</w:t>
      </w:r>
    </w:p>
    <w:p w14:paraId="512C957D" w14:textId="01E42834" w:rsidR="00924A91" w:rsidRPr="00C925E5" w:rsidRDefault="00924A91">
      <w:pPr>
        <w:pStyle w:val="ListParagraph"/>
        <w:numPr>
          <w:ilvl w:val="0"/>
          <w:numId w:val="12"/>
        </w:numPr>
        <w:spacing w:after="0" w:line="240" w:lineRule="auto"/>
        <w:ind w:left="360"/>
        <w:rPr>
          <w:rFonts w:ascii="Times New Roman" w:hAnsi="Times New Roman" w:cs="Times New Roman"/>
          <w:bCs/>
          <w:lang w:val="en-GB"/>
        </w:rPr>
      </w:pPr>
      <w:r w:rsidRPr="00C925E5">
        <w:rPr>
          <w:rFonts w:ascii="Times New Roman" w:hAnsi="Times New Roman" w:cs="Times New Roman"/>
          <w:bCs/>
          <w:lang w:val="en-GB"/>
        </w:rPr>
        <w:t>internet access and communication tools;</w:t>
      </w:r>
    </w:p>
    <w:p w14:paraId="366FB8A6" w14:textId="4C64F11D" w:rsidR="00924A91" w:rsidRPr="00C925E5" w:rsidRDefault="00924A91">
      <w:pPr>
        <w:pStyle w:val="ListParagraph"/>
        <w:numPr>
          <w:ilvl w:val="0"/>
          <w:numId w:val="12"/>
        </w:numPr>
        <w:spacing w:after="0" w:line="240" w:lineRule="auto"/>
        <w:ind w:left="360"/>
        <w:rPr>
          <w:rFonts w:ascii="Times New Roman" w:hAnsi="Times New Roman" w:cs="Times New Roman"/>
          <w:bCs/>
          <w:lang w:val="en-GB"/>
        </w:rPr>
      </w:pPr>
      <w:r w:rsidRPr="00C925E5">
        <w:rPr>
          <w:rFonts w:ascii="Times New Roman" w:hAnsi="Times New Roman" w:cs="Times New Roman"/>
          <w:bCs/>
          <w:lang w:val="en-GB"/>
        </w:rPr>
        <w:t>online meeting facilities;</w:t>
      </w:r>
    </w:p>
    <w:p w14:paraId="770B82C8" w14:textId="36310300" w:rsidR="00924A91" w:rsidRPr="00C925E5" w:rsidRDefault="00924A91">
      <w:pPr>
        <w:pStyle w:val="ListParagraph"/>
        <w:numPr>
          <w:ilvl w:val="0"/>
          <w:numId w:val="12"/>
        </w:numPr>
        <w:spacing w:after="0" w:line="240" w:lineRule="auto"/>
        <w:ind w:left="360"/>
        <w:rPr>
          <w:rFonts w:ascii="Times New Roman" w:hAnsi="Times New Roman" w:cs="Times New Roman"/>
          <w:bCs/>
          <w:lang w:val="en-GB"/>
        </w:rPr>
      </w:pPr>
      <w:r w:rsidRPr="00C925E5">
        <w:rPr>
          <w:rFonts w:ascii="Times New Roman" w:hAnsi="Times New Roman" w:cs="Times New Roman"/>
          <w:bCs/>
          <w:lang w:val="en-GB"/>
        </w:rPr>
        <w:t>administrative and technical support;</w:t>
      </w:r>
    </w:p>
    <w:p w14:paraId="0FA521A1" w14:textId="691CF69F" w:rsidR="00924A91" w:rsidRPr="00C925E5" w:rsidRDefault="00924A91">
      <w:pPr>
        <w:pStyle w:val="ListParagraph"/>
        <w:numPr>
          <w:ilvl w:val="0"/>
          <w:numId w:val="12"/>
        </w:numPr>
        <w:spacing w:after="0" w:line="240" w:lineRule="auto"/>
        <w:ind w:left="360"/>
        <w:rPr>
          <w:rFonts w:ascii="Times New Roman" w:hAnsi="Times New Roman" w:cs="Times New Roman"/>
          <w:bCs/>
          <w:lang w:val="en-GB"/>
        </w:rPr>
      </w:pPr>
      <w:r w:rsidRPr="00C925E5">
        <w:rPr>
          <w:rFonts w:ascii="Times New Roman" w:hAnsi="Times New Roman" w:cs="Times New Roman"/>
          <w:bCs/>
          <w:lang w:val="en-GB"/>
        </w:rPr>
        <w:t>tools for data collection, analysis and reporting;</w:t>
      </w:r>
    </w:p>
    <w:p w14:paraId="4D07D16A" w14:textId="7D0AD9F7" w:rsidR="00924A91" w:rsidRPr="00C925E5" w:rsidRDefault="00924A91">
      <w:pPr>
        <w:pStyle w:val="ListParagraph"/>
        <w:numPr>
          <w:ilvl w:val="0"/>
          <w:numId w:val="12"/>
        </w:numPr>
        <w:spacing w:after="0" w:line="240" w:lineRule="auto"/>
        <w:ind w:left="360"/>
        <w:rPr>
          <w:rFonts w:ascii="Times New Roman" w:hAnsi="Times New Roman" w:cs="Times New Roman"/>
          <w:bCs/>
          <w:lang w:val="en-GB"/>
        </w:rPr>
      </w:pPr>
      <w:r w:rsidRPr="00C925E5">
        <w:rPr>
          <w:rFonts w:ascii="Times New Roman" w:hAnsi="Times New Roman" w:cs="Times New Roman"/>
          <w:bCs/>
          <w:lang w:val="en-GB"/>
        </w:rPr>
        <w:t>document preparation and editing facilities;</w:t>
      </w:r>
    </w:p>
    <w:p w14:paraId="3FF9A4A0" w14:textId="0BD6FE3C" w:rsidR="00924A91" w:rsidRPr="00C925E5" w:rsidRDefault="00924A91">
      <w:pPr>
        <w:pStyle w:val="ListParagraph"/>
        <w:numPr>
          <w:ilvl w:val="0"/>
          <w:numId w:val="12"/>
        </w:numPr>
        <w:spacing w:after="0" w:line="240" w:lineRule="auto"/>
        <w:ind w:left="360"/>
        <w:rPr>
          <w:rFonts w:ascii="Times New Roman" w:hAnsi="Times New Roman" w:cs="Times New Roman"/>
          <w:bCs/>
          <w:lang w:val="en-GB"/>
        </w:rPr>
      </w:pPr>
      <w:r w:rsidRPr="00C925E5">
        <w:rPr>
          <w:rFonts w:ascii="Times New Roman" w:hAnsi="Times New Roman" w:cs="Times New Roman"/>
          <w:bCs/>
          <w:lang w:val="en-GB"/>
        </w:rPr>
        <w:t>any other resources necessary for the timely and professional delivery of the assignment.</w:t>
      </w:r>
    </w:p>
    <w:p w14:paraId="3D9E763A" w14:textId="77777777" w:rsidR="00495CF2" w:rsidRPr="00C925E5" w:rsidRDefault="00495CF2" w:rsidP="00AF410A">
      <w:pPr>
        <w:spacing w:after="0" w:line="240" w:lineRule="auto"/>
        <w:ind w:left="14" w:hanging="14"/>
        <w:rPr>
          <w:b/>
          <w:bCs/>
          <w:sz w:val="22"/>
          <w:szCs w:val="22"/>
          <w:lang w:val="en-GB"/>
        </w:rPr>
      </w:pPr>
    </w:p>
    <w:p w14:paraId="0840C1E5" w14:textId="542A4359" w:rsidR="00495CF2" w:rsidRPr="00C925E5" w:rsidRDefault="00924A91" w:rsidP="003645B6">
      <w:pPr>
        <w:spacing w:after="0" w:line="240" w:lineRule="auto"/>
        <w:ind w:left="14" w:hanging="14"/>
        <w:rPr>
          <w:b/>
          <w:bCs/>
          <w:sz w:val="22"/>
          <w:szCs w:val="22"/>
          <w:lang w:val="en-GB"/>
        </w:rPr>
      </w:pPr>
      <w:r w:rsidRPr="00C925E5">
        <w:rPr>
          <w:bCs/>
          <w:sz w:val="22"/>
          <w:szCs w:val="22"/>
          <w:lang w:val="en-GB"/>
        </w:rPr>
        <w:t>The Contractor shall ensure that all outputs are prepared in a professional format, in English, and submitted in editable electronic format, unless otherwise requested by the Contracting Authority.</w:t>
      </w:r>
    </w:p>
    <w:p w14:paraId="1AFAFB92" w14:textId="77777777" w:rsidR="003645B6" w:rsidRPr="00C925E5" w:rsidRDefault="003645B6" w:rsidP="003645B6">
      <w:pPr>
        <w:spacing w:after="0" w:line="240" w:lineRule="auto"/>
        <w:ind w:left="14" w:hanging="14"/>
        <w:rPr>
          <w:b/>
          <w:bCs/>
          <w:sz w:val="22"/>
          <w:szCs w:val="22"/>
          <w:lang w:val="en-GB"/>
        </w:rPr>
      </w:pPr>
    </w:p>
    <w:p w14:paraId="0BD0F553" w14:textId="4927F187" w:rsidR="00DD4CC8" w:rsidRPr="00C925E5" w:rsidRDefault="007954DD">
      <w:pPr>
        <w:pStyle w:val="Heading2"/>
        <w:numPr>
          <w:ilvl w:val="1"/>
          <w:numId w:val="24"/>
        </w:numPr>
        <w:tabs>
          <w:tab w:val="center" w:pos="1294"/>
        </w:tabs>
        <w:spacing w:after="0" w:line="252" w:lineRule="auto"/>
        <w:jc w:val="both"/>
        <w:rPr>
          <w:sz w:val="22"/>
          <w:szCs w:val="22"/>
          <w:lang w:val="en-GB"/>
        </w:rPr>
      </w:pPr>
      <w:bookmarkStart w:id="57" w:name="_Toc228902295"/>
      <w:bookmarkStart w:id="58" w:name="_Toc228902418"/>
      <w:bookmarkStart w:id="59" w:name="_Toc229126893"/>
      <w:bookmarkEnd w:id="57"/>
      <w:bookmarkEnd w:id="58"/>
      <w:r w:rsidRPr="00C925E5">
        <w:rPr>
          <w:sz w:val="22"/>
          <w:szCs w:val="22"/>
          <w:lang w:val="en-GB"/>
        </w:rPr>
        <w:t>Equipment</w:t>
      </w:r>
      <w:bookmarkEnd w:id="59"/>
      <w:r w:rsidRPr="00C925E5">
        <w:rPr>
          <w:sz w:val="22"/>
          <w:szCs w:val="22"/>
          <w:lang w:val="en-GB"/>
        </w:rPr>
        <w:t xml:space="preserve"> </w:t>
      </w:r>
    </w:p>
    <w:p w14:paraId="0894E4BB" w14:textId="77777777" w:rsidR="00495CF2" w:rsidRPr="00C925E5" w:rsidRDefault="00495CF2" w:rsidP="00AF410A">
      <w:pPr>
        <w:spacing w:after="0" w:line="240" w:lineRule="auto"/>
        <w:ind w:left="14" w:hanging="14"/>
        <w:rPr>
          <w:lang w:val="en-GB"/>
        </w:rPr>
      </w:pPr>
    </w:p>
    <w:p w14:paraId="6A601E68" w14:textId="77777777" w:rsidR="00DD4CC8" w:rsidRPr="00C925E5" w:rsidRDefault="007954DD" w:rsidP="002A6E89">
      <w:pPr>
        <w:spacing w:after="0" w:line="252" w:lineRule="auto"/>
        <w:ind w:left="0"/>
        <w:rPr>
          <w:sz w:val="22"/>
          <w:szCs w:val="22"/>
          <w:lang w:val="en-GB"/>
        </w:rPr>
      </w:pPr>
      <w:r w:rsidRPr="00C925E5">
        <w:rPr>
          <w:sz w:val="22"/>
          <w:szCs w:val="22"/>
          <w:lang w:val="en-GB"/>
        </w:rPr>
        <w:t xml:space="preserve">No equipment is to be purchased on behalf of the contracting authority / partner country as part of this service contract or transferred to the contracting authority / partner country at the end of this contract. Any equipment related to this contract which is to be acquired by the partner country must be purchased by means of a separate supply tender procedure. </w:t>
      </w:r>
    </w:p>
    <w:p w14:paraId="0EAE2B7C" w14:textId="77777777" w:rsidR="00495CF2" w:rsidRPr="00C925E5" w:rsidRDefault="00495CF2" w:rsidP="00AF410A">
      <w:pPr>
        <w:spacing w:after="0" w:line="252" w:lineRule="auto"/>
        <w:ind w:left="0"/>
        <w:rPr>
          <w:sz w:val="22"/>
          <w:szCs w:val="22"/>
          <w:lang w:val="en-GB"/>
        </w:rPr>
      </w:pPr>
    </w:p>
    <w:p w14:paraId="4637A2D2" w14:textId="363AD2C4" w:rsidR="00317573" w:rsidRPr="00C925E5" w:rsidRDefault="00317573">
      <w:pPr>
        <w:pStyle w:val="Heading2"/>
        <w:numPr>
          <w:ilvl w:val="1"/>
          <w:numId w:val="24"/>
        </w:numPr>
        <w:tabs>
          <w:tab w:val="center" w:pos="1294"/>
        </w:tabs>
        <w:spacing w:after="0" w:line="252" w:lineRule="auto"/>
        <w:jc w:val="both"/>
        <w:rPr>
          <w:bCs/>
          <w:sz w:val="22"/>
          <w:szCs w:val="22"/>
          <w:lang w:val="en-GB"/>
        </w:rPr>
      </w:pPr>
      <w:bookmarkStart w:id="60" w:name="_Toc229126894"/>
      <w:r w:rsidRPr="00C925E5">
        <w:rPr>
          <w:sz w:val="22"/>
          <w:szCs w:val="22"/>
          <w:lang w:val="en-GB"/>
        </w:rPr>
        <w:t>Administrative and supporting documentation</w:t>
      </w:r>
      <w:bookmarkEnd w:id="60"/>
    </w:p>
    <w:p w14:paraId="5D3786CA" w14:textId="77777777" w:rsidR="00566461" w:rsidRPr="00C925E5" w:rsidRDefault="00566461" w:rsidP="00AF410A">
      <w:pPr>
        <w:pStyle w:val="ListParagraph"/>
        <w:spacing w:after="0" w:line="252" w:lineRule="auto"/>
        <w:ind w:left="792"/>
        <w:rPr>
          <w:rFonts w:ascii="Times New Roman" w:hAnsi="Times New Roman" w:cs="Times New Roman"/>
          <w:b/>
          <w:bCs/>
          <w:lang w:val="en-GB"/>
        </w:rPr>
      </w:pPr>
    </w:p>
    <w:p w14:paraId="5F6E3B56" w14:textId="77777777" w:rsidR="00317573" w:rsidRPr="00C925E5" w:rsidRDefault="00317573" w:rsidP="002A6E89">
      <w:pPr>
        <w:spacing w:after="0" w:line="252" w:lineRule="auto"/>
        <w:ind w:left="0"/>
        <w:rPr>
          <w:sz w:val="22"/>
          <w:szCs w:val="22"/>
          <w:lang w:val="en-GB"/>
        </w:rPr>
      </w:pPr>
      <w:r w:rsidRPr="00C925E5">
        <w:rPr>
          <w:sz w:val="22"/>
          <w:szCs w:val="22"/>
          <w:lang w:val="en-GB"/>
        </w:rPr>
        <w:t>The tenderer shall submit the documentation required by the tender dossier to demonstrate compliance with the minimum requirements of this assignment.</w:t>
      </w:r>
    </w:p>
    <w:p w14:paraId="777BFEBE" w14:textId="77777777" w:rsidR="00566461" w:rsidRPr="00C925E5" w:rsidRDefault="00566461" w:rsidP="00AF410A">
      <w:pPr>
        <w:spacing w:after="0" w:line="252" w:lineRule="auto"/>
        <w:ind w:left="0"/>
        <w:rPr>
          <w:sz w:val="22"/>
          <w:szCs w:val="22"/>
          <w:lang w:val="en-GB"/>
        </w:rPr>
      </w:pPr>
    </w:p>
    <w:p w14:paraId="22E74569" w14:textId="77777777" w:rsidR="00317573" w:rsidRPr="00C925E5" w:rsidRDefault="00317573" w:rsidP="002A6E89">
      <w:pPr>
        <w:spacing w:after="0" w:line="252" w:lineRule="auto"/>
        <w:ind w:left="0"/>
        <w:rPr>
          <w:sz w:val="22"/>
          <w:szCs w:val="22"/>
          <w:lang w:val="en-GB"/>
        </w:rPr>
      </w:pPr>
      <w:r w:rsidRPr="00C925E5">
        <w:rPr>
          <w:sz w:val="22"/>
          <w:szCs w:val="22"/>
          <w:lang w:val="en-GB"/>
        </w:rPr>
        <w:t>The documentation may include, where applicable:</w:t>
      </w:r>
    </w:p>
    <w:p w14:paraId="7CCEC049" w14:textId="77777777" w:rsidR="00566461" w:rsidRPr="00C925E5" w:rsidRDefault="00566461" w:rsidP="00AF410A">
      <w:pPr>
        <w:spacing w:after="0" w:line="252" w:lineRule="auto"/>
        <w:ind w:left="0"/>
        <w:rPr>
          <w:sz w:val="22"/>
          <w:szCs w:val="22"/>
          <w:lang w:val="en-GB"/>
        </w:rPr>
      </w:pPr>
    </w:p>
    <w:p w14:paraId="1D5E8797" w14:textId="6CACDB90" w:rsidR="00317573" w:rsidRPr="00C925E5" w:rsidRDefault="00317573">
      <w:pPr>
        <w:pStyle w:val="ListParagraph"/>
        <w:numPr>
          <w:ilvl w:val="0"/>
          <w:numId w:val="10"/>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curriculum vitae of the proposed Key Expert</w:t>
      </w:r>
      <w:r w:rsidR="00566461" w:rsidRPr="00C925E5">
        <w:rPr>
          <w:rFonts w:ascii="Times New Roman" w:hAnsi="Times New Roman" w:cs="Times New Roman"/>
          <w:lang w:val="en-GB"/>
        </w:rPr>
        <w:t>(s)</w:t>
      </w:r>
      <w:r w:rsidRPr="00C925E5">
        <w:rPr>
          <w:rFonts w:ascii="Times New Roman" w:hAnsi="Times New Roman" w:cs="Times New Roman"/>
          <w:lang w:val="en-GB"/>
        </w:rPr>
        <w:t>;</w:t>
      </w:r>
    </w:p>
    <w:p w14:paraId="4E847968" w14:textId="741E20D2" w:rsidR="00317573" w:rsidRPr="00C925E5" w:rsidRDefault="00317573">
      <w:pPr>
        <w:pStyle w:val="ListParagraph"/>
        <w:numPr>
          <w:ilvl w:val="0"/>
          <w:numId w:val="10"/>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copy of academic diploma or equivalent evidence of education;</w:t>
      </w:r>
    </w:p>
    <w:p w14:paraId="4B32648C" w14:textId="1DAF46C4" w:rsidR="00317573" w:rsidRPr="00C925E5" w:rsidRDefault="00317573">
      <w:pPr>
        <w:pStyle w:val="ListParagraph"/>
        <w:numPr>
          <w:ilvl w:val="0"/>
          <w:numId w:val="10"/>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evidence of relevant professional experience, such as certificates, references, contracts or other supporting documents;</w:t>
      </w:r>
    </w:p>
    <w:p w14:paraId="67481990" w14:textId="63E85357" w:rsidR="00317573" w:rsidRPr="00C925E5" w:rsidRDefault="00317573">
      <w:pPr>
        <w:pStyle w:val="ListParagraph"/>
        <w:numPr>
          <w:ilvl w:val="0"/>
          <w:numId w:val="10"/>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evidence of experience in EU-funded, international or cross-border projects, where relevant;</w:t>
      </w:r>
    </w:p>
    <w:p w14:paraId="540986D2" w14:textId="3ADA83C4" w:rsidR="00317573" w:rsidRPr="00C925E5" w:rsidRDefault="00317573">
      <w:pPr>
        <w:pStyle w:val="ListParagraph"/>
        <w:numPr>
          <w:ilvl w:val="0"/>
          <w:numId w:val="10"/>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declaration confirming the availability of the proposed Key Expert(s) for the implementation of the assignment;</w:t>
      </w:r>
    </w:p>
    <w:p w14:paraId="0C861A82" w14:textId="568C566C" w:rsidR="00317573" w:rsidRPr="00C925E5" w:rsidRDefault="00317573">
      <w:pPr>
        <w:pStyle w:val="ListParagraph"/>
        <w:numPr>
          <w:ilvl w:val="0"/>
          <w:numId w:val="10"/>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declaration that the tenderer and proposed expert(s) are not in a situation of conflict of interest;</w:t>
      </w:r>
    </w:p>
    <w:p w14:paraId="0FB39624" w14:textId="50E1CBE2" w:rsidR="00317573" w:rsidRPr="00C925E5" w:rsidRDefault="00317573">
      <w:pPr>
        <w:pStyle w:val="ListParagraph"/>
        <w:numPr>
          <w:ilvl w:val="0"/>
          <w:numId w:val="10"/>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documents proving the legal establishment of the tenderer, in the case of a legal person;</w:t>
      </w:r>
    </w:p>
    <w:p w14:paraId="77939D4B" w14:textId="053217A9" w:rsidR="00317573" w:rsidRPr="00C925E5" w:rsidRDefault="00317573">
      <w:pPr>
        <w:pStyle w:val="ListParagraph"/>
        <w:numPr>
          <w:ilvl w:val="0"/>
          <w:numId w:val="10"/>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 xml:space="preserve">declaration on </w:t>
      </w:r>
      <w:proofErr w:type="spellStart"/>
      <w:r w:rsidRPr="00C925E5">
        <w:rPr>
          <w:rFonts w:ascii="Times New Roman" w:hAnsi="Times New Roman" w:cs="Times New Roman"/>
          <w:lang w:val="en-GB"/>
        </w:rPr>
        <w:t>honor</w:t>
      </w:r>
      <w:proofErr w:type="spellEnd"/>
      <w:r w:rsidRPr="00C925E5">
        <w:rPr>
          <w:rFonts w:ascii="Times New Roman" w:hAnsi="Times New Roman" w:cs="Times New Roman"/>
          <w:lang w:val="en-GB"/>
        </w:rPr>
        <w:t xml:space="preserve"> or other exclusion/selection documents required under the applicable PRAG tender dossier.</w:t>
      </w:r>
    </w:p>
    <w:p w14:paraId="6CD442FF" w14:textId="77777777" w:rsidR="00566461" w:rsidRPr="00C925E5" w:rsidRDefault="00566461" w:rsidP="002A6E89">
      <w:pPr>
        <w:spacing w:after="0" w:line="252" w:lineRule="auto"/>
        <w:ind w:left="0"/>
        <w:rPr>
          <w:sz w:val="22"/>
          <w:szCs w:val="22"/>
          <w:lang w:val="en-GB"/>
        </w:rPr>
      </w:pPr>
    </w:p>
    <w:p w14:paraId="7276A2FB" w14:textId="41B874BD" w:rsidR="00666A05" w:rsidRPr="00C925E5" w:rsidRDefault="00666A05" w:rsidP="00666A05">
      <w:pPr>
        <w:spacing w:after="0" w:line="252" w:lineRule="auto"/>
        <w:ind w:left="0"/>
        <w:rPr>
          <w:sz w:val="22"/>
          <w:szCs w:val="22"/>
          <w:lang w:val="en-GB"/>
        </w:rPr>
      </w:pPr>
      <w:r w:rsidRPr="00C925E5">
        <w:rPr>
          <w:sz w:val="22"/>
          <w:szCs w:val="22"/>
          <w:lang w:val="en-GB"/>
        </w:rPr>
        <w:t xml:space="preserve">The set of documents shall begin with a self-declaration, listing </w:t>
      </w:r>
      <w:r w:rsidR="00620B2C" w:rsidRPr="00C925E5">
        <w:rPr>
          <w:sz w:val="22"/>
          <w:szCs w:val="22"/>
          <w:lang w:val="en-GB"/>
        </w:rPr>
        <w:t>the</w:t>
      </w:r>
      <w:r w:rsidRPr="00C925E5">
        <w:rPr>
          <w:sz w:val="22"/>
          <w:szCs w:val="22"/>
          <w:lang w:val="en-GB"/>
        </w:rPr>
        <w:t xml:space="preserve"> documentation submitted</w:t>
      </w:r>
      <w:r w:rsidR="00620B2C" w:rsidRPr="00C925E5">
        <w:rPr>
          <w:sz w:val="22"/>
          <w:szCs w:val="22"/>
          <w:lang w:val="en-GB"/>
        </w:rPr>
        <w:t>.</w:t>
      </w:r>
      <w:r w:rsidRPr="00C925E5">
        <w:rPr>
          <w:sz w:val="22"/>
          <w:szCs w:val="22"/>
          <w:lang w:val="en-GB"/>
        </w:rPr>
        <w:t xml:space="preserve"> </w:t>
      </w:r>
      <w:r w:rsidR="00620B2C" w:rsidRPr="00C925E5">
        <w:rPr>
          <w:sz w:val="22"/>
          <w:szCs w:val="22"/>
          <w:lang w:val="en-GB"/>
        </w:rPr>
        <w:t xml:space="preserve">Supporting documents shall be submitted in the form required by the tender dossier. </w:t>
      </w:r>
      <w:r w:rsidRPr="00C925E5">
        <w:rPr>
          <w:sz w:val="22"/>
          <w:szCs w:val="22"/>
          <w:lang w:val="en-GB"/>
        </w:rPr>
        <w:t xml:space="preserve">This self-declaration must be </w:t>
      </w:r>
      <w:r w:rsidR="00884ED7" w:rsidRPr="00C925E5">
        <w:rPr>
          <w:sz w:val="22"/>
          <w:szCs w:val="22"/>
          <w:lang w:val="en-GB"/>
        </w:rPr>
        <w:t>duly signed and, where applicable, stamped</w:t>
      </w:r>
      <w:r w:rsidRPr="00C925E5">
        <w:rPr>
          <w:sz w:val="22"/>
          <w:szCs w:val="22"/>
          <w:lang w:val="en-GB"/>
        </w:rPr>
        <w:t>.</w:t>
      </w:r>
    </w:p>
    <w:p w14:paraId="7B0A756D" w14:textId="77777777" w:rsidR="00666A05" w:rsidRPr="00C925E5" w:rsidRDefault="00666A05" w:rsidP="002A6E89">
      <w:pPr>
        <w:spacing w:after="0" w:line="252" w:lineRule="auto"/>
        <w:ind w:left="0"/>
        <w:rPr>
          <w:sz w:val="22"/>
          <w:szCs w:val="22"/>
          <w:lang w:val="en-GB"/>
        </w:rPr>
      </w:pPr>
    </w:p>
    <w:p w14:paraId="75064B9E" w14:textId="2C5E0DD3" w:rsidR="00317573" w:rsidRPr="00C925E5" w:rsidRDefault="00317573" w:rsidP="00AF410A">
      <w:pPr>
        <w:spacing w:after="0" w:line="252" w:lineRule="auto"/>
        <w:ind w:left="0"/>
        <w:rPr>
          <w:sz w:val="22"/>
          <w:szCs w:val="22"/>
          <w:lang w:val="en-GB"/>
        </w:rPr>
      </w:pPr>
      <w:r w:rsidRPr="00C925E5">
        <w:rPr>
          <w:sz w:val="22"/>
          <w:szCs w:val="22"/>
          <w:lang w:val="en-GB"/>
        </w:rPr>
        <w:t xml:space="preserve">The Contracting Authority may request clarifications or </w:t>
      </w:r>
      <w:r w:rsidR="002F1F00" w:rsidRPr="00C925E5">
        <w:rPr>
          <w:sz w:val="22"/>
          <w:szCs w:val="22"/>
          <w:lang w:val="en-GB"/>
        </w:rPr>
        <w:t xml:space="preserve">additional certified/notarized document copies only where necessary and in accordance with the applicable procurement rules. </w:t>
      </w:r>
    </w:p>
    <w:p w14:paraId="4C137148" w14:textId="2A69F45F" w:rsidR="00046646" w:rsidRPr="00C925E5" w:rsidRDefault="00317573" w:rsidP="003645B6">
      <w:pPr>
        <w:spacing w:after="0" w:line="252" w:lineRule="auto"/>
        <w:ind w:left="0"/>
        <w:rPr>
          <w:sz w:val="22"/>
          <w:szCs w:val="22"/>
          <w:lang w:val="en-GB"/>
        </w:rPr>
      </w:pPr>
      <w:r w:rsidRPr="00C925E5">
        <w:rPr>
          <w:sz w:val="22"/>
          <w:szCs w:val="22"/>
          <w:lang w:val="en-GB"/>
        </w:rPr>
        <w:t>The tenderer shall ensure that all information submitted is accurate, complete and verifiable. Any false, misleading or incomplete information may lead to rejection of the tender or other consequences provided under the applicable rules.</w:t>
      </w:r>
    </w:p>
    <w:p w14:paraId="455B0862" w14:textId="77777777" w:rsidR="00666A05" w:rsidRPr="00C925E5" w:rsidRDefault="00666A05" w:rsidP="00AF410A">
      <w:pPr>
        <w:spacing w:after="0" w:line="252" w:lineRule="auto"/>
        <w:ind w:left="0" w:firstLine="0"/>
        <w:rPr>
          <w:sz w:val="22"/>
          <w:szCs w:val="22"/>
          <w:lang w:val="en-GB"/>
        </w:rPr>
      </w:pPr>
    </w:p>
    <w:p w14:paraId="74C6BC39" w14:textId="0F296EEF" w:rsidR="00DC2818" w:rsidRPr="00C925E5" w:rsidRDefault="00DC2818">
      <w:pPr>
        <w:pStyle w:val="Heading2"/>
        <w:numPr>
          <w:ilvl w:val="1"/>
          <w:numId w:val="24"/>
        </w:numPr>
        <w:tabs>
          <w:tab w:val="center" w:pos="1294"/>
        </w:tabs>
        <w:spacing w:after="0" w:line="252" w:lineRule="auto"/>
        <w:jc w:val="both"/>
        <w:rPr>
          <w:sz w:val="22"/>
          <w:szCs w:val="22"/>
          <w:lang w:val="en-GB"/>
        </w:rPr>
      </w:pPr>
      <w:bookmarkStart w:id="61" w:name="_Toc229126895"/>
      <w:r w:rsidRPr="00C925E5">
        <w:rPr>
          <w:sz w:val="22"/>
          <w:szCs w:val="22"/>
          <w:lang w:val="en-GB"/>
        </w:rPr>
        <w:t>Conflict of interest and professional conduct</w:t>
      </w:r>
      <w:bookmarkEnd w:id="61"/>
    </w:p>
    <w:p w14:paraId="41810F01" w14:textId="77777777" w:rsidR="00666A05" w:rsidRPr="00C925E5" w:rsidRDefault="00666A05" w:rsidP="00AF410A">
      <w:pPr>
        <w:pStyle w:val="ListParagraph"/>
        <w:spacing w:after="0" w:line="252" w:lineRule="auto"/>
        <w:ind w:left="792"/>
        <w:rPr>
          <w:rFonts w:ascii="Times New Roman" w:hAnsi="Times New Roman" w:cs="Times New Roman"/>
          <w:b/>
          <w:bCs/>
          <w:lang w:val="en-GB"/>
        </w:rPr>
      </w:pPr>
    </w:p>
    <w:p w14:paraId="072FCFB8" w14:textId="77777777" w:rsidR="00DC2818" w:rsidRPr="00C925E5" w:rsidRDefault="00DC2818" w:rsidP="002A6E89">
      <w:pPr>
        <w:spacing w:after="0" w:line="252" w:lineRule="auto"/>
        <w:ind w:left="0"/>
        <w:rPr>
          <w:sz w:val="22"/>
          <w:szCs w:val="22"/>
          <w:lang w:val="en-GB"/>
        </w:rPr>
      </w:pPr>
      <w:r w:rsidRPr="00C925E5">
        <w:rPr>
          <w:sz w:val="22"/>
          <w:szCs w:val="22"/>
          <w:lang w:val="en-GB"/>
        </w:rPr>
        <w:t>The Contractor and its expert(s) shall perform the assignment with professional independence, impartiality and integrity.</w:t>
      </w:r>
    </w:p>
    <w:p w14:paraId="1769084B" w14:textId="77777777" w:rsidR="00666A05" w:rsidRPr="00C925E5" w:rsidRDefault="00666A05" w:rsidP="00AF410A">
      <w:pPr>
        <w:spacing w:after="0" w:line="252" w:lineRule="auto"/>
        <w:ind w:left="0"/>
        <w:rPr>
          <w:sz w:val="22"/>
          <w:szCs w:val="22"/>
          <w:lang w:val="en-GB"/>
        </w:rPr>
      </w:pPr>
    </w:p>
    <w:p w14:paraId="504086CE" w14:textId="77777777" w:rsidR="00DC2818" w:rsidRPr="00C925E5" w:rsidRDefault="00DC2818" w:rsidP="002A6E89">
      <w:pPr>
        <w:spacing w:after="0" w:line="252" w:lineRule="auto"/>
        <w:ind w:left="0"/>
        <w:rPr>
          <w:sz w:val="22"/>
          <w:szCs w:val="22"/>
          <w:lang w:val="en-GB"/>
        </w:rPr>
      </w:pPr>
      <w:r w:rsidRPr="00C925E5">
        <w:rPr>
          <w:sz w:val="22"/>
          <w:szCs w:val="22"/>
          <w:lang w:val="en-GB"/>
        </w:rPr>
        <w:t>The Contractor shall immediately inform the Contracting Authority of any actual or potential conflict of interest that may arise during the procurement procedure or during implementation of the contract.</w:t>
      </w:r>
    </w:p>
    <w:p w14:paraId="02F5844C" w14:textId="77777777" w:rsidR="00666A05" w:rsidRPr="00C925E5" w:rsidRDefault="00666A05" w:rsidP="00AF410A">
      <w:pPr>
        <w:spacing w:after="0" w:line="252" w:lineRule="auto"/>
        <w:ind w:left="0"/>
        <w:rPr>
          <w:sz w:val="22"/>
          <w:szCs w:val="22"/>
          <w:lang w:val="en-GB"/>
        </w:rPr>
      </w:pPr>
    </w:p>
    <w:p w14:paraId="5680792E" w14:textId="3C18FE7F" w:rsidR="00DC2818" w:rsidRPr="00C925E5" w:rsidRDefault="00DC2818" w:rsidP="002A6E89">
      <w:pPr>
        <w:spacing w:after="0" w:line="252" w:lineRule="auto"/>
        <w:ind w:left="0"/>
        <w:rPr>
          <w:sz w:val="22"/>
          <w:szCs w:val="22"/>
          <w:lang w:val="en-GB"/>
        </w:rPr>
      </w:pPr>
      <w:r w:rsidRPr="00C925E5">
        <w:rPr>
          <w:sz w:val="22"/>
          <w:szCs w:val="22"/>
          <w:lang w:val="en-GB"/>
        </w:rPr>
        <w:t xml:space="preserve">The Contractor and its expert(s) shall not use their position to obtain any </w:t>
      </w:r>
      <w:r w:rsidR="00666A05" w:rsidRPr="00C925E5">
        <w:rPr>
          <w:sz w:val="22"/>
          <w:szCs w:val="22"/>
          <w:lang w:val="en-GB"/>
        </w:rPr>
        <w:t>unauthorized</w:t>
      </w:r>
      <w:r w:rsidRPr="00C925E5">
        <w:rPr>
          <w:sz w:val="22"/>
          <w:szCs w:val="22"/>
          <w:lang w:val="en-GB"/>
        </w:rPr>
        <w:t xml:space="preserve"> advantage and shall not undertake any activity that may compromise the impartial and professional implementation of the assignment.</w:t>
      </w:r>
    </w:p>
    <w:p w14:paraId="66B1DDB0" w14:textId="77777777" w:rsidR="00666A05" w:rsidRPr="00C925E5" w:rsidRDefault="00666A05" w:rsidP="00AF410A">
      <w:pPr>
        <w:spacing w:after="0" w:line="252" w:lineRule="auto"/>
        <w:ind w:left="0"/>
        <w:rPr>
          <w:sz w:val="22"/>
          <w:szCs w:val="22"/>
          <w:lang w:val="en-GB"/>
        </w:rPr>
      </w:pPr>
    </w:p>
    <w:p w14:paraId="19B5CC94" w14:textId="77777777" w:rsidR="00DC2818" w:rsidRPr="00C925E5" w:rsidRDefault="00DC2818" w:rsidP="00AF410A">
      <w:pPr>
        <w:spacing w:after="0" w:line="252" w:lineRule="auto"/>
        <w:ind w:left="0"/>
        <w:rPr>
          <w:sz w:val="22"/>
          <w:szCs w:val="22"/>
          <w:lang w:val="en-GB"/>
        </w:rPr>
      </w:pPr>
      <w:r w:rsidRPr="00C925E5">
        <w:rPr>
          <w:sz w:val="22"/>
          <w:szCs w:val="22"/>
          <w:lang w:val="en-GB"/>
        </w:rPr>
        <w:t>The Contractor shall comply with the applicable PRAG rules, contractual provisions and ethical standards throughout the implementation of the contract.</w:t>
      </w:r>
    </w:p>
    <w:p w14:paraId="1F85C6CF" w14:textId="77777777" w:rsidR="00317573" w:rsidRPr="00C925E5" w:rsidRDefault="00317573" w:rsidP="00AF410A">
      <w:pPr>
        <w:spacing w:after="0" w:line="252" w:lineRule="auto"/>
        <w:ind w:left="0"/>
        <w:rPr>
          <w:sz w:val="22"/>
          <w:szCs w:val="22"/>
          <w:lang w:val="en-GB"/>
        </w:rPr>
      </w:pPr>
    </w:p>
    <w:p w14:paraId="047B70E6" w14:textId="625BDC0B" w:rsidR="00DD4CC8" w:rsidRPr="00C925E5" w:rsidRDefault="007954DD">
      <w:pPr>
        <w:pStyle w:val="Heading1"/>
        <w:numPr>
          <w:ilvl w:val="0"/>
          <w:numId w:val="24"/>
        </w:numPr>
        <w:spacing w:after="0" w:line="252" w:lineRule="auto"/>
        <w:jc w:val="both"/>
        <w:rPr>
          <w:sz w:val="22"/>
          <w:szCs w:val="22"/>
          <w:lang w:val="en-GB"/>
        </w:rPr>
      </w:pPr>
      <w:bookmarkStart w:id="62" w:name="_Toc229126896"/>
      <w:r w:rsidRPr="00C925E5">
        <w:rPr>
          <w:sz w:val="22"/>
          <w:szCs w:val="22"/>
          <w:lang w:val="en-GB"/>
        </w:rPr>
        <w:t>REPORT</w:t>
      </w:r>
      <w:r w:rsidR="007C09F6" w:rsidRPr="00C925E5">
        <w:rPr>
          <w:sz w:val="22"/>
          <w:szCs w:val="22"/>
          <w:lang w:val="en-GB"/>
        </w:rPr>
        <w:t>ING</w:t>
      </w:r>
      <w:bookmarkEnd w:id="62"/>
      <w:r w:rsidRPr="00C925E5">
        <w:rPr>
          <w:sz w:val="22"/>
          <w:szCs w:val="22"/>
          <w:lang w:val="en-GB"/>
        </w:rPr>
        <w:t xml:space="preserve"> </w:t>
      </w:r>
    </w:p>
    <w:p w14:paraId="7A3481F2" w14:textId="77777777" w:rsidR="000D6DA7" w:rsidRPr="00C925E5" w:rsidRDefault="000D6DA7" w:rsidP="00AF410A">
      <w:pPr>
        <w:spacing w:after="0" w:line="252" w:lineRule="auto"/>
        <w:ind w:left="0"/>
        <w:rPr>
          <w:lang w:val="en-GB"/>
        </w:rPr>
      </w:pPr>
    </w:p>
    <w:p w14:paraId="67CDFFAF" w14:textId="31B56564" w:rsidR="007C09F6" w:rsidRPr="00C925E5" w:rsidRDefault="007C09F6">
      <w:pPr>
        <w:pStyle w:val="Heading2"/>
        <w:numPr>
          <w:ilvl w:val="1"/>
          <w:numId w:val="24"/>
        </w:numPr>
        <w:tabs>
          <w:tab w:val="center" w:pos="1294"/>
        </w:tabs>
        <w:spacing w:after="0" w:line="252" w:lineRule="auto"/>
        <w:jc w:val="both"/>
        <w:rPr>
          <w:sz w:val="22"/>
          <w:szCs w:val="22"/>
          <w:lang w:val="en-GB"/>
        </w:rPr>
      </w:pPr>
      <w:bookmarkStart w:id="63" w:name="_Toc229126897"/>
      <w:r w:rsidRPr="00C925E5">
        <w:rPr>
          <w:sz w:val="22"/>
          <w:szCs w:val="22"/>
          <w:lang w:val="en-GB"/>
        </w:rPr>
        <w:t>Reporting requirements</w:t>
      </w:r>
      <w:bookmarkEnd w:id="63"/>
    </w:p>
    <w:p w14:paraId="7FC7DEA5" w14:textId="77777777" w:rsidR="000D6DA7" w:rsidRPr="00C925E5" w:rsidRDefault="000D6DA7" w:rsidP="00AF410A">
      <w:pPr>
        <w:pStyle w:val="ListParagraph"/>
        <w:spacing w:after="0" w:line="252" w:lineRule="auto"/>
        <w:ind w:left="792"/>
        <w:rPr>
          <w:rFonts w:ascii="Times New Roman" w:hAnsi="Times New Roman" w:cs="Times New Roman"/>
          <w:b/>
          <w:bCs/>
          <w:lang w:val="en-GB"/>
        </w:rPr>
      </w:pPr>
    </w:p>
    <w:p w14:paraId="64D6D73B" w14:textId="77777777" w:rsidR="007C09F6" w:rsidRPr="00C925E5" w:rsidRDefault="007C09F6" w:rsidP="002A6E89">
      <w:pPr>
        <w:spacing w:after="0" w:line="252" w:lineRule="auto"/>
        <w:ind w:left="0"/>
        <w:rPr>
          <w:sz w:val="22"/>
          <w:szCs w:val="22"/>
          <w:lang w:val="en-GB"/>
        </w:rPr>
      </w:pPr>
      <w:r w:rsidRPr="00C925E5">
        <w:rPr>
          <w:sz w:val="22"/>
          <w:szCs w:val="22"/>
          <w:lang w:val="en-GB"/>
        </w:rPr>
        <w:t>The Contractor shall prepare and submit all reports and deliverables required under these Terms of Reference in accordance with the approved work plan, the contractual deadlines and the instructions of the Contracting Authority.</w:t>
      </w:r>
    </w:p>
    <w:p w14:paraId="04FB04DC" w14:textId="77777777" w:rsidR="000D6DA7" w:rsidRPr="00C925E5" w:rsidRDefault="000D6DA7" w:rsidP="00AF410A">
      <w:pPr>
        <w:spacing w:after="0" w:line="252" w:lineRule="auto"/>
        <w:ind w:left="0"/>
        <w:rPr>
          <w:sz w:val="22"/>
          <w:szCs w:val="22"/>
          <w:lang w:val="en-GB"/>
        </w:rPr>
      </w:pPr>
    </w:p>
    <w:p w14:paraId="210BD98A" w14:textId="77777777" w:rsidR="007C09F6" w:rsidRPr="00C925E5" w:rsidRDefault="007C09F6" w:rsidP="00AF410A">
      <w:pPr>
        <w:spacing w:after="0" w:line="252" w:lineRule="auto"/>
        <w:ind w:left="0"/>
        <w:rPr>
          <w:sz w:val="22"/>
          <w:szCs w:val="22"/>
          <w:lang w:val="en-GB"/>
        </w:rPr>
      </w:pPr>
      <w:r w:rsidRPr="00C925E5">
        <w:rPr>
          <w:sz w:val="22"/>
          <w:szCs w:val="22"/>
          <w:lang w:val="en-GB"/>
        </w:rPr>
        <w:t>All reports shall be prepared in English, submitted in editable electronic format, and accompanied by any relevant annexes, supporting documents, datasets, meeting materials or other evidence of work performed, where applicable.</w:t>
      </w:r>
    </w:p>
    <w:p w14:paraId="5EA53436" w14:textId="3D456D8E" w:rsidR="007C09F6" w:rsidRPr="00C925E5" w:rsidRDefault="007C09F6" w:rsidP="002A6E89">
      <w:pPr>
        <w:spacing w:after="0" w:line="252" w:lineRule="auto"/>
        <w:ind w:left="0"/>
        <w:rPr>
          <w:sz w:val="22"/>
          <w:szCs w:val="22"/>
          <w:lang w:val="en-GB"/>
        </w:rPr>
      </w:pPr>
      <w:r w:rsidRPr="00C925E5">
        <w:rPr>
          <w:sz w:val="22"/>
          <w:szCs w:val="22"/>
          <w:lang w:val="en-GB"/>
        </w:rPr>
        <w:t>The Contractor shall ensure that all reports are clear, complete, technically sound, evidence-based and suitable for institutional use, project reporting, policy follow-up, dissemination and capitali</w:t>
      </w:r>
      <w:r w:rsidR="000C7E93" w:rsidRPr="00C925E5">
        <w:rPr>
          <w:sz w:val="22"/>
          <w:szCs w:val="22"/>
          <w:lang w:val="en-GB"/>
        </w:rPr>
        <w:t>s</w:t>
      </w:r>
      <w:r w:rsidRPr="00C925E5">
        <w:rPr>
          <w:sz w:val="22"/>
          <w:szCs w:val="22"/>
          <w:lang w:val="en-GB"/>
        </w:rPr>
        <w:t>ation purposes.</w:t>
      </w:r>
    </w:p>
    <w:p w14:paraId="5C52FB14" w14:textId="77777777" w:rsidR="000D6DA7" w:rsidRPr="00C925E5" w:rsidRDefault="000D6DA7" w:rsidP="00AF410A">
      <w:pPr>
        <w:spacing w:after="0" w:line="252" w:lineRule="auto"/>
        <w:ind w:left="0"/>
        <w:rPr>
          <w:sz w:val="22"/>
          <w:szCs w:val="22"/>
          <w:lang w:val="en-GB"/>
        </w:rPr>
      </w:pPr>
    </w:p>
    <w:p w14:paraId="02D0D47C" w14:textId="77777777" w:rsidR="007C09F6" w:rsidRPr="00C925E5" w:rsidRDefault="007C09F6" w:rsidP="00AF410A">
      <w:pPr>
        <w:spacing w:after="0" w:line="252" w:lineRule="auto"/>
        <w:ind w:left="0"/>
        <w:rPr>
          <w:sz w:val="22"/>
          <w:szCs w:val="22"/>
          <w:lang w:val="en-GB"/>
        </w:rPr>
      </w:pPr>
      <w:r w:rsidRPr="00C925E5">
        <w:rPr>
          <w:sz w:val="22"/>
          <w:szCs w:val="22"/>
          <w:lang w:val="en-GB"/>
        </w:rPr>
        <w:t>The following reports shall be submitted:</w:t>
      </w:r>
    </w:p>
    <w:p w14:paraId="40056923" w14:textId="77777777" w:rsidR="007C09F6" w:rsidRPr="00C925E5" w:rsidRDefault="007C09F6" w:rsidP="00AF410A">
      <w:pPr>
        <w:spacing w:after="0" w:line="252" w:lineRule="auto"/>
        <w:ind w:left="0"/>
        <w:rPr>
          <w:sz w:val="22"/>
          <w:szCs w:val="22"/>
          <w:lang w:val="en-GB"/>
        </w:rPr>
      </w:pPr>
    </w:p>
    <w:p w14:paraId="6DB1EA54" w14:textId="1D5BCE4C" w:rsidR="000D6DA7" w:rsidRPr="00C925E5" w:rsidRDefault="007C09F6" w:rsidP="00AD3ECE">
      <w:pPr>
        <w:rPr>
          <w:b/>
          <w:bCs/>
          <w:sz w:val="22"/>
          <w:szCs w:val="22"/>
          <w:lang w:val="en-GB"/>
        </w:rPr>
      </w:pPr>
      <w:r w:rsidRPr="00C925E5">
        <w:rPr>
          <w:b/>
          <w:bCs/>
          <w:sz w:val="22"/>
          <w:szCs w:val="22"/>
          <w:lang w:val="en-GB"/>
        </w:rPr>
        <w:t>Inception Report</w:t>
      </w:r>
    </w:p>
    <w:p w14:paraId="2B1B262A" w14:textId="77777777" w:rsidR="007C09F6" w:rsidRPr="00C925E5" w:rsidRDefault="007C09F6" w:rsidP="002A6E89">
      <w:pPr>
        <w:spacing w:after="0" w:line="252" w:lineRule="auto"/>
        <w:ind w:left="0"/>
        <w:rPr>
          <w:sz w:val="22"/>
          <w:szCs w:val="22"/>
          <w:lang w:val="en-GB"/>
        </w:rPr>
      </w:pPr>
      <w:r w:rsidRPr="00C925E5">
        <w:rPr>
          <w:sz w:val="22"/>
          <w:szCs w:val="22"/>
          <w:lang w:val="en-GB"/>
        </w:rPr>
        <w:t xml:space="preserve">The Contractor shall submit an Inception Report within </w:t>
      </w:r>
      <w:r w:rsidRPr="00C925E5">
        <w:rPr>
          <w:b/>
          <w:bCs/>
          <w:sz w:val="22"/>
          <w:szCs w:val="22"/>
          <w:lang w:val="en-GB"/>
        </w:rPr>
        <w:t>10 calendar days</w:t>
      </w:r>
      <w:r w:rsidRPr="00C925E5">
        <w:rPr>
          <w:sz w:val="22"/>
          <w:szCs w:val="22"/>
          <w:lang w:val="en-GB"/>
        </w:rPr>
        <w:t xml:space="preserve"> from the start of implementation of the contract.</w:t>
      </w:r>
    </w:p>
    <w:p w14:paraId="79BF91A8" w14:textId="77777777" w:rsidR="000D6DA7" w:rsidRPr="00C925E5" w:rsidRDefault="000D6DA7" w:rsidP="00AF410A">
      <w:pPr>
        <w:spacing w:after="0" w:line="252" w:lineRule="auto"/>
        <w:ind w:left="0"/>
        <w:rPr>
          <w:sz w:val="22"/>
          <w:szCs w:val="22"/>
          <w:lang w:val="en-GB"/>
        </w:rPr>
      </w:pPr>
    </w:p>
    <w:p w14:paraId="4B93D340" w14:textId="77777777" w:rsidR="007C09F6" w:rsidRPr="00C925E5" w:rsidRDefault="007C09F6" w:rsidP="002A6E89">
      <w:pPr>
        <w:spacing w:after="0" w:line="252" w:lineRule="auto"/>
        <w:ind w:left="0"/>
        <w:rPr>
          <w:sz w:val="22"/>
          <w:szCs w:val="22"/>
          <w:lang w:val="en-GB"/>
        </w:rPr>
      </w:pPr>
      <w:r w:rsidRPr="00C925E5">
        <w:rPr>
          <w:sz w:val="22"/>
          <w:szCs w:val="22"/>
          <w:lang w:val="en-GB"/>
        </w:rPr>
        <w:t>The Inception Report shall include, at minimum:</w:t>
      </w:r>
    </w:p>
    <w:p w14:paraId="0B7F15E2" w14:textId="77777777" w:rsidR="000D6DA7" w:rsidRPr="00C925E5" w:rsidRDefault="000D6DA7" w:rsidP="00AF410A">
      <w:pPr>
        <w:spacing w:after="0" w:line="252" w:lineRule="auto"/>
        <w:ind w:left="0"/>
        <w:rPr>
          <w:sz w:val="22"/>
          <w:szCs w:val="22"/>
          <w:lang w:val="en-GB"/>
        </w:rPr>
      </w:pPr>
    </w:p>
    <w:p w14:paraId="665F2235" w14:textId="77777777" w:rsidR="009D0CB5" w:rsidRPr="00C925E5" w:rsidRDefault="009D0CB5">
      <w:pPr>
        <w:pStyle w:val="ListParagraph"/>
        <w:numPr>
          <w:ilvl w:val="0"/>
          <w:numId w:val="25"/>
        </w:numPr>
        <w:spacing w:after="0" w:line="252" w:lineRule="auto"/>
        <w:ind w:left="360"/>
        <w:jc w:val="both"/>
        <w:rPr>
          <w:rFonts w:ascii="Times New Roman" w:hAnsi="Times New Roman" w:cs="Times New Roman"/>
          <w:lang w:val="en-GB"/>
        </w:rPr>
      </w:pPr>
      <w:r w:rsidRPr="00C925E5">
        <w:rPr>
          <w:rFonts w:ascii="Times New Roman" w:hAnsi="Times New Roman" w:cs="Times New Roman"/>
          <w:lang w:val="en-GB"/>
        </w:rPr>
        <w:t>proposed methodology for the implementation of the assignment;</w:t>
      </w:r>
    </w:p>
    <w:p w14:paraId="3468920E" w14:textId="77777777" w:rsidR="009D0CB5" w:rsidRPr="00C925E5" w:rsidRDefault="009D0CB5">
      <w:pPr>
        <w:pStyle w:val="ListParagraph"/>
        <w:numPr>
          <w:ilvl w:val="0"/>
          <w:numId w:val="25"/>
        </w:numPr>
        <w:spacing w:after="0" w:line="252" w:lineRule="auto"/>
        <w:ind w:left="360"/>
        <w:jc w:val="both"/>
        <w:rPr>
          <w:rFonts w:ascii="Times New Roman" w:hAnsi="Times New Roman" w:cs="Times New Roman"/>
          <w:lang w:val="en-GB"/>
        </w:rPr>
      </w:pPr>
      <w:r w:rsidRPr="00C925E5">
        <w:rPr>
          <w:rFonts w:ascii="Times New Roman" w:hAnsi="Times New Roman" w:cs="Times New Roman"/>
          <w:lang w:val="en-GB"/>
        </w:rPr>
        <w:t>detailed work plan and timetable for the implementation of all activities and outputs;</w:t>
      </w:r>
    </w:p>
    <w:p w14:paraId="3F7B518B" w14:textId="77777777" w:rsidR="009D0CB5" w:rsidRPr="00C925E5" w:rsidRDefault="009D0CB5">
      <w:pPr>
        <w:pStyle w:val="ListParagraph"/>
        <w:numPr>
          <w:ilvl w:val="0"/>
          <w:numId w:val="25"/>
        </w:numPr>
        <w:spacing w:after="0" w:line="252" w:lineRule="auto"/>
        <w:ind w:left="360"/>
        <w:jc w:val="both"/>
        <w:rPr>
          <w:rFonts w:ascii="Times New Roman" w:hAnsi="Times New Roman" w:cs="Times New Roman"/>
          <w:lang w:val="en-GB"/>
        </w:rPr>
      </w:pPr>
      <w:r w:rsidRPr="00C925E5">
        <w:rPr>
          <w:rFonts w:ascii="Times New Roman" w:hAnsi="Times New Roman" w:cs="Times New Roman"/>
          <w:lang w:val="en-GB"/>
        </w:rPr>
        <w:t>for each contractual output, the planned activities, responsible expert(s), data collection and consultation steps, draft submission date, review period, final submission date, link to the relevant SA SKILLS project deliverable and corresponding payment milestone;</w:t>
      </w:r>
    </w:p>
    <w:p w14:paraId="5E526A59" w14:textId="77777777" w:rsidR="009D0CB5" w:rsidRPr="00C925E5" w:rsidRDefault="009D0CB5">
      <w:pPr>
        <w:pStyle w:val="ListParagraph"/>
        <w:numPr>
          <w:ilvl w:val="0"/>
          <w:numId w:val="25"/>
        </w:numPr>
        <w:spacing w:after="0" w:line="252" w:lineRule="auto"/>
        <w:ind w:left="360"/>
        <w:jc w:val="both"/>
        <w:rPr>
          <w:rFonts w:ascii="Times New Roman" w:hAnsi="Times New Roman" w:cs="Times New Roman"/>
          <w:lang w:val="en-GB"/>
        </w:rPr>
      </w:pPr>
      <w:r w:rsidRPr="00C925E5">
        <w:rPr>
          <w:rFonts w:ascii="Times New Roman" w:hAnsi="Times New Roman" w:cs="Times New Roman"/>
          <w:lang w:val="en-GB"/>
        </w:rPr>
        <w:t>description of the coordination arrangements with the Contracting Authority, Lead Partner, Project Partners and relevant stakeholders;</w:t>
      </w:r>
    </w:p>
    <w:p w14:paraId="34A2A419" w14:textId="77777777" w:rsidR="009D0CB5" w:rsidRPr="00C925E5" w:rsidRDefault="009D0CB5">
      <w:pPr>
        <w:pStyle w:val="ListParagraph"/>
        <w:numPr>
          <w:ilvl w:val="0"/>
          <w:numId w:val="25"/>
        </w:numPr>
        <w:spacing w:after="0" w:line="252" w:lineRule="auto"/>
        <w:ind w:left="360"/>
        <w:jc w:val="both"/>
        <w:rPr>
          <w:rFonts w:ascii="Times New Roman" w:hAnsi="Times New Roman" w:cs="Times New Roman"/>
          <w:lang w:val="en-GB"/>
        </w:rPr>
      </w:pPr>
      <w:r w:rsidRPr="00C925E5">
        <w:rPr>
          <w:rFonts w:ascii="Times New Roman" w:hAnsi="Times New Roman" w:cs="Times New Roman"/>
          <w:lang w:val="en-GB"/>
        </w:rPr>
        <w:lastRenderedPageBreak/>
        <w:t>proposed data collection and validation approach, including the tools and sources to be used for collecting, comparing and validating information;</w:t>
      </w:r>
    </w:p>
    <w:p w14:paraId="4AD2BA78" w14:textId="77777777" w:rsidR="009D0CB5" w:rsidRPr="00C925E5" w:rsidRDefault="009D0CB5">
      <w:pPr>
        <w:pStyle w:val="ListParagraph"/>
        <w:numPr>
          <w:ilvl w:val="0"/>
          <w:numId w:val="25"/>
        </w:numPr>
        <w:spacing w:after="0" w:line="252" w:lineRule="auto"/>
        <w:ind w:left="360"/>
        <w:jc w:val="both"/>
        <w:rPr>
          <w:rFonts w:ascii="Times New Roman" w:hAnsi="Times New Roman" w:cs="Times New Roman"/>
          <w:lang w:val="en-GB"/>
        </w:rPr>
      </w:pPr>
      <w:r w:rsidRPr="00C925E5">
        <w:rPr>
          <w:rFonts w:ascii="Times New Roman" w:hAnsi="Times New Roman" w:cs="Times New Roman"/>
          <w:lang w:val="en-GB"/>
        </w:rPr>
        <w:t>list of documents, information and inputs required from Project Partners and other relevant stakeholders;</w:t>
      </w:r>
    </w:p>
    <w:p w14:paraId="10F2168E" w14:textId="77777777" w:rsidR="009D0CB5" w:rsidRPr="00C925E5" w:rsidRDefault="009D0CB5">
      <w:pPr>
        <w:pStyle w:val="ListParagraph"/>
        <w:numPr>
          <w:ilvl w:val="0"/>
          <w:numId w:val="25"/>
        </w:numPr>
        <w:spacing w:after="0" w:line="252" w:lineRule="auto"/>
        <w:ind w:left="360"/>
        <w:jc w:val="both"/>
        <w:rPr>
          <w:rFonts w:ascii="Times New Roman" w:hAnsi="Times New Roman" w:cs="Times New Roman"/>
          <w:lang w:val="en-GB"/>
        </w:rPr>
      </w:pPr>
      <w:r w:rsidRPr="00C925E5">
        <w:rPr>
          <w:rFonts w:ascii="Times New Roman" w:hAnsi="Times New Roman" w:cs="Times New Roman"/>
          <w:lang w:val="en-GB"/>
        </w:rPr>
        <w:t xml:space="preserve">proposed structure of the main deliverables, including the comparative grid, common vocabulary, </w:t>
      </w:r>
      <w:proofErr w:type="spellStart"/>
      <w:r w:rsidRPr="00C925E5">
        <w:rPr>
          <w:rFonts w:ascii="Times New Roman" w:hAnsi="Times New Roman" w:cs="Times New Roman"/>
          <w:lang w:val="en-GB"/>
        </w:rPr>
        <w:t>BlueComp</w:t>
      </w:r>
      <w:proofErr w:type="spellEnd"/>
      <w:r w:rsidRPr="00C925E5">
        <w:rPr>
          <w:rFonts w:ascii="Times New Roman" w:hAnsi="Times New Roman" w:cs="Times New Roman"/>
          <w:lang w:val="en-GB"/>
        </w:rPr>
        <w:t xml:space="preserve"> framework, mainstreaming </w:t>
      </w:r>
      <w:proofErr w:type="spellStart"/>
      <w:r w:rsidRPr="00C925E5">
        <w:rPr>
          <w:rFonts w:ascii="Times New Roman" w:hAnsi="Times New Roman" w:cs="Times New Roman"/>
          <w:lang w:val="en-GB"/>
        </w:rPr>
        <w:t>Vademecum</w:t>
      </w:r>
      <w:proofErr w:type="spellEnd"/>
      <w:r w:rsidRPr="00C925E5">
        <w:rPr>
          <w:rFonts w:ascii="Times New Roman" w:hAnsi="Times New Roman" w:cs="Times New Roman"/>
          <w:lang w:val="en-GB"/>
        </w:rPr>
        <w:t>, coordination reports and digital platform content package;</w:t>
      </w:r>
    </w:p>
    <w:p w14:paraId="6ADE1FF7" w14:textId="77777777" w:rsidR="009D0CB5" w:rsidRPr="00C925E5" w:rsidRDefault="009D0CB5">
      <w:pPr>
        <w:pStyle w:val="ListParagraph"/>
        <w:numPr>
          <w:ilvl w:val="0"/>
          <w:numId w:val="25"/>
        </w:numPr>
        <w:spacing w:after="0" w:line="252" w:lineRule="auto"/>
        <w:ind w:left="360"/>
        <w:jc w:val="both"/>
        <w:rPr>
          <w:rFonts w:ascii="Times New Roman" w:hAnsi="Times New Roman" w:cs="Times New Roman"/>
          <w:lang w:val="en-GB"/>
        </w:rPr>
      </w:pPr>
      <w:r w:rsidRPr="00C925E5">
        <w:rPr>
          <w:rFonts w:ascii="Times New Roman" w:hAnsi="Times New Roman" w:cs="Times New Roman"/>
          <w:lang w:val="en-GB"/>
        </w:rPr>
        <w:t>initial risk assessment and mitigation measures, including risks related to delays, availability of data, stakeholder coordination and approval of deliverables;</w:t>
      </w:r>
    </w:p>
    <w:p w14:paraId="722E20CF" w14:textId="73D26E4B" w:rsidR="009D0CB5" w:rsidRPr="00C925E5" w:rsidRDefault="009D0CB5">
      <w:pPr>
        <w:pStyle w:val="ListParagraph"/>
        <w:numPr>
          <w:ilvl w:val="0"/>
          <w:numId w:val="25"/>
        </w:numPr>
        <w:spacing w:after="0" w:line="252" w:lineRule="auto"/>
        <w:ind w:left="360"/>
        <w:jc w:val="both"/>
        <w:rPr>
          <w:rFonts w:ascii="Times New Roman" w:hAnsi="Times New Roman" w:cs="Times New Roman"/>
          <w:lang w:val="en-GB"/>
        </w:rPr>
      </w:pPr>
      <w:r w:rsidRPr="00C925E5">
        <w:rPr>
          <w:rFonts w:ascii="Times New Roman" w:hAnsi="Times New Roman" w:cs="Times New Roman"/>
          <w:lang w:val="en-GB"/>
        </w:rPr>
        <w:t>any clarifications or operational issues requiring confirmation by the Contracting Authority.</w:t>
      </w:r>
    </w:p>
    <w:p w14:paraId="6C932D8A" w14:textId="77777777" w:rsidR="009D0CB5" w:rsidRPr="00C925E5" w:rsidRDefault="009D0CB5" w:rsidP="009D0CB5">
      <w:pPr>
        <w:spacing w:after="0" w:line="252" w:lineRule="auto"/>
        <w:ind w:left="0"/>
        <w:rPr>
          <w:rFonts w:eastAsiaTheme="minorHAnsi"/>
          <w:lang w:val="en-GB"/>
        </w:rPr>
      </w:pPr>
    </w:p>
    <w:p w14:paraId="6EAD9284" w14:textId="667D3626" w:rsidR="009D0CB5" w:rsidRPr="00C925E5" w:rsidRDefault="009D0CB5" w:rsidP="009D0CB5">
      <w:pPr>
        <w:spacing w:after="0" w:line="252" w:lineRule="auto"/>
        <w:ind w:left="0"/>
        <w:rPr>
          <w:rFonts w:eastAsiaTheme="minorHAnsi"/>
          <w:sz w:val="22"/>
          <w:szCs w:val="22"/>
          <w:lang w:val="en-GB"/>
        </w:rPr>
      </w:pPr>
      <w:r w:rsidRPr="00C925E5">
        <w:rPr>
          <w:rFonts w:eastAsiaTheme="minorHAnsi"/>
          <w:sz w:val="22"/>
          <w:szCs w:val="22"/>
          <w:lang w:val="en-GB"/>
        </w:rPr>
        <w:t>The Inception Report shall be reviewed and approved by the Contracting Authority. Once approved, the Inception Report, including its detailed work plan and timetable, shall serve as the operational basis for the implementation, monitoring, coordination and approval of all activities and deliverables under the contract. The approved work plan shall be consistent with the SA SKILLS project implementation schedule, the relevant project deliverable deadlines, the payment milestones provided in Article 29 of the Special Conditions, and the overall contractual implementation period.</w:t>
      </w:r>
    </w:p>
    <w:p w14:paraId="5ED050A4" w14:textId="3467528A" w:rsidR="007C09F6" w:rsidRPr="00C925E5" w:rsidRDefault="007C09F6" w:rsidP="00AF410A">
      <w:pPr>
        <w:spacing w:after="0" w:line="252" w:lineRule="auto"/>
        <w:ind w:left="0"/>
        <w:rPr>
          <w:sz w:val="22"/>
          <w:szCs w:val="22"/>
          <w:lang w:val="en-GB"/>
        </w:rPr>
      </w:pPr>
    </w:p>
    <w:p w14:paraId="0670C140" w14:textId="4276CC74" w:rsidR="000C4900" w:rsidRPr="00C925E5" w:rsidRDefault="007C09F6" w:rsidP="00AD3ECE">
      <w:pPr>
        <w:rPr>
          <w:b/>
          <w:bCs/>
          <w:sz w:val="22"/>
          <w:szCs w:val="22"/>
          <w:lang w:val="en-GB"/>
        </w:rPr>
      </w:pPr>
      <w:r w:rsidRPr="00C925E5">
        <w:rPr>
          <w:b/>
          <w:bCs/>
          <w:sz w:val="22"/>
          <w:szCs w:val="22"/>
          <w:lang w:val="en-GB"/>
        </w:rPr>
        <w:t>Technical deliverables and progress reporting</w:t>
      </w:r>
    </w:p>
    <w:p w14:paraId="756DA1EA" w14:textId="77777777" w:rsidR="007C09F6" w:rsidRPr="00C925E5" w:rsidRDefault="007C09F6" w:rsidP="002A6E89">
      <w:pPr>
        <w:spacing w:after="0" w:line="252" w:lineRule="auto"/>
        <w:ind w:left="0"/>
        <w:rPr>
          <w:sz w:val="22"/>
          <w:szCs w:val="22"/>
          <w:lang w:val="en-GB"/>
        </w:rPr>
      </w:pPr>
      <w:r w:rsidRPr="00C925E5">
        <w:rPr>
          <w:sz w:val="22"/>
          <w:szCs w:val="22"/>
          <w:lang w:val="en-GB"/>
        </w:rPr>
        <w:t>The Contractor shall submit the technical deliverables foreseen under Section 2.3 of these Terms of Reference in accordance with the approved work plan and the deadlines agreed with the Contracting Authority.</w:t>
      </w:r>
    </w:p>
    <w:p w14:paraId="0C1A7B92" w14:textId="77777777" w:rsidR="000C4900" w:rsidRPr="00C925E5" w:rsidRDefault="000C4900" w:rsidP="00AF410A">
      <w:pPr>
        <w:spacing w:after="0" w:line="252" w:lineRule="auto"/>
        <w:ind w:left="0"/>
        <w:rPr>
          <w:sz w:val="22"/>
          <w:szCs w:val="22"/>
          <w:lang w:val="en-GB"/>
        </w:rPr>
      </w:pPr>
    </w:p>
    <w:p w14:paraId="09E9909D" w14:textId="77777777" w:rsidR="007C09F6" w:rsidRPr="00C925E5" w:rsidRDefault="007C09F6" w:rsidP="002A6E89">
      <w:pPr>
        <w:spacing w:after="0" w:line="252" w:lineRule="auto"/>
        <w:ind w:left="0"/>
        <w:rPr>
          <w:sz w:val="22"/>
          <w:szCs w:val="22"/>
          <w:lang w:val="en-GB"/>
        </w:rPr>
      </w:pPr>
      <w:r w:rsidRPr="00C925E5">
        <w:rPr>
          <w:sz w:val="22"/>
          <w:szCs w:val="22"/>
          <w:lang w:val="en-GB"/>
        </w:rPr>
        <w:t>Depending on the implementation schedule, the Contracting Authority may request short progress updates or coordination notes to monitor the status of activities, including:</w:t>
      </w:r>
    </w:p>
    <w:p w14:paraId="599D3BD3" w14:textId="77777777" w:rsidR="000C4900" w:rsidRPr="00C925E5" w:rsidRDefault="000C4900" w:rsidP="00AF410A">
      <w:pPr>
        <w:spacing w:after="0" w:line="252" w:lineRule="auto"/>
        <w:ind w:left="0"/>
        <w:rPr>
          <w:sz w:val="22"/>
          <w:szCs w:val="22"/>
          <w:lang w:val="en-GB"/>
        </w:rPr>
      </w:pPr>
    </w:p>
    <w:p w14:paraId="605D7B39" w14:textId="765D8088" w:rsidR="007C09F6" w:rsidRPr="00C925E5" w:rsidRDefault="007C09F6">
      <w:pPr>
        <w:pStyle w:val="ListParagraph"/>
        <w:numPr>
          <w:ilvl w:val="0"/>
          <w:numId w:val="13"/>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progress achieved against the approved work plan;</w:t>
      </w:r>
    </w:p>
    <w:p w14:paraId="7D4D2FA4" w14:textId="253B9E00" w:rsidR="007C09F6" w:rsidRPr="00C925E5" w:rsidRDefault="007C09F6">
      <w:pPr>
        <w:pStyle w:val="ListParagraph"/>
        <w:numPr>
          <w:ilvl w:val="0"/>
          <w:numId w:val="13"/>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activities completed during the reporting period;</w:t>
      </w:r>
    </w:p>
    <w:p w14:paraId="1529A309" w14:textId="0A3FCB23" w:rsidR="007C09F6" w:rsidRPr="00C925E5" w:rsidRDefault="007C09F6">
      <w:pPr>
        <w:pStyle w:val="ListParagraph"/>
        <w:numPr>
          <w:ilvl w:val="0"/>
          <w:numId w:val="13"/>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deliverables under preparation;</w:t>
      </w:r>
    </w:p>
    <w:p w14:paraId="79605EDE" w14:textId="4C1F4803" w:rsidR="007C09F6" w:rsidRPr="00C925E5" w:rsidRDefault="007C09F6">
      <w:pPr>
        <w:pStyle w:val="ListParagraph"/>
        <w:numPr>
          <w:ilvl w:val="0"/>
          <w:numId w:val="13"/>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consultations or meetings held with Project Partners and stakeholders;</w:t>
      </w:r>
    </w:p>
    <w:p w14:paraId="0124593F" w14:textId="330D568F" w:rsidR="007C09F6" w:rsidRPr="00C925E5" w:rsidRDefault="007C09F6">
      <w:pPr>
        <w:pStyle w:val="ListParagraph"/>
        <w:numPr>
          <w:ilvl w:val="0"/>
          <w:numId w:val="13"/>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difficulties encountered and proposed corrective measures;</w:t>
      </w:r>
    </w:p>
    <w:p w14:paraId="6A807D42" w14:textId="07477E18" w:rsidR="007C09F6" w:rsidRPr="00C925E5" w:rsidRDefault="007C09F6">
      <w:pPr>
        <w:pStyle w:val="ListParagraph"/>
        <w:numPr>
          <w:ilvl w:val="0"/>
          <w:numId w:val="13"/>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risks affecting timely delivery;</w:t>
      </w:r>
    </w:p>
    <w:p w14:paraId="5E522FBB" w14:textId="6729E944" w:rsidR="007C09F6" w:rsidRPr="00C925E5" w:rsidRDefault="007C09F6">
      <w:pPr>
        <w:pStyle w:val="ListParagraph"/>
        <w:numPr>
          <w:ilvl w:val="0"/>
          <w:numId w:val="13"/>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next steps and upcoming deadlines.</w:t>
      </w:r>
    </w:p>
    <w:p w14:paraId="49F8503D" w14:textId="77777777" w:rsidR="000C4900" w:rsidRPr="00C925E5" w:rsidRDefault="000C4900" w:rsidP="00AF410A">
      <w:pPr>
        <w:spacing w:after="0" w:line="252" w:lineRule="auto"/>
        <w:ind w:left="0"/>
        <w:rPr>
          <w:sz w:val="22"/>
          <w:szCs w:val="22"/>
          <w:lang w:val="en-GB"/>
        </w:rPr>
      </w:pPr>
    </w:p>
    <w:p w14:paraId="5A5F592C" w14:textId="5AE8D233" w:rsidR="007C09F6" w:rsidRPr="00C925E5" w:rsidRDefault="007C09F6" w:rsidP="002A6E89">
      <w:pPr>
        <w:spacing w:after="0" w:line="252" w:lineRule="auto"/>
        <w:ind w:left="0"/>
        <w:rPr>
          <w:sz w:val="22"/>
          <w:szCs w:val="22"/>
          <w:lang w:val="en-GB"/>
        </w:rPr>
      </w:pPr>
      <w:r w:rsidRPr="00C925E5">
        <w:rPr>
          <w:sz w:val="22"/>
          <w:szCs w:val="22"/>
          <w:lang w:val="en-GB"/>
        </w:rPr>
        <w:t>Progress updates may be submitted by email, in meeting notes or in another format agreed with the Contracting Authority. They shall not replace the formal technical deliverables required under the contract.</w:t>
      </w:r>
    </w:p>
    <w:p w14:paraId="1130237E" w14:textId="77777777" w:rsidR="00AD3ECE" w:rsidRPr="00C925E5" w:rsidRDefault="00AD3ECE" w:rsidP="009D0CB5">
      <w:pPr>
        <w:spacing w:after="0" w:line="252" w:lineRule="auto"/>
        <w:ind w:left="0" w:firstLine="0"/>
        <w:rPr>
          <w:sz w:val="22"/>
          <w:szCs w:val="22"/>
          <w:lang w:val="en-GB"/>
        </w:rPr>
      </w:pPr>
    </w:p>
    <w:p w14:paraId="16ECD716" w14:textId="00FC6831" w:rsidR="007C09F6" w:rsidRPr="00C925E5" w:rsidRDefault="007C09F6" w:rsidP="00AD3ECE">
      <w:pPr>
        <w:rPr>
          <w:b/>
          <w:bCs/>
          <w:sz w:val="22"/>
          <w:szCs w:val="22"/>
          <w:lang w:val="en-GB"/>
        </w:rPr>
      </w:pPr>
      <w:r w:rsidRPr="00C925E5">
        <w:rPr>
          <w:b/>
          <w:bCs/>
          <w:sz w:val="22"/>
          <w:szCs w:val="22"/>
          <w:lang w:val="en-GB"/>
        </w:rPr>
        <w:t>Interim Report</w:t>
      </w:r>
    </w:p>
    <w:p w14:paraId="17042243" w14:textId="77777777" w:rsidR="007C09F6" w:rsidRPr="00C925E5" w:rsidRDefault="007C09F6" w:rsidP="002A6E89">
      <w:pPr>
        <w:spacing w:after="0" w:line="252" w:lineRule="auto"/>
        <w:ind w:left="0"/>
        <w:rPr>
          <w:sz w:val="22"/>
          <w:szCs w:val="22"/>
          <w:lang w:val="en-GB"/>
        </w:rPr>
      </w:pPr>
      <w:r w:rsidRPr="00C925E5">
        <w:rPr>
          <w:sz w:val="22"/>
          <w:szCs w:val="22"/>
          <w:lang w:val="en-GB"/>
        </w:rPr>
        <w:t>The Contractor shall submit an Interim Report at a stage agreed in the approved work plan and, where applicable, linked to the relevant interim payment foreseen in Article 29 of the Special Conditions.</w:t>
      </w:r>
    </w:p>
    <w:p w14:paraId="3BD57D5B" w14:textId="77777777" w:rsidR="000C4900" w:rsidRPr="00C925E5" w:rsidRDefault="000C4900" w:rsidP="00AF410A">
      <w:pPr>
        <w:spacing w:after="0" w:line="252" w:lineRule="auto"/>
        <w:ind w:left="0"/>
        <w:rPr>
          <w:sz w:val="22"/>
          <w:szCs w:val="22"/>
          <w:lang w:val="en-GB"/>
        </w:rPr>
      </w:pPr>
    </w:p>
    <w:p w14:paraId="14A331D2" w14:textId="77777777" w:rsidR="007C09F6" w:rsidRPr="00C925E5" w:rsidRDefault="007C09F6" w:rsidP="002A6E89">
      <w:pPr>
        <w:spacing w:after="0" w:line="252" w:lineRule="auto"/>
        <w:ind w:left="0"/>
        <w:rPr>
          <w:sz w:val="22"/>
          <w:szCs w:val="22"/>
          <w:lang w:val="en-GB"/>
        </w:rPr>
      </w:pPr>
      <w:r w:rsidRPr="00C925E5">
        <w:rPr>
          <w:sz w:val="22"/>
          <w:szCs w:val="22"/>
          <w:lang w:val="en-GB"/>
        </w:rPr>
        <w:t>The Interim Report shall provide a consolidated overview of implementation progress and shall include, at minimum:</w:t>
      </w:r>
    </w:p>
    <w:p w14:paraId="7445B8B3" w14:textId="77777777" w:rsidR="000C4900" w:rsidRPr="00C925E5" w:rsidRDefault="000C4900" w:rsidP="00AF410A">
      <w:pPr>
        <w:spacing w:after="0" w:line="252" w:lineRule="auto"/>
        <w:ind w:left="0"/>
        <w:rPr>
          <w:sz w:val="22"/>
          <w:szCs w:val="22"/>
          <w:lang w:val="en-GB"/>
        </w:rPr>
      </w:pPr>
    </w:p>
    <w:p w14:paraId="53BAF1B8" w14:textId="21C5E741" w:rsidR="007C09F6" w:rsidRPr="00C925E5" w:rsidRDefault="007C09F6">
      <w:pPr>
        <w:pStyle w:val="ListParagraph"/>
        <w:numPr>
          <w:ilvl w:val="0"/>
          <w:numId w:val="14"/>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summary of activities carried out up to the reporting date;</w:t>
      </w:r>
    </w:p>
    <w:p w14:paraId="45D81508" w14:textId="3EAD9D1B" w:rsidR="007C09F6" w:rsidRPr="00C925E5" w:rsidRDefault="007C09F6">
      <w:pPr>
        <w:pStyle w:val="ListParagraph"/>
        <w:numPr>
          <w:ilvl w:val="0"/>
          <w:numId w:val="14"/>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status of deliverables submitted, under review or pending;</w:t>
      </w:r>
    </w:p>
    <w:p w14:paraId="0DABB10C" w14:textId="44C5EF08" w:rsidR="007C09F6" w:rsidRPr="00C925E5" w:rsidRDefault="007C09F6">
      <w:pPr>
        <w:pStyle w:val="ListParagraph"/>
        <w:numPr>
          <w:ilvl w:val="0"/>
          <w:numId w:val="14"/>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 xml:space="preserve">key findings emerging from the comparative analysis, vocabulary development, </w:t>
      </w:r>
      <w:proofErr w:type="spellStart"/>
      <w:r w:rsidRPr="00C925E5">
        <w:rPr>
          <w:rFonts w:ascii="Times New Roman" w:hAnsi="Times New Roman" w:cs="Times New Roman"/>
          <w:lang w:val="en-GB"/>
        </w:rPr>
        <w:t>BlueComp</w:t>
      </w:r>
      <w:proofErr w:type="spellEnd"/>
      <w:r w:rsidRPr="00C925E5">
        <w:rPr>
          <w:rFonts w:ascii="Times New Roman" w:hAnsi="Times New Roman" w:cs="Times New Roman"/>
          <w:lang w:val="en-GB"/>
        </w:rPr>
        <w:t xml:space="preserve"> framework, mainstreaming work or other technical activities;</w:t>
      </w:r>
    </w:p>
    <w:p w14:paraId="0EB3C45F" w14:textId="76B108EC" w:rsidR="007C09F6" w:rsidRPr="00C925E5" w:rsidRDefault="007C09F6">
      <w:pPr>
        <w:pStyle w:val="ListParagraph"/>
        <w:numPr>
          <w:ilvl w:val="0"/>
          <w:numId w:val="14"/>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summary of coordination with the Contracting Authority, Lead Partner, Project Partners and relevant stakeholders;</w:t>
      </w:r>
    </w:p>
    <w:p w14:paraId="21812E08" w14:textId="0885DCFA" w:rsidR="007C09F6" w:rsidRPr="00C925E5" w:rsidRDefault="007C09F6">
      <w:pPr>
        <w:pStyle w:val="ListParagraph"/>
        <w:numPr>
          <w:ilvl w:val="0"/>
          <w:numId w:val="14"/>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lastRenderedPageBreak/>
        <w:t>overview of meetings, consultations, workshops or coordination activities carried out;</w:t>
      </w:r>
    </w:p>
    <w:p w14:paraId="73CFA140" w14:textId="252DDE7A" w:rsidR="007C09F6" w:rsidRPr="00C925E5" w:rsidRDefault="007C09F6">
      <w:pPr>
        <w:pStyle w:val="ListParagraph"/>
        <w:numPr>
          <w:ilvl w:val="0"/>
          <w:numId w:val="14"/>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difficulties encountered and measures taken or proposed to address them;</w:t>
      </w:r>
    </w:p>
    <w:p w14:paraId="7F6A04DD" w14:textId="3C9FD18F" w:rsidR="007C09F6" w:rsidRPr="00C925E5" w:rsidRDefault="007C09F6">
      <w:pPr>
        <w:pStyle w:val="ListParagraph"/>
        <w:numPr>
          <w:ilvl w:val="0"/>
          <w:numId w:val="14"/>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updated risk assessment, where relevant;</w:t>
      </w:r>
    </w:p>
    <w:p w14:paraId="214992CA" w14:textId="474DF9DE" w:rsidR="007C09F6" w:rsidRPr="00C925E5" w:rsidRDefault="007C09F6">
      <w:pPr>
        <w:pStyle w:val="ListParagraph"/>
        <w:numPr>
          <w:ilvl w:val="0"/>
          <w:numId w:val="14"/>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updated work plan for the remaining period of implementation;</w:t>
      </w:r>
    </w:p>
    <w:p w14:paraId="1E9116A4" w14:textId="491956F9" w:rsidR="007C09F6" w:rsidRPr="00C925E5" w:rsidRDefault="007C09F6">
      <w:pPr>
        <w:pStyle w:val="ListParagraph"/>
        <w:numPr>
          <w:ilvl w:val="0"/>
          <w:numId w:val="14"/>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annexes containing relevant technical outputs, meeting materials, attendance lists, datasets or other supporting documents, where applicable.</w:t>
      </w:r>
    </w:p>
    <w:p w14:paraId="792307EC" w14:textId="77777777" w:rsidR="000C4900" w:rsidRPr="00C925E5" w:rsidRDefault="000C4900" w:rsidP="00AF410A">
      <w:pPr>
        <w:pStyle w:val="ListParagraph"/>
        <w:spacing w:after="0" w:line="252" w:lineRule="auto"/>
        <w:ind w:left="360"/>
        <w:rPr>
          <w:rFonts w:ascii="Times New Roman" w:hAnsi="Times New Roman" w:cs="Times New Roman"/>
          <w:lang w:val="en-GB"/>
        </w:rPr>
      </w:pPr>
    </w:p>
    <w:p w14:paraId="3F1E6174" w14:textId="77777777" w:rsidR="007C09F6" w:rsidRPr="00C925E5" w:rsidRDefault="007C09F6" w:rsidP="00AF410A">
      <w:pPr>
        <w:spacing w:after="0" w:line="252" w:lineRule="auto"/>
        <w:ind w:left="0" w:firstLine="0"/>
        <w:rPr>
          <w:sz w:val="22"/>
          <w:szCs w:val="22"/>
          <w:lang w:val="en-GB"/>
        </w:rPr>
      </w:pPr>
      <w:r w:rsidRPr="00C925E5">
        <w:rPr>
          <w:sz w:val="22"/>
          <w:szCs w:val="22"/>
          <w:lang w:val="en-GB"/>
        </w:rPr>
        <w:t>The Interim Report shall be submitted in editable electronic format and shall be subject to review and approval by the Contracting Authority.</w:t>
      </w:r>
    </w:p>
    <w:p w14:paraId="0B8D6ABF" w14:textId="56E22569" w:rsidR="007C09F6" w:rsidRPr="00C925E5" w:rsidRDefault="007C09F6" w:rsidP="00AF410A">
      <w:pPr>
        <w:spacing w:after="0" w:line="252" w:lineRule="auto"/>
        <w:ind w:left="0"/>
        <w:rPr>
          <w:sz w:val="22"/>
          <w:szCs w:val="22"/>
          <w:lang w:val="en-GB"/>
        </w:rPr>
      </w:pPr>
    </w:p>
    <w:p w14:paraId="76C9F4C9" w14:textId="1E0CC4C1" w:rsidR="000C4900" w:rsidRPr="00C925E5" w:rsidRDefault="007C09F6" w:rsidP="00AD3ECE">
      <w:pPr>
        <w:rPr>
          <w:b/>
          <w:bCs/>
          <w:sz w:val="22"/>
          <w:szCs w:val="22"/>
          <w:lang w:val="en-GB"/>
        </w:rPr>
      </w:pPr>
      <w:r w:rsidRPr="00C925E5">
        <w:rPr>
          <w:b/>
          <w:bCs/>
          <w:sz w:val="22"/>
          <w:szCs w:val="22"/>
          <w:lang w:val="en-GB"/>
        </w:rPr>
        <w:t>Final Technical Report</w:t>
      </w:r>
    </w:p>
    <w:p w14:paraId="2C3C41B9" w14:textId="77777777" w:rsidR="007C09F6" w:rsidRPr="00C925E5" w:rsidRDefault="007C09F6" w:rsidP="00AF410A">
      <w:pPr>
        <w:spacing w:after="0" w:line="252" w:lineRule="auto"/>
        <w:ind w:left="0"/>
        <w:rPr>
          <w:sz w:val="22"/>
          <w:szCs w:val="22"/>
          <w:lang w:val="en-GB"/>
        </w:rPr>
      </w:pPr>
      <w:r w:rsidRPr="00C925E5">
        <w:rPr>
          <w:sz w:val="22"/>
          <w:szCs w:val="22"/>
          <w:lang w:val="en-GB"/>
        </w:rPr>
        <w:t xml:space="preserve">The Contractor shall submit a Final Technical Report within </w:t>
      </w:r>
      <w:r w:rsidRPr="00C925E5">
        <w:rPr>
          <w:b/>
          <w:bCs/>
          <w:sz w:val="22"/>
          <w:szCs w:val="22"/>
          <w:lang w:val="en-GB"/>
        </w:rPr>
        <w:t>15 calendar days</w:t>
      </w:r>
      <w:r w:rsidRPr="00C925E5">
        <w:rPr>
          <w:sz w:val="22"/>
          <w:szCs w:val="22"/>
          <w:lang w:val="en-GB"/>
        </w:rPr>
        <w:t xml:space="preserve"> after completion of all assignment activities and before submission of the final invoice.</w:t>
      </w:r>
    </w:p>
    <w:p w14:paraId="78D90639" w14:textId="77777777" w:rsidR="000C4900" w:rsidRPr="00C925E5" w:rsidRDefault="000C4900" w:rsidP="002A6E89">
      <w:pPr>
        <w:spacing w:after="0" w:line="252" w:lineRule="auto"/>
        <w:ind w:left="0"/>
        <w:rPr>
          <w:sz w:val="22"/>
          <w:szCs w:val="22"/>
          <w:lang w:val="en-GB"/>
        </w:rPr>
      </w:pPr>
    </w:p>
    <w:p w14:paraId="5379E166" w14:textId="4DD3CF5E" w:rsidR="000C4900" w:rsidRPr="00C925E5" w:rsidRDefault="007C09F6" w:rsidP="0002419D">
      <w:pPr>
        <w:spacing w:after="0" w:line="252" w:lineRule="auto"/>
        <w:ind w:left="0"/>
        <w:rPr>
          <w:sz w:val="22"/>
          <w:szCs w:val="22"/>
          <w:lang w:val="en-GB"/>
        </w:rPr>
      </w:pPr>
      <w:r w:rsidRPr="00C925E5">
        <w:rPr>
          <w:sz w:val="22"/>
          <w:szCs w:val="22"/>
          <w:lang w:val="en-GB"/>
        </w:rPr>
        <w:t>The Final Technical Report shall include, at minimum:</w:t>
      </w:r>
    </w:p>
    <w:p w14:paraId="0297C5F3" w14:textId="77777777" w:rsidR="0002419D" w:rsidRPr="00C925E5" w:rsidRDefault="0002419D" w:rsidP="00AF410A">
      <w:pPr>
        <w:spacing w:after="0" w:line="252" w:lineRule="auto"/>
        <w:ind w:left="0"/>
        <w:rPr>
          <w:sz w:val="22"/>
          <w:szCs w:val="22"/>
          <w:lang w:val="en-GB"/>
        </w:rPr>
      </w:pPr>
    </w:p>
    <w:p w14:paraId="34013882" w14:textId="7D67CD30" w:rsidR="007C09F6" w:rsidRPr="00C925E5" w:rsidRDefault="007C09F6">
      <w:pPr>
        <w:pStyle w:val="ListParagraph"/>
        <w:numPr>
          <w:ilvl w:val="0"/>
          <w:numId w:val="15"/>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summary of all activities performed under the contract;</w:t>
      </w:r>
    </w:p>
    <w:p w14:paraId="2DE1A127" w14:textId="37ADCCE6" w:rsidR="007C09F6" w:rsidRPr="00C925E5" w:rsidRDefault="007C09F6">
      <w:pPr>
        <w:pStyle w:val="ListParagraph"/>
        <w:numPr>
          <w:ilvl w:val="0"/>
          <w:numId w:val="15"/>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list and description of all deliverables produced;</w:t>
      </w:r>
    </w:p>
    <w:p w14:paraId="43F02B69" w14:textId="46A2B818" w:rsidR="007C09F6" w:rsidRPr="00C925E5" w:rsidRDefault="007C09F6">
      <w:pPr>
        <w:pStyle w:val="ListParagraph"/>
        <w:numPr>
          <w:ilvl w:val="0"/>
          <w:numId w:val="15"/>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results achieved in relation to the objectives of the assignment;</w:t>
      </w:r>
    </w:p>
    <w:p w14:paraId="6FBE379A" w14:textId="791BC382" w:rsidR="007C09F6" w:rsidRPr="00C925E5" w:rsidRDefault="007C09F6">
      <w:pPr>
        <w:pStyle w:val="ListParagraph"/>
        <w:numPr>
          <w:ilvl w:val="0"/>
          <w:numId w:val="15"/>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summary of consultations, meetings and coordination activities carried out;</w:t>
      </w:r>
    </w:p>
    <w:p w14:paraId="6F6814B1" w14:textId="49FDD084" w:rsidR="007C09F6" w:rsidRPr="00C925E5" w:rsidRDefault="007C09F6">
      <w:pPr>
        <w:pStyle w:val="ListParagraph"/>
        <w:numPr>
          <w:ilvl w:val="0"/>
          <w:numId w:val="15"/>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main findings, conclusions and policy recommendations;</w:t>
      </w:r>
    </w:p>
    <w:p w14:paraId="06EEACFC" w14:textId="6723CA2D" w:rsidR="007C09F6" w:rsidRPr="00C925E5" w:rsidRDefault="007C09F6">
      <w:pPr>
        <w:pStyle w:val="ListParagraph"/>
        <w:numPr>
          <w:ilvl w:val="0"/>
          <w:numId w:val="15"/>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contribution of the assignment to the SA SKILLS project outputs;</w:t>
      </w:r>
    </w:p>
    <w:p w14:paraId="0D6EFB91" w14:textId="0B28A9FA" w:rsidR="007C09F6" w:rsidRPr="00C925E5" w:rsidRDefault="007C09F6">
      <w:pPr>
        <w:pStyle w:val="ListParagraph"/>
        <w:numPr>
          <w:ilvl w:val="0"/>
          <w:numId w:val="15"/>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difficulties encountered and mitigation measures applied;</w:t>
      </w:r>
    </w:p>
    <w:p w14:paraId="75B5B01B" w14:textId="57A057E7" w:rsidR="007C09F6" w:rsidRPr="00C925E5" w:rsidRDefault="007C09F6">
      <w:pPr>
        <w:pStyle w:val="ListParagraph"/>
        <w:numPr>
          <w:ilvl w:val="0"/>
          <w:numId w:val="15"/>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lessons learned and recommendations for further action;</w:t>
      </w:r>
    </w:p>
    <w:p w14:paraId="5631F21F" w14:textId="552B0640" w:rsidR="007C09F6" w:rsidRPr="00C925E5" w:rsidRDefault="007C09F6">
      <w:pPr>
        <w:pStyle w:val="ListParagraph"/>
        <w:numPr>
          <w:ilvl w:val="0"/>
          <w:numId w:val="15"/>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confirmation of finali</w:t>
      </w:r>
      <w:r w:rsidR="005015DB" w:rsidRPr="00C925E5">
        <w:rPr>
          <w:rFonts w:ascii="Times New Roman" w:hAnsi="Times New Roman" w:cs="Times New Roman"/>
          <w:lang w:val="en-GB"/>
        </w:rPr>
        <w:t>s</w:t>
      </w:r>
      <w:r w:rsidRPr="00C925E5">
        <w:rPr>
          <w:rFonts w:ascii="Times New Roman" w:hAnsi="Times New Roman" w:cs="Times New Roman"/>
          <w:lang w:val="en-GB"/>
        </w:rPr>
        <w:t>ation and submission of all approved deliverables;</w:t>
      </w:r>
    </w:p>
    <w:p w14:paraId="552261E8" w14:textId="2C0E8250" w:rsidR="007C09F6" w:rsidRPr="00C925E5" w:rsidRDefault="007C09F6">
      <w:pPr>
        <w:pStyle w:val="ListParagraph"/>
        <w:numPr>
          <w:ilvl w:val="0"/>
          <w:numId w:val="15"/>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annexes containing the final versions of deliverables, meeting reports, supporting materials and other relevant documents, where applicable.</w:t>
      </w:r>
    </w:p>
    <w:p w14:paraId="432964C3" w14:textId="77777777" w:rsidR="000C4900" w:rsidRPr="00C925E5" w:rsidRDefault="000C4900" w:rsidP="002A6E89">
      <w:pPr>
        <w:spacing w:after="0" w:line="252" w:lineRule="auto"/>
        <w:ind w:left="0"/>
        <w:rPr>
          <w:sz w:val="22"/>
          <w:szCs w:val="22"/>
          <w:lang w:val="en-GB"/>
        </w:rPr>
      </w:pPr>
    </w:p>
    <w:p w14:paraId="0BB4B9B5" w14:textId="3470314D" w:rsidR="00AD3ECE" w:rsidRPr="00C925E5" w:rsidRDefault="007C09F6" w:rsidP="00571230">
      <w:pPr>
        <w:spacing w:after="0" w:line="252" w:lineRule="auto"/>
        <w:ind w:left="0"/>
        <w:rPr>
          <w:sz w:val="22"/>
          <w:szCs w:val="22"/>
          <w:lang w:val="en-GB"/>
        </w:rPr>
      </w:pPr>
      <w:r w:rsidRPr="00C925E5">
        <w:rPr>
          <w:sz w:val="22"/>
          <w:szCs w:val="22"/>
          <w:lang w:val="en-GB"/>
        </w:rPr>
        <w:t>The Final Technical Report shall be submitted together with the final invoice and shall be subject to approval by the Contracting Authority before the final payment is authorized.</w:t>
      </w:r>
    </w:p>
    <w:p w14:paraId="07FD3E3A" w14:textId="77777777" w:rsidR="00AD3ECE" w:rsidRPr="00C925E5" w:rsidRDefault="00AD3ECE" w:rsidP="00AD3ECE">
      <w:pPr>
        <w:spacing w:after="0" w:line="252" w:lineRule="auto"/>
        <w:ind w:left="0" w:firstLine="0"/>
        <w:rPr>
          <w:sz w:val="22"/>
          <w:szCs w:val="22"/>
          <w:lang w:val="en-GB"/>
        </w:rPr>
      </w:pPr>
    </w:p>
    <w:p w14:paraId="7DC585A4" w14:textId="377C4D35" w:rsidR="007C09F6" w:rsidRPr="00C925E5" w:rsidRDefault="007C09F6">
      <w:pPr>
        <w:pStyle w:val="Heading2"/>
        <w:numPr>
          <w:ilvl w:val="1"/>
          <w:numId w:val="24"/>
        </w:numPr>
        <w:tabs>
          <w:tab w:val="center" w:pos="1294"/>
        </w:tabs>
        <w:spacing w:after="0" w:line="252" w:lineRule="auto"/>
        <w:jc w:val="both"/>
        <w:rPr>
          <w:sz w:val="22"/>
          <w:szCs w:val="22"/>
          <w:lang w:val="en-GB"/>
        </w:rPr>
      </w:pPr>
      <w:bookmarkStart w:id="64" w:name="_Toc229126898"/>
      <w:r w:rsidRPr="00C925E5">
        <w:rPr>
          <w:sz w:val="22"/>
          <w:szCs w:val="22"/>
          <w:lang w:val="en-GB"/>
        </w:rPr>
        <w:t>Submission and approval of reports</w:t>
      </w:r>
      <w:bookmarkEnd w:id="64"/>
    </w:p>
    <w:p w14:paraId="7B3EE8F7" w14:textId="77777777" w:rsidR="000C4900" w:rsidRPr="00C925E5" w:rsidRDefault="000C4900" w:rsidP="00AF410A">
      <w:pPr>
        <w:pStyle w:val="ListParagraph"/>
        <w:spacing w:after="0" w:line="252" w:lineRule="auto"/>
        <w:ind w:left="792"/>
        <w:rPr>
          <w:rFonts w:ascii="Times New Roman" w:hAnsi="Times New Roman" w:cs="Times New Roman"/>
          <w:b/>
          <w:bCs/>
          <w:lang w:val="en-GB"/>
        </w:rPr>
      </w:pPr>
    </w:p>
    <w:p w14:paraId="1DA4CF81" w14:textId="77777777" w:rsidR="007C09F6" w:rsidRPr="00C925E5" w:rsidRDefault="007C09F6" w:rsidP="002A6E89">
      <w:pPr>
        <w:spacing w:after="0" w:line="252" w:lineRule="auto"/>
        <w:ind w:left="0"/>
        <w:rPr>
          <w:sz w:val="22"/>
          <w:szCs w:val="22"/>
          <w:lang w:val="en-GB"/>
        </w:rPr>
      </w:pPr>
      <w:r w:rsidRPr="00C925E5">
        <w:rPr>
          <w:sz w:val="22"/>
          <w:szCs w:val="22"/>
          <w:lang w:val="en-GB"/>
        </w:rPr>
        <w:t>All reports and deliverables shall be submitted to the Contracting Authority, represented by the Legal Representative of SASPAC as Project Partner 4, or to another contact point formally designated by the Contracting Authority.</w:t>
      </w:r>
    </w:p>
    <w:p w14:paraId="33F30108" w14:textId="77777777" w:rsidR="0002419D" w:rsidRPr="00C925E5" w:rsidRDefault="0002419D" w:rsidP="00AF410A">
      <w:pPr>
        <w:spacing w:after="0" w:line="252" w:lineRule="auto"/>
        <w:ind w:left="0"/>
        <w:rPr>
          <w:sz w:val="22"/>
          <w:szCs w:val="22"/>
          <w:lang w:val="en-GB"/>
        </w:rPr>
      </w:pPr>
    </w:p>
    <w:p w14:paraId="56B94321" w14:textId="77777777" w:rsidR="007C09F6" w:rsidRPr="00C925E5" w:rsidRDefault="007C09F6" w:rsidP="002A6E89">
      <w:pPr>
        <w:spacing w:after="0" w:line="252" w:lineRule="auto"/>
        <w:ind w:left="0"/>
        <w:rPr>
          <w:sz w:val="22"/>
          <w:szCs w:val="22"/>
          <w:lang w:val="en-GB"/>
        </w:rPr>
      </w:pPr>
      <w:r w:rsidRPr="00C925E5">
        <w:rPr>
          <w:sz w:val="22"/>
          <w:szCs w:val="22"/>
          <w:lang w:val="en-GB"/>
        </w:rPr>
        <w:t>Reports and deliverables shall be submitted in editable electronic format, unless hard copies are specifically requested by the Contracting Authority. Where hard copies are required, the number of copies shall be specified by the Contracting Authority.</w:t>
      </w:r>
    </w:p>
    <w:p w14:paraId="6ED7B035" w14:textId="77777777" w:rsidR="0002419D" w:rsidRPr="00C925E5" w:rsidRDefault="0002419D" w:rsidP="00AF410A">
      <w:pPr>
        <w:spacing w:after="0" w:line="252" w:lineRule="auto"/>
        <w:ind w:left="0"/>
        <w:rPr>
          <w:sz w:val="22"/>
          <w:szCs w:val="22"/>
          <w:lang w:val="en-GB"/>
        </w:rPr>
      </w:pPr>
    </w:p>
    <w:p w14:paraId="1C513CD4" w14:textId="77777777" w:rsidR="007C09F6" w:rsidRPr="00C925E5" w:rsidRDefault="007C09F6" w:rsidP="002A6E89">
      <w:pPr>
        <w:spacing w:after="0" w:line="252" w:lineRule="auto"/>
        <w:ind w:left="0"/>
        <w:rPr>
          <w:sz w:val="22"/>
          <w:szCs w:val="22"/>
          <w:lang w:val="en-GB"/>
        </w:rPr>
      </w:pPr>
      <w:r w:rsidRPr="00C925E5">
        <w:rPr>
          <w:sz w:val="22"/>
          <w:szCs w:val="22"/>
          <w:lang w:val="en-GB"/>
        </w:rPr>
        <w:t>The Contracting Authority shall review each report or deliverable and may:</w:t>
      </w:r>
    </w:p>
    <w:p w14:paraId="40ABE34E" w14:textId="77777777" w:rsidR="0002419D" w:rsidRPr="00C925E5" w:rsidRDefault="0002419D" w:rsidP="00AF410A">
      <w:pPr>
        <w:spacing w:after="0" w:line="252" w:lineRule="auto"/>
        <w:ind w:left="0"/>
        <w:rPr>
          <w:sz w:val="22"/>
          <w:szCs w:val="22"/>
          <w:lang w:val="en-GB"/>
        </w:rPr>
      </w:pPr>
    </w:p>
    <w:p w14:paraId="739763CF" w14:textId="1A687615" w:rsidR="007C09F6" w:rsidRPr="00C925E5" w:rsidRDefault="007C09F6">
      <w:pPr>
        <w:pStyle w:val="ListParagraph"/>
        <w:numPr>
          <w:ilvl w:val="0"/>
          <w:numId w:val="11"/>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approve it without comments;</w:t>
      </w:r>
    </w:p>
    <w:p w14:paraId="11DCF164" w14:textId="31648579" w:rsidR="007C09F6" w:rsidRPr="00C925E5" w:rsidRDefault="007C09F6">
      <w:pPr>
        <w:pStyle w:val="ListParagraph"/>
        <w:numPr>
          <w:ilvl w:val="0"/>
          <w:numId w:val="11"/>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approve it subject to minor corrections;</w:t>
      </w:r>
    </w:p>
    <w:p w14:paraId="64254019" w14:textId="24E1EBF5" w:rsidR="007C09F6" w:rsidRPr="00C925E5" w:rsidRDefault="007C09F6">
      <w:pPr>
        <w:pStyle w:val="ListParagraph"/>
        <w:numPr>
          <w:ilvl w:val="0"/>
          <w:numId w:val="11"/>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request revisions, clarifications or additional information;</w:t>
      </w:r>
    </w:p>
    <w:p w14:paraId="0418F6D2" w14:textId="260AAD60" w:rsidR="007C09F6" w:rsidRPr="00C925E5" w:rsidRDefault="007C09F6">
      <w:pPr>
        <w:pStyle w:val="ListParagraph"/>
        <w:numPr>
          <w:ilvl w:val="0"/>
          <w:numId w:val="11"/>
        </w:numPr>
        <w:spacing w:after="0" w:line="252" w:lineRule="auto"/>
        <w:ind w:left="360"/>
        <w:rPr>
          <w:rFonts w:ascii="Times New Roman" w:hAnsi="Times New Roman" w:cs="Times New Roman"/>
          <w:lang w:val="en-GB"/>
        </w:rPr>
      </w:pPr>
      <w:r w:rsidRPr="00C925E5">
        <w:rPr>
          <w:rFonts w:ascii="Times New Roman" w:hAnsi="Times New Roman" w:cs="Times New Roman"/>
          <w:lang w:val="en-GB"/>
        </w:rPr>
        <w:t>reject it if it does not comply with the Terms of Reference, the approved methodology, the contractual requirements or the quality standards expected under the assignment.</w:t>
      </w:r>
    </w:p>
    <w:p w14:paraId="6AA73A03" w14:textId="77777777" w:rsidR="0002419D" w:rsidRPr="00C925E5" w:rsidRDefault="0002419D" w:rsidP="002A6E89">
      <w:pPr>
        <w:spacing w:after="0" w:line="252" w:lineRule="auto"/>
        <w:ind w:left="0"/>
        <w:rPr>
          <w:sz w:val="22"/>
          <w:szCs w:val="22"/>
          <w:lang w:val="en-GB"/>
        </w:rPr>
      </w:pPr>
    </w:p>
    <w:p w14:paraId="4CC193CE" w14:textId="4D87B7E9" w:rsidR="007C09F6" w:rsidRPr="00C925E5" w:rsidRDefault="007C09F6" w:rsidP="002A6E89">
      <w:pPr>
        <w:spacing w:after="0" w:line="252" w:lineRule="auto"/>
        <w:ind w:left="0"/>
        <w:rPr>
          <w:sz w:val="22"/>
          <w:szCs w:val="22"/>
          <w:lang w:val="en-GB"/>
        </w:rPr>
      </w:pPr>
      <w:r w:rsidRPr="00C925E5">
        <w:rPr>
          <w:sz w:val="22"/>
          <w:szCs w:val="22"/>
          <w:lang w:val="en-GB"/>
        </w:rPr>
        <w:lastRenderedPageBreak/>
        <w:t xml:space="preserve">Where comments or requests for revision are provided, the Contractor shall revise and resubmit the report or deliverable within the deadline indicated by the Contracting Authority. Unless otherwise agreed, revised versions shall be submitted within </w:t>
      </w:r>
      <w:r w:rsidRPr="00C925E5">
        <w:rPr>
          <w:b/>
          <w:bCs/>
          <w:sz w:val="22"/>
          <w:szCs w:val="22"/>
          <w:lang w:val="en-GB"/>
        </w:rPr>
        <w:t>7 calendar days</w:t>
      </w:r>
      <w:r w:rsidRPr="00C925E5">
        <w:rPr>
          <w:sz w:val="22"/>
          <w:szCs w:val="22"/>
          <w:lang w:val="en-GB"/>
        </w:rPr>
        <w:t xml:space="preserve"> from receipt of comments.</w:t>
      </w:r>
    </w:p>
    <w:p w14:paraId="3B6071BF" w14:textId="77777777" w:rsidR="0002419D" w:rsidRPr="00C925E5" w:rsidRDefault="0002419D" w:rsidP="00AF410A">
      <w:pPr>
        <w:spacing w:after="0" w:line="252" w:lineRule="auto"/>
        <w:ind w:left="0"/>
        <w:rPr>
          <w:sz w:val="22"/>
          <w:szCs w:val="22"/>
          <w:lang w:val="en-GB"/>
        </w:rPr>
      </w:pPr>
    </w:p>
    <w:p w14:paraId="3950248C" w14:textId="2AA3A5FB" w:rsidR="007C09F6" w:rsidRPr="00C925E5" w:rsidRDefault="007C09F6" w:rsidP="002A6E89">
      <w:pPr>
        <w:spacing w:after="0" w:line="252" w:lineRule="auto"/>
        <w:ind w:left="0"/>
        <w:rPr>
          <w:sz w:val="22"/>
          <w:szCs w:val="22"/>
          <w:lang w:val="en-GB"/>
        </w:rPr>
      </w:pPr>
      <w:r w:rsidRPr="00C925E5">
        <w:rPr>
          <w:sz w:val="22"/>
          <w:szCs w:val="22"/>
          <w:lang w:val="en-GB"/>
        </w:rPr>
        <w:t>A report or deliverable shall be considered accepted only after written approval by the Contracting Authority. Acceptance of reports and deliverables shall be a condition for the authorization of the relevant payment, where applicable.</w:t>
      </w:r>
    </w:p>
    <w:p w14:paraId="2CA642E2" w14:textId="77777777" w:rsidR="0002419D" w:rsidRPr="00C925E5" w:rsidRDefault="0002419D" w:rsidP="00AF410A">
      <w:pPr>
        <w:spacing w:after="0" w:line="252" w:lineRule="auto"/>
        <w:ind w:left="0"/>
        <w:rPr>
          <w:sz w:val="22"/>
          <w:szCs w:val="22"/>
          <w:lang w:val="en-GB"/>
        </w:rPr>
      </w:pPr>
    </w:p>
    <w:p w14:paraId="74AB1774" w14:textId="16C1F894" w:rsidR="00664F86" w:rsidRPr="00C925E5" w:rsidRDefault="007C09F6" w:rsidP="003645B6">
      <w:pPr>
        <w:spacing w:after="0" w:line="252" w:lineRule="auto"/>
        <w:ind w:left="0"/>
        <w:rPr>
          <w:sz w:val="22"/>
          <w:szCs w:val="22"/>
          <w:lang w:val="en-GB"/>
        </w:rPr>
      </w:pPr>
      <w:r w:rsidRPr="00C925E5">
        <w:rPr>
          <w:sz w:val="22"/>
          <w:szCs w:val="22"/>
          <w:lang w:val="en-GB"/>
        </w:rPr>
        <w:t>The Contractor shall ensure that all reports, deliverables and supporting materials are properly archived and made available to the Contracting Authority upon request throughout the implementation period of the contract.</w:t>
      </w:r>
    </w:p>
    <w:p w14:paraId="775D7B95" w14:textId="77777777" w:rsidR="007C09F6" w:rsidRPr="00C925E5" w:rsidRDefault="007C09F6" w:rsidP="00431722">
      <w:pPr>
        <w:spacing w:after="0" w:line="252" w:lineRule="auto"/>
        <w:ind w:left="0" w:firstLine="0"/>
        <w:rPr>
          <w:sz w:val="22"/>
          <w:szCs w:val="22"/>
          <w:lang w:val="en-GB"/>
        </w:rPr>
      </w:pPr>
    </w:p>
    <w:p w14:paraId="7C83D408" w14:textId="7C1B2EE3" w:rsidR="00DD4CC8" w:rsidRPr="00C925E5" w:rsidRDefault="007954DD">
      <w:pPr>
        <w:pStyle w:val="Heading1"/>
        <w:numPr>
          <w:ilvl w:val="0"/>
          <w:numId w:val="24"/>
        </w:numPr>
        <w:spacing w:after="0" w:line="252" w:lineRule="auto"/>
        <w:jc w:val="both"/>
        <w:rPr>
          <w:sz w:val="22"/>
          <w:szCs w:val="22"/>
          <w:lang w:val="en-GB"/>
        </w:rPr>
      </w:pPr>
      <w:bookmarkStart w:id="65" w:name="_Toc228902302"/>
      <w:bookmarkStart w:id="66" w:name="_Toc228902425"/>
      <w:bookmarkStart w:id="67" w:name="_Toc228902303"/>
      <w:bookmarkStart w:id="68" w:name="_Toc228902426"/>
      <w:bookmarkStart w:id="69" w:name="_Toc228902304"/>
      <w:bookmarkStart w:id="70" w:name="_Toc228902427"/>
      <w:bookmarkStart w:id="71" w:name="_Toc228902305"/>
      <w:bookmarkStart w:id="72" w:name="_Toc228902428"/>
      <w:bookmarkStart w:id="73" w:name="_Toc228902306"/>
      <w:bookmarkStart w:id="74" w:name="_Toc228902429"/>
      <w:bookmarkStart w:id="75" w:name="_Toc228902307"/>
      <w:bookmarkStart w:id="76" w:name="_Toc228902430"/>
      <w:bookmarkStart w:id="77" w:name="_Toc228902308"/>
      <w:bookmarkStart w:id="78" w:name="_Toc228902431"/>
      <w:bookmarkStart w:id="79" w:name="_Toc228902309"/>
      <w:bookmarkStart w:id="80" w:name="_Toc228902432"/>
      <w:bookmarkStart w:id="81" w:name="_Toc229126899"/>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C925E5">
        <w:rPr>
          <w:sz w:val="22"/>
          <w:szCs w:val="22"/>
          <w:lang w:val="en-GB"/>
        </w:rPr>
        <w:t>MONITORING AND EVALUATION</w:t>
      </w:r>
      <w:bookmarkEnd w:id="81"/>
      <w:r w:rsidRPr="00C925E5">
        <w:rPr>
          <w:sz w:val="22"/>
          <w:szCs w:val="22"/>
          <w:lang w:val="en-GB"/>
        </w:rPr>
        <w:t xml:space="preserve"> </w:t>
      </w:r>
    </w:p>
    <w:p w14:paraId="535983BE" w14:textId="77777777" w:rsidR="0002419D" w:rsidRPr="00C925E5" w:rsidRDefault="0002419D" w:rsidP="00AF410A">
      <w:pPr>
        <w:spacing w:after="0" w:line="252" w:lineRule="auto"/>
        <w:ind w:left="0"/>
        <w:rPr>
          <w:sz w:val="22"/>
          <w:szCs w:val="22"/>
          <w:lang w:val="en-GB"/>
        </w:rPr>
      </w:pPr>
    </w:p>
    <w:p w14:paraId="686A36BB" w14:textId="4A34230A" w:rsidR="00DD4CC8" w:rsidRPr="00C925E5" w:rsidRDefault="007954DD">
      <w:pPr>
        <w:pStyle w:val="Heading2"/>
        <w:numPr>
          <w:ilvl w:val="1"/>
          <w:numId w:val="24"/>
        </w:numPr>
        <w:tabs>
          <w:tab w:val="center" w:pos="1906"/>
        </w:tabs>
        <w:spacing w:after="0" w:line="252" w:lineRule="auto"/>
        <w:jc w:val="both"/>
        <w:rPr>
          <w:sz w:val="22"/>
          <w:szCs w:val="22"/>
          <w:lang w:val="en-GB"/>
        </w:rPr>
      </w:pPr>
      <w:bookmarkStart w:id="82" w:name="_Toc229126900"/>
      <w:r w:rsidRPr="00C925E5">
        <w:rPr>
          <w:sz w:val="22"/>
          <w:szCs w:val="22"/>
          <w:lang w:val="en-GB"/>
        </w:rPr>
        <w:t>Definition of indicators</w:t>
      </w:r>
      <w:bookmarkEnd w:id="82"/>
      <w:r w:rsidRPr="00C925E5">
        <w:rPr>
          <w:sz w:val="22"/>
          <w:szCs w:val="22"/>
          <w:lang w:val="en-GB"/>
        </w:rPr>
        <w:t xml:space="preserve"> </w:t>
      </w:r>
    </w:p>
    <w:p w14:paraId="088780CD" w14:textId="77777777" w:rsidR="00D37E8A" w:rsidRPr="00C925E5" w:rsidRDefault="00D37E8A" w:rsidP="00AF410A">
      <w:pPr>
        <w:spacing w:after="0" w:line="252" w:lineRule="auto"/>
        <w:ind w:left="0"/>
        <w:rPr>
          <w:sz w:val="22"/>
          <w:szCs w:val="22"/>
          <w:lang w:val="en-GB"/>
        </w:rPr>
      </w:pPr>
    </w:p>
    <w:p w14:paraId="72E846B6" w14:textId="57A201A9" w:rsidR="00D37E8A" w:rsidRPr="00C925E5" w:rsidRDefault="002A6E89" w:rsidP="009D0CB5">
      <w:pPr>
        <w:spacing w:after="0" w:line="240" w:lineRule="auto"/>
        <w:ind w:left="14" w:hanging="14"/>
        <w:rPr>
          <w:sz w:val="22"/>
          <w:szCs w:val="22"/>
          <w:lang w:val="en-GB"/>
        </w:rPr>
      </w:pPr>
      <w:r w:rsidRPr="00C925E5">
        <w:rPr>
          <w:sz w:val="22"/>
          <w:szCs w:val="22"/>
          <w:lang w:val="en-GB"/>
        </w:rPr>
        <w:t>The implementation of the assignment shall be monitored by the Contracting Authority throughout the duration of the contract, in order to ensure that the services are delivered in accordance with these Terms of Reference, the approved work plan, the contractual provisions and the objectives of the SA SKILLS project.</w:t>
      </w:r>
    </w:p>
    <w:p w14:paraId="4E3267B2" w14:textId="77777777" w:rsidR="009D0CB5" w:rsidRPr="00C925E5" w:rsidRDefault="009D0CB5" w:rsidP="009D0CB5">
      <w:pPr>
        <w:spacing w:after="0" w:line="240" w:lineRule="auto"/>
        <w:ind w:left="14" w:hanging="14"/>
        <w:rPr>
          <w:sz w:val="22"/>
          <w:szCs w:val="22"/>
          <w:lang w:val="en-GB"/>
        </w:rPr>
      </w:pPr>
    </w:p>
    <w:p w14:paraId="3AD50AF7" w14:textId="77777777" w:rsidR="002A6E89" w:rsidRPr="00C925E5" w:rsidRDefault="002A6E89" w:rsidP="00D37E8A">
      <w:pPr>
        <w:spacing w:after="0" w:line="240" w:lineRule="auto"/>
        <w:ind w:left="14" w:hanging="14"/>
        <w:rPr>
          <w:sz w:val="22"/>
          <w:szCs w:val="22"/>
          <w:lang w:val="en-GB"/>
        </w:rPr>
      </w:pPr>
      <w:r w:rsidRPr="00C925E5">
        <w:rPr>
          <w:sz w:val="22"/>
          <w:szCs w:val="22"/>
          <w:lang w:val="en-GB"/>
        </w:rPr>
        <w:t>Monitoring shall be carried out by the Legal Representative and/or the Internal Management Team of SASPAC as Project Partner 4, based on the review of deliverables, progress updates, meetings, consultations and other evidence of work performed by the Contractor.</w:t>
      </w:r>
    </w:p>
    <w:p w14:paraId="0A35C877" w14:textId="77777777" w:rsidR="00D37E8A" w:rsidRPr="00C925E5" w:rsidRDefault="00D37E8A" w:rsidP="00AF410A">
      <w:pPr>
        <w:spacing w:after="0" w:line="240" w:lineRule="auto"/>
        <w:ind w:left="14" w:hanging="14"/>
        <w:rPr>
          <w:sz w:val="22"/>
          <w:szCs w:val="22"/>
          <w:lang w:val="en-GB"/>
        </w:rPr>
      </w:pPr>
    </w:p>
    <w:p w14:paraId="73BEEFCE" w14:textId="5FFCB684" w:rsidR="00D37E8A" w:rsidRPr="00C925E5" w:rsidRDefault="002A6E89" w:rsidP="00431722">
      <w:pPr>
        <w:spacing w:after="0" w:line="240" w:lineRule="auto"/>
        <w:ind w:left="14" w:hanging="14"/>
        <w:rPr>
          <w:sz w:val="22"/>
          <w:szCs w:val="22"/>
          <w:lang w:val="en-GB"/>
        </w:rPr>
      </w:pPr>
      <w:r w:rsidRPr="00C925E5">
        <w:rPr>
          <w:sz w:val="22"/>
          <w:szCs w:val="22"/>
          <w:lang w:val="en-GB"/>
        </w:rPr>
        <w:t>The performance of the Contractor shall be assessed on the basis of both qualitative and quantitative indicators, including but not limited to the following:</w:t>
      </w:r>
    </w:p>
    <w:p w14:paraId="6A41F83B" w14:textId="77777777" w:rsidR="00D37E8A" w:rsidRPr="00C925E5" w:rsidRDefault="00D37E8A" w:rsidP="00AF410A">
      <w:pPr>
        <w:spacing w:after="0" w:line="240" w:lineRule="auto"/>
        <w:ind w:left="0" w:firstLine="0"/>
        <w:rPr>
          <w:b/>
          <w:sz w:val="22"/>
          <w:szCs w:val="22"/>
          <w:lang w:val="en-GB"/>
        </w:rPr>
      </w:pPr>
    </w:p>
    <w:p w14:paraId="5002F4C0" w14:textId="224B4278" w:rsidR="002A6E89" w:rsidRPr="00C925E5" w:rsidRDefault="002A6E89">
      <w:pPr>
        <w:pStyle w:val="Heading2"/>
        <w:numPr>
          <w:ilvl w:val="2"/>
          <w:numId w:val="24"/>
        </w:numPr>
        <w:tabs>
          <w:tab w:val="center" w:pos="1906"/>
        </w:tabs>
        <w:spacing w:after="0" w:line="252" w:lineRule="auto"/>
        <w:jc w:val="both"/>
        <w:rPr>
          <w:sz w:val="22"/>
          <w:szCs w:val="22"/>
          <w:lang w:val="en-GB"/>
        </w:rPr>
      </w:pPr>
      <w:bookmarkStart w:id="83" w:name="_Toc229126901"/>
      <w:r w:rsidRPr="00C925E5">
        <w:rPr>
          <w:sz w:val="22"/>
          <w:szCs w:val="22"/>
          <w:lang w:val="en-GB"/>
        </w:rPr>
        <w:t>Timely delivery of outputs</w:t>
      </w:r>
      <w:bookmarkEnd w:id="83"/>
    </w:p>
    <w:p w14:paraId="51AE2EEE" w14:textId="77777777" w:rsidR="00D37E8A" w:rsidRPr="00C925E5" w:rsidRDefault="00D37E8A" w:rsidP="00AF410A">
      <w:pPr>
        <w:spacing w:after="0" w:line="240" w:lineRule="auto"/>
        <w:ind w:left="14" w:hanging="14"/>
        <w:rPr>
          <w:sz w:val="22"/>
          <w:szCs w:val="22"/>
          <w:lang w:val="en-GB"/>
        </w:rPr>
      </w:pPr>
    </w:p>
    <w:p w14:paraId="1C743AC0" w14:textId="77777777" w:rsidR="002A6E89" w:rsidRPr="00C925E5" w:rsidRDefault="002A6E89" w:rsidP="00AF410A">
      <w:pPr>
        <w:spacing w:after="0" w:line="240" w:lineRule="auto"/>
        <w:ind w:left="14" w:hanging="14"/>
        <w:rPr>
          <w:b/>
          <w:sz w:val="22"/>
          <w:szCs w:val="22"/>
          <w:lang w:val="en-GB"/>
        </w:rPr>
      </w:pPr>
      <w:r w:rsidRPr="00C925E5">
        <w:rPr>
          <w:sz w:val="22"/>
          <w:szCs w:val="22"/>
          <w:lang w:val="en-GB"/>
        </w:rPr>
        <w:t>The Contractor shall submit all reports, technical deliverables and supporting materials within the deadlines established in the approved work plan and the contract.</w:t>
      </w:r>
    </w:p>
    <w:p w14:paraId="7BC2DD4A" w14:textId="77777777" w:rsidR="00D37E8A" w:rsidRPr="00C925E5" w:rsidRDefault="00D37E8A" w:rsidP="00AF410A">
      <w:pPr>
        <w:spacing w:after="0" w:line="240" w:lineRule="auto"/>
        <w:ind w:left="14" w:hanging="14"/>
        <w:rPr>
          <w:sz w:val="22"/>
          <w:szCs w:val="22"/>
          <w:lang w:val="en-GB"/>
        </w:rPr>
      </w:pPr>
    </w:p>
    <w:p w14:paraId="31FE98CA" w14:textId="77777777" w:rsidR="002A6E89" w:rsidRPr="00C925E5" w:rsidRDefault="002A6E89" w:rsidP="00D37E8A">
      <w:pPr>
        <w:spacing w:after="0" w:line="240" w:lineRule="auto"/>
        <w:ind w:left="14" w:hanging="14"/>
        <w:rPr>
          <w:sz w:val="22"/>
          <w:szCs w:val="22"/>
          <w:lang w:val="en-GB"/>
        </w:rPr>
      </w:pPr>
      <w:r w:rsidRPr="00C925E5">
        <w:rPr>
          <w:sz w:val="22"/>
          <w:szCs w:val="22"/>
          <w:lang w:val="en-GB"/>
        </w:rPr>
        <w:t>The following aspects shall be monitored:</w:t>
      </w:r>
    </w:p>
    <w:p w14:paraId="696B9863" w14:textId="77777777" w:rsidR="00D37E8A" w:rsidRPr="00C925E5" w:rsidRDefault="00D37E8A" w:rsidP="00AF410A">
      <w:pPr>
        <w:spacing w:after="0" w:line="240" w:lineRule="auto"/>
        <w:ind w:left="14" w:hanging="14"/>
        <w:rPr>
          <w:sz w:val="22"/>
          <w:szCs w:val="22"/>
          <w:lang w:val="en-GB"/>
        </w:rPr>
      </w:pPr>
    </w:p>
    <w:p w14:paraId="0F384A56" w14:textId="48065224" w:rsidR="002A6E89" w:rsidRPr="00C925E5" w:rsidRDefault="002A6E89">
      <w:pPr>
        <w:pStyle w:val="ListParagraph"/>
        <w:numPr>
          <w:ilvl w:val="0"/>
          <w:numId w:val="16"/>
        </w:numPr>
        <w:spacing w:after="0" w:line="240" w:lineRule="auto"/>
        <w:ind w:left="360"/>
        <w:rPr>
          <w:rFonts w:ascii="Times New Roman" w:hAnsi="Times New Roman" w:cs="Times New Roman"/>
          <w:lang w:val="en-GB"/>
        </w:rPr>
      </w:pPr>
      <w:r w:rsidRPr="00C925E5">
        <w:rPr>
          <w:rFonts w:ascii="Times New Roman" w:hAnsi="Times New Roman" w:cs="Times New Roman"/>
          <w:lang w:val="en-GB"/>
        </w:rPr>
        <w:t>submission of the Inception Report within the required deadline;</w:t>
      </w:r>
    </w:p>
    <w:p w14:paraId="7D888D9F" w14:textId="6A0F3C46" w:rsidR="002A6E89" w:rsidRPr="00C925E5" w:rsidRDefault="002A6E89">
      <w:pPr>
        <w:pStyle w:val="ListParagraph"/>
        <w:numPr>
          <w:ilvl w:val="0"/>
          <w:numId w:val="16"/>
        </w:numPr>
        <w:spacing w:after="0" w:line="240" w:lineRule="auto"/>
        <w:ind w:left="360"/>
        <w:rPr>
          <w:rFonts w:ascii="Times New Roman" w:hAnsi="Times New Roman" w:cs="Times New Roman"/>
          <w:lang w:val="en-GB"/>
        </w:rPr>
      </w:pPr>
      <w:r w:rsidRPr="00C925E5">
        <w:rPr>
          <w:rFonts w:ascii="Times New Roman" w:hAnsi="Times New Roman" w:cs="Times New Roman"/>
          <w:lang w:val="en-GB"/>
        </w:rPr>
        <w:t>timely submission of all technical deliverables listed under Section 2.3;</w:t>
      </w:r>
    </w:p>
    <w:p w14:paraId="7AADF86E" w14:textId="357F632F" w:rsidR="002A6E89" w:rsidRPr="00C925E5" w:rsidRDefault="002A6E89">
      <w:pPr>
        <w:pStyle w:val="ListParagraph"/>
        <w:numPr>
          <w:ilvl w:val="0"/>
          <w:numId w:val="16"/>
        </w:numPr>
        <w:spacing w:after="0" w:line="240" w:lineRule="auto"/>
        <w:ind w:left="360"/>
        <w:rPr>
          <w:rFonts w:ascii="Times New Roman" w:hAnsi="Times New Roman" w:cs="Times New Roman"/>
          <w:lang w:val="en-GB"/>
        </w:rPr>
      </w:pPr>
      <w:r w:rsidRPr="00C925E5">
        <w:rPr>
          <w:rFonts w:ascii="Times New Roman" w:hAnsi="Times New Roman" w:cs="Times New Roman"/>
          <w:lang w:val="en-GB"/>
        </w:rPr>
        <w:t xml:space="preserve">timely </w:t>
      </w:r>
      <w:r w:rsidR="00946315" w:rsidRPr="00C925E5">
        <w:rPr>
          <w:rFonts w:ascii="Times New Roman" w:hAnsi="Times New Roman" w:cs="Times New Roman"/>
          <w:lang w:val="en-GB"/>
        </w:rPr>
        <w:t>organisation</w:t>
      </w:r>
      <w:r w:rsidRPr="00C925E5">
        <w:rPr>
          <w:rFonts w:ascii="Times New Roman" w:hAnsi="Times New Roman" w:cs="Times New Roman"/>
          <w:lang w:val="en-GB"/>
        </w:rPr>
        <w:t xml:space="preserve"> or support to meetings and coordination activities;</w:t>
      </w:r>
    </w:p>
    <w:p w14:paraId="7F2094E9" w14:textId="613430D4" w:rsidR="002A6E89" w:rsidRPr="00C925E5" w:rsidRDefault="002A6E89">
      <w:pPr>
        <w:pStyle w:val="ListParagraph"/>
        <w:numPr>
          <w:ilvl w:val="0"/>
          <w:numId w:val="16"/>
        </w:numPr>
        <w:spacing w:after="0" w:line="240" w:lineRule="auto"/>
        <w:ind w:left="360"/>
        <w:rPr>
          <w:rFonts w:ascii="Times New Roman" w:hAnsi="Times New Roman" w:cs="Times New Roman"/>
          <w:lang w:val="en-GB"/>
        </w:rPr>
      </w:pPr>
      <w:r w:rsidRPr="00C925E5">
        <w:rPr>
          <w:rFonts w:ascii="Times New Roman" w:hAnsi="Times New Roman" w:cs="Times New Roman"/>
          <w:lang w:val="en-GB"/>
        </w:rPr>
        <w:t>timely submission of revised versions following comments from the Contracting Authority;</w:t>
      </w:r>
    </w:p>
    <w:p w14:paraId="5FE4E6B3" w14:textId="1382E3CB" w:rsidR="002A6E89" w:rsidRPr="00C925E5" w:rsidRDefault="002A6E89">
      <w:pPr>
        <w:pStyle w:val="ListParagraph"/>
        <w:numPr>
          <w:ilvl w:val="0"/>
          <w:numId w:val="16"/>
        </w:numPr>
        <w:spacing w:after="0" w:line="240" w:lineRule="auto"/>
        <w:ind w:left="360"/>
        <w:rPr>
          <w:rFonts w:ascii="Times New Roman" w:hAnsi="Times New Roman" w:cs="Times New Roman"/>
          <w:lang w:val="en-GB"/>
        </w:rPr>
      </w:pPr>
      <w:r w:rsidRPr="00C925E5">
        <w:rPr>
          <w:rFonts w:ascii="Times New Roman" w:hAnsi="Times New Roman" w:cs="Times New Roman"/>
          <w:lang w:val="en-GB"/>
        </w:rPr>
        <w:t>timely submission of the Final Technical Report and related annexes.</w:t>
      </w:r>
    </w:p>
    <w:p w14:paraId="137D2170" w14:textId="77777777" w:rsidR="00D37E8A" w:rsidRPr="00C925E5" w:rsidRDefault="00D37E8A" w:rsidP="00AF410A">
      <w:pPr>
        <w:pStyle w:val="ListParagraph"/>
        <w:spacing w:after="0" w:line="240" w:lineRule="auto"/>
        <w:ind w:left="360"/>
        <w:rPr>
          <w:rFonts w:ascii="Times New Roman" w:hAnsi="Times New Roman" w:cs="Times New Roman"/>
          <w:lang w:val="en-GB"/>
        </w:rPr>
      </w:pPr>
    </w:p>
    <w:p w14:paraId="6B735C35" w14:textId="1CE7E922" w:rsidR="002A6E89" w:rsidRPr="00C925E5" w:rsidRDefault="002A6E89">
      <w:pPr>
        <w:pStyle w:val="Heading2"/>
        <w:numPr>
          <w:ilvl w:val="2"/>
          <w:numId w:val="24"/>
        </w:numPr>
        <w:tabs>
          <w:tab w:val="center" w:pos="1906"/>
        </w:tabs>
        <w:spacing w:after="0" w:line="252" w:lineRule="auto"/>
        <w:jc w:val="both"/>
        <w:rPr>
          <w:sz w:val="22"/>
          <w:szCs w:val="22"/>
          <w:lang w:val="en-GB"/>
        </w:rPr>
      </w:pPr>
      <w:bookmarkStart w:id="84" w:name="_Toc229126902"/>
      <w:r w:rsidRPr="00C925E5">
        <w:rPr>
          <w:sz w:val="22"/>
          <w:szCs w:val="22"/>
          <w:lang w:val="en-GB"/>
        </w:rPr>
        <w:t>Compliance with the Terms of Reference</w:t>
      </w:r>
      <w:bookmarkEnd w:id="84"/>
    </w:p>
    <w:p w14:paraId="01B1CBE6" w14:textId="77777777" w:rsidR="00D37E8A" w:rsidRPr="00C925E5" w:rsidRDefault="00D37E8A" w:rsidP="00AF410A">
      <w:pPr>
        <w:spacing w:after="0" w:line="240" w:lineRule="auto"/>
        <w:ind w:left="14" w:hanging="14"/>
        <w:rPr>
          <w:sz w:val="22"/>
          <w:szCs w:val="22"/>
          <w:lang w:val="en-GB"/>
        </w:rPr>
      </w:pPr>
    </w:p>
    <w:p w14:paraId="43A54EC5" w14:textId="77777777" w:rsidR="002A6E89" w:rsidRPr="00C925E5" w:rsidRDefault="002A6E89" w:rsidP="00D37E8A">
      <w:pPr>
        <w:spacing w:after="0" w:line="240" w:lineRule="auto"/>
        <w:ind w:left="14" w:hanging="14"/>
        <w:rPr>
          <w:sz w:val="22"/>
          <w:szCs w:val="22"/>
          <w:lang w:val="en-GB"/>
        </w:rPr>
      </w:pPr>
      <w:r w:rsidRPr="00C925E5">
        <w:rPr>
          <w:sz w:val="22"/>
          <w:szCs w:val="22"/>
          <w:lang w:val="en-GB"/>
        </w:rPr>
        <w:t>The Contractor’s performance shall be assessed against the scope, objectives, tasks and deliverables defined in these Terms of Reference.</w:t>
      </w:r>
    </w:p>
    <w:p w14:paraId="167EAB26" w14:textId="77777777" w:rsidR="00D37E8A" w:rsidRPr="00C925E5" w:rsidRDefault="00D37E8A" w:rsidP="00AF410A">
      <w:pPr>
        <w:spacing w:after="0" w:line="240" w:lineRule="auto"/>
        <w:ind w:left="14" w:hanging="14"/>
        <w:rPr>
          <w:sz w:val="22"/>
          <w:szCs w:val="22"/>
          <w:lang w:val="en-GB"/>
        </w:rPr>
      </w:pPr>
    </w:p>
    <w:p w14:paraId="37CBBC99" w14:textId="77777777" w:rsidR="002A6E89" w:rsidRPr="00C925E5" w:rsidRDefault="002A6E89" w:rsidP="00D37E8A">
      <w:pPr>
        <w:spacing w:after="0" w:line="240" w:lineRule="auto"/>
        <w:ind w:left="14" w:hanging="14"/>
        <w:rPr>
          <w:sz w:val="22"/>
          <w:szCs w:val="22"/>
          <w:lang w:val="en-GB"/>
        </w:rPr>
      </w:pPr>
      <w:r w:rsidRPr="00C925E5">
        <w:rPr>
          <w:sz w:val="22"/>
          <w:szCs w:val="22"/>
          <w:lang w:val="en-GB"/>
        </w:rPr>
        <w:t>The following aspects shall be monitored:</w:t>
      </w:r>
    </w:p>
    <w:p w14:paraId="7E221A11" w14:textId="77777777" w:rsidR="00D37E8A" w:rsidRPr="00C925E5" w:rsidRDefault="00D37E8A" w:rsidP="00AF410A">
      <w:pPr>
        <w:spacing w:after="0" w:line="240" w:lineRule="auto"/>
        <w:ind w:left="14" w:hanging="14"/>
        <w:rPr>
          <w:sz w:val="22"/>
          <w:szCs w:val="22"/>
          <w:lang w:val="en-GB"/>
        </w:rPr>
      </w:pPr>
    </w:p>
    <w:p w14:paraId="1E0F1C0A" w14:textId="445A1626" w:rsidR="002A6E89" w:rsidRPr="00C925E5" w:rsidRDefault="002A6E89">
      <w:pPr>
        <w:pStyle w:val="ListParagraph"/>
        <w:numPr>
          <w:ilvl w:val="0"/>
          <w:numId w:val="17"/>
        </w:numPr>
        <w:spacing w:after="0" w:line="240" w:lineRule="auto"/>
        <w:ind w:left="360"/>
        <w:rPr>
          <w:rFonts w:ascii="Times New Roman" w:hAnsi="Times New Roman" w:cs="Times New Roman"/>
          <w:lang w:val="en-GB"/>
        </w:rPr>
      </w:pPr>
      <w:r w:rsidRPr="00C925E5">
        <w:rPr>
          <w:rFonts w:ascii="Times New Roman" w:hAnsi="Times New Roman" w:cs="Times New Roman"/>
          <w:lang w:val="en-GB"/>
        </w:rPr>
        <w:t>consistency of the services with the overall and specific objectives of the assignment;</w:t>
      </w:r>
    </w:p>
    <w:p w14:paraId="44B37909" w14:textId="1EAAE279" w:rsidR="002A6E89" w:rsidRPr="00C925E5" w:rsidRDefault="002A6E89">
      <w:pPr>
        <w:pStyle w:val="ListParagraph"/>
        <w:numPr>
          <w:ilvl w:val="0"/>
          <w:numId w:val="17"/>
        </w:numPr>
        <w:spacing w:after="0" w:line="240" w:lineRule="auto"/>
        <w:ind w:left="360"/>
        <w:rPr>
          <w:rFonts w:ascii="Times New Roman" w:hAnsi="Times New Roman" w:cs="Times New Roman"/>
          <w:lang w:val="en-GB"/>
        </w:rPr>
      </w:pPr>
      <w:r w:rsidRPr="00C925E5">
        <w:rPr>
          <w:rFonts w:ascii="Times New Roman" w:hAnsi="Times New Roman" w:cs="Times New Roman"/>
          <w:lang w:val="en-GB"/>
        </w:rPr>
        <w:t>completion of all tasks foreseen under Section 4;</w:t>
      </w:r>
    </w:p>
    <w:p w14:paraId="34371A19" w14:textId="79BF55AE" w:rsidR="002A6E89" w:rsidRPr="00C925E5" w:rsidRDefault="002A6E89">
      <w:pPr>
        <w:pStyle w:val="ListParagraph"/>
        <w:numPr>
          <w:ilvl w:val="0"/>
          <w:numId w:val="17"/>
        </w:numPr>
        <w:spacing w:after="0" w:line="240" w:lineRule="auto"/>
        <w:ind w:left="360"/>
        <w:rPr>
          <w:rFonts w:ascii="Times New Roman" w:hAnsi="Times New Roman" w:cs="Times New Roman"/>
          <w:lang w:val="en-GB"/>
        </w:rPr>
      </w:pPr>
      <w:r w:rsidRPr="00C925E5">
        <w:rPr>
          <w:rFonts w:ascii="Times New Roman" w:hAnsi="Times New Roman" w:cs="Times New Roman"/>
          <w:lang w:val="en-GB"/>
        </w:rPr>
        <w:t>delivery of all outputs foreseen under Section 2.3;</w:t>
      </w:r>
    </w:p>
    <w:p w14:paraId="40F10407" w14:textId="14AF5900" w:rsidR="002A6E89" w:rsidRPr="00C925E5" w:rsidRDefault="002A6E89">
      <w:pPr>
        <w:pStyle w:val="ListParagraph"/>
        <w:numPr>
          <w:ilvl w:val="0"/>
          <w:numId w:val="17"/>
        </w:numPr>
        <w:spacing w:after="0" w:line="240" w:lineRule="auto"/>
        <w:ind w:left="360"/>
        <w:rPr>
          <w:rFonts w:ascii="Times New Roman" w:hAnsi="Times New Roman" w:cs="Times New Roman"/>
          <w:lang w:val="en-GB"/>
        </w:rPr>
      </w:pPr>
      <w:r w:rsidRPr="00C925E5">
        <w:rPr>
          <w:rFonts w:ascii="Times New Roman" w:hAnsi="Times New Roman" w:cs="Times New Roman"/>
          <w:lang w:val="en-GB"/>
        </w:rPr>
        <w:t>compliance with the approved methodology and work plan;</w:t>
      </w:r>
    </w:p>
    <w:p w14:paraId="68EC4E3A" w14:textId="39432081" w:rsidR="002A6E89" w:rsidRPr="00C925E5" w:rsidRDefault="002A6E89">
      <w:pPr>
        <w:pStyle w:val="ListParagraph"/>
        <w:numPr>
          <w:ilvl w:val="0"/>
          <w:numId w:val="17"/>
        </w:numPr>
        <w:spacing w:after="0" w:line="240" w:lineRule="auto"/>
        <w:ind w:left="360"/>
        <w:rPr>
          <w:rFonts w:ascii="Times New Roman" w:hAnsi="Times New Roman" w:cs="Times New Roman"/>
          <w:lang w:val="en-GB"/>
        </w:rPr>
      </w:pPr>
      <w:r w:rsidRPr="00C925E5">
        <w:rPr>
          <w:rFonts w:ascii="Times New Roman" w:hAnsi="Times New Roman" w:cs="Times New Roman"/>
          <w:lang w:val="en-GB"/>
        </w:rPr>
        <w:t>respect of contractual requirements, reporting obligations and approval procedures.</w:t>
      </w:r>
    </w:p>
    <w:p w14:paraId="61800DE4" w14:textId="77777777" w:rsidR="00D37E8A" w:rsidRPr="00C925E5" w:rsidRDefault="00D37E8A" w:rsidP="00AF410A">
      <w:pPr>
        <w:spacing w:after="0" w:line="240" w:lineRule="auto"/>
        <w:ind w:left="14" w:hanging="14"/>
        <w:rPr>
          <w:sz w:val="22"/>
          <w:szCs w:val="22"/>
          <w:lang w:val="en-GB"/>
        </w:rPr>
      </w:pPr>
    </w:p>
    <w:p w14:paraId="4C81FFA1" w14:textId="7E8F3CDF" w:rsidR="002A6E89" w:rsidRPr="00C925E5" w:rsidRDefault="002A6E89">
      <w:pPr>
        <w:pStyle w:val="Heading2"/>
        <w:numPr>
          <w:ilvl w:val="2"/>
          <w:numId w:val="24"/>
        </w:numPr>
        <w:tabs>
          <w:tab w:val="center" w:pos="1906"/>
        </w:tabs>
        <w:spacing w:after="0" w:line="252" w:lineRule="auto"/>
        <w:jc w:val="both"/>
        <w:rPr>
          <w:sz w:val="22"/>
          <w:szCs w:val="22"/>
          <w:lang w:val="en-GB"/>
        </w:rPr>
      </w:pPr>
      <w:bookmarkStart w:id="85" w:name="_Toc229126903"/>
      <w:r w:rsidRPr="00C925E5">
        <w:rPr>
          <w:sz w:val="22"/>
          <w:szCs w:val="22"/>
          <w:lang w:val="en-GB"/>
        </w:rPr>
        <w:lastRenderedPageBreak/>
        <w:t>Quality of deliverables</w:t>
      </w:r>
      <w:bookmarkEnd w:id="85"/>
    </w:p>
    <w:p w14:paraId="457FBFBD" w14:textId="77777777" w:rsidR="00D37E8A" w:rsidRPr="00C925E5" w:rsidRDefault="00D37E8A" w:rsidP="00AF410A">
      <w:pPr>
        <w:spacing w:after="0" w:line="240" w:lineRule="auto"/>
        <w:ind w:left="14" w:hanging="14"/>
        <w:rPr>
          <w:sz w:val="22"/>
          <w:szCs w:val="22"/>
          <w:lang w:val="en-GB"/>
        </w:rPr>
      </w:pPr>
    </w:p>
    <w:p w14:paraId="3238A74B" w14:textId="77777777" w:rsidR="002A6E89" w:rsidRPr="00C925E5" w:rsidRDefault="002A6E89" w:rsidP="00D37E8A">
      <w:pPr>
        <w:spacing w:after="0" w:line="240" w:lineRule="auto"/>
        <w:ind w:left="14" w:hanging="14"/>
        <w:rPr>
          <w:sz w:val="22"/>
          <w:szCs w:val="22"/>
          <w:lang w:val="en-GB"/>
        </w:rPr>
      </w:pPr>
      <w:r w:rsidRPr="00C925E5">
        <w:rPr>
          <w:sz w:val="22"/>
          <w:szCs w:val="22"/>
          <w:lang w:val="en-GB"/>
        </w:rPr>
        <w:t>The Contracting Authority shall assess the quality, relevance and usability of the outputs produced by the Contractor.</w:t>
      </w:r>
    </w:p>
    <w:p w14:paraId="5000407D" w14:textId="77777777" w:rsidR="00D37E8A" w:rsidRPr="00C925E5" w:rsidRDefault="00D37E8A" w:rsidP="00AF410A">
      <w:pPr>
        <w:spacing w:after="0" w:line="240" w:lineRule="auto"/>
        <w:ind w:left="14" w:hanging="14"/>
        <w:rPr>
          <w:sz w:val="22"/>
          <w:szCs w:val="22"/>
          <w:lang w:val="en-GB"/>
        </w:rPr>
      </w:pPr>
    </w:p>
    <w:p w14:paraId="4276BFFD" w14:textId="77777777" w:rsidR="002A6E89" w:rsidRPr="00C925E5" w:rsidRDefault="002A6E89" w:rsidP="00D37E8A">
      <w:pPr>
        <w:spacing w:after="0" w:line="240" w:lineRule="auto"/>
        <w:ind w:left="14" w:hanging="14"/>
        <w:rPr>
          <w:sz w:val="22"/>
          <w:szCs w:val="22"/>
          <w:lang w:val="en-GB"/>
        </w:rPr>
      </w:pPr>
      <w:r w:rsidRPr="00C925E5">
        <w:rPr>
          <w:sz w:val="22"/>
          <w:szCs w:val="22"/>
          <w:lang w:val="en-GB"/>
        </w:rPr>
        <w:t>The following aspects shall be monitored:</w:t>
      </w:r>
    </w:p>
    <w:p w14:paraId="277DB9AB" w14:textId="77777777" w:rsidR="00D37E8A" w:rsidRPr="00C925E5" w:rsidRDefault="00D37E8A" w:rsidP="00AF410A">
      <w:pPr>
        <w:spacing w:after="0" w:line="240" w:lineRule="auto"/>
        <w:ind w:left="14" w:hanging="14"/>
        <w:rPr>
          <w:sz w:val="22"/>
          <w:szCs w:val="22"/>
          <w:lang w:val="en-GB"/>
        </w:rPr>
      </w:pPr>
    </w:p>
    <w:p w14:paraId="60B01B49" w14:textId="34C1B52A" w:rsidR="002A6E89" w:rsidRPr="00C925E5" w:rsidRDefault="002A6E89">
      <w:pPr>
        <w:pStyle w:val="ListParagraph"/>
        <w:numPr>
          <w:ilvl w:val="0"/>
          <w:numId w:val="18"/>
        </w:numPr>
        <w:spacing w:after="0" w:line="240" w:lineRule="auto"/>
        <w:ind w:left="360"/>
        <w:jc w:val="both"/>
        <w:rPr>
          <w:rFonts w:ascii="Times New Roman" w:hAnsi="Times New Roman" w:cs="Times New Roman"/>
          <w:lang w:val="en-GB"/>
        </w:rPr>
      </w:pPr>
      <w:r w:rsidRPr="00C925E5">
        <w:rPr>
          <w:rFonts w:ascii="Times New Roman" w:hAnsi="Times New Roman" w:cs="Times New Roman"/>
          <w:lang w:val="en-GB"/>
        </w:rPr>
        <w:t>technical soundness and accuracy of the analysis;</w:t>
      </w:r>
    </w:p>
    <w:p w14:paraId="5F139935" w14:textId="5A3D7E8A" w:rsidR="002A6E89" w:rsidRPr="00C925E5" w:rsidRDefault="002A6E89">
      <w:pPr>
        <w:pStyle w:val="ListParagraph"/>
        <w:numPr>
          <w:ilvl w:val="0"/>
          <w:numId w:val="18"/>
        </w:numPr>
        <w:spacing w:after="0" w:line="240" w:lineRule="auto"/>
        <w:ind w:left="360"/>
        <w:jc w:val="both"/>
        <w:rPr>
          <w:rFonts w:ascii="Times New Roman" w:hAnsi="Times New Roman" w:cs="Times New Roman"/>
          <w:lang w:val="en-GB"/>
        </w:rPr>
      </w:pPr>
      <w:r w:rsidRPr="00C925E5">
        <w:rPr>
          <w:rFonts w:ascii="Times New Roman" w:hAnsi="Times New Roman" w:cs="Times New Roman"/>
          <w:lang w:val="en-GB"/>
        </w:rPr>
        <w:t>clarity and coherence of the reports and deliverables;</w:t>
      </w:r>
    </w:p>
    <w:p w14:paraId="0DE9705B" w14:textId="042C685A" w:rsidR="002A6E89" w:rsidRPr="00C925E5" w:rsidRDefault="002A6E89">
      <w:pPr>
        <w:pStyle w:val="ListParagraph"/>
        <w:numPr>
          <w:ilvl w:val="0"/>
          <w:numId w:val="18"/>
        </w:numPr>
        <w:spacing w:after="0" w:line="240" w:lineRule="auto"/>
        <w:ind w:left="360"/>
        <w:jc w:val="both"/>
        <w:rPr>
          <w:rFonts w:ascii="Times New Roman" w:hAnsi="Times New Roman" w:cs="Times New Roman"/>
          <w:lang w:val="en-GB"/>
        </w:rPr>
      </w:pPr>
      <w:r w:rsidRPr="00C925E5">
        <w:rPr>
          <w:rFonts w:ascii="Times New Roman" w:hAnsi="Times New Roman" w:cs="Times New Roman"/>
          <w:lang w:val="en-GB"/>
        </w:rPr>
        <w:t>evidence-based conclusions and recommendations;</w:t>
      </w:r>
    </w:p>
    <w:p w14:paraId="4F880E54" w14:textId="36ABED9B" w:rsidR="002A6E89" w:rsidRPr="00C925E5" w:rsidRDefault="002A6E89">
      <w:pPr>
        <w:pStyle w:val="ListParagraph"/>
        <w:numPr>
          <w:ilvl w:val="0"/>
          <w:numId w:val="18"/>
        </w:numPr>
        <w:spacing w:after="0" w:line="240" w:lineRule="auto"/>
        <w:ind w:left="360"/>
        <w:jc w:val="both"/>
        <w:rPr>
          <w:rFonts w:ascii="Times New Roman" w:hAnsi="Times New Roman" w:cs="Times New Roman"/>
          <w:lang w:val="en-GB"/>
        </w:rPr>
      </w:pPr>
      <w:r w:rsidRPr="00C925E5">
        <w:rPr>
          <w:rFonts w:ascii="Times New Roman" w:hAnsi="Times New Roman" w:cs="Times New Roman"/>
          <w:lang w:val="en-GB"/>
        </w:rPr>
        <w:t>practical relevance for the SA SKILLS project and its target groups;</w:t>
      </w:r>
    </w:p>
    <w:p w14:paraId="319A79FE" w14:textId="7CC733E3" w:rsidR="002A6E89" w:rsidRPr="00C925E5" w:rsidRDefault="002A6E89">
      <w:pPr>
        <w:pStyle w:val="ListParagraph"/>
        <w:numPr>
          <w:ilvl w:val="0"/>
          <w:numId w:val="18"/>
        </w:numPr>
        <w:spacing w:after="0" w:line="240" w:lineRule="auto"/>
        <w:ind w:left="360"/>
        <w:jc w:val="both"/>
        <w:rPr>
          <w:rFonts w:ascii="Times New Roman" w:hAnsi="Times New Roman" w:cs="Times New Roman"/>
          <w:lang w:val="en-GB"/>
        </w:rPr>
      </w:pPr>
      <w:r w:rsidRPr="00C925E5">
        <w:rPr>
          <w:rFonts w:ascii="Times New Roman" w:hAnsi="Times New Roman" w:cs="Times New Roman"/>
          <w:lang w:val="en-GB"/>
        </w:rPr>
        <w:t>consistency with relevant EU frameworks, where applicable;</w:t>
      </w:r>
    </w:p>
    <w:p w14:paraId="0E46D813" w14:textId="33D58244" w:rsidR="002A6E89" w:rsidRPr="00C925E5" w:rsidRDefault="002A6E89">
      <w:pPr>
        <w:pStyle w:val="ListParagraph"/>
        <w:numPr>
          <w:ilvl w:val="0"/>
          <w:numId w:val="18"/>
        </w:numPr>
        <w:spacing w:after="0" w:line="240" w:lineRule="auto"/>
        <w:ind w:left="360"/>
        <w:jc w:val="both"/>
        <w:rPr>
          <w:rFonts w:ascii="Times New Roman" w:hAnsi="Times New Roman" w:cs="Times New Roman"/>
          <w:lang w:val="en-GB"/>
        </w:rPr>
      </w:pPr>
      <w:r w:rsidRPr="00C925E5">
        <w:rPr>
          <w:rFonts w:ascii="Times New Roman" w:hAnsi="Times New Roman" w:cs="Times New Roman"/>
          <w:lang w:val="en-GB"/>
        </w:rPr>
        <w:t xml:space="preserve">suitability of outputs for institutional use, policy uptake, dissemination and </w:t>
      </w:r>
      <w:r w:rsidR="00684166" w:rsidRPr="00C925E5">
        <w:rPr>
          <w:rFonts w:ascii="Times New Roman" w:hAnsi="Times New Roman" w:cs="Times New Roman"/>
          <w:lang w:val="en-GB"/>
        </w:rPr>
        <w:t>capitali</w:t>
      </w:r>
      <w:r w:rsidR="000C7E93" w:rsidRPr="00C925E5">
        <w:rPr>
          <w:rFonts w:ascii="Times New Roman" w:hAnsi="Times New Roman" w:cs="Times New Roman"/>
          <w:lang w:val="en-GB"/>
        </w:rPr>
        <w:t>s</w:t>
      </w:r>
      <w:r w:rsidR="00684166" w:rsidRPr="00C925E5">
        <w:rPr>
          <w:rFonts w:ascii="Times New Roman" w:hAnsi="Times New Roman" w:cs="Times New Roman"/>
          <w:lang w:val="en-GB"/>
        </w:rPr>
        <w:t>ation</w:t>
      </w:r>
      <w:r w:rsidRPr="00C925E5">
        <w:rPr>
          <w:rFonts w:ascii="Times New Roman" w:hAnsi="Times New Roman" w:cs="Times New Roman"/>
          <w:lang w:val="en-GB"/>
        </w:rPr>
        <w:t>;</w:t>
      </w:r>
    </w:p>
    <w:p w14:paraId="4EDBF95D" w14:textId="0CA747DF" w:rsidR="002A6E89" w:rsidRPr="00C925E5" w:rsidRDefault="002A6E89">
      <w:pPr>
        <w:pStyle w:val="ListParagraph"/>
        <w:numPr>
          <w:ilvl w:val="0"/>
          <w:numId w:val="18"/>
        </w:numPr>
        <w:spacing w:after="0" w:line="240" w:lineRule="auto"/>
        <w:ind w:left="360"/>
        <w:jc w:val="both"/>
        <w:rPr>
          <w:rFonts w:ascii="Times New Roman" w:hAnsi="Times New Roman" w:cs="Times New Roman"/>
          <w:lang w:val="en-GB"/>
        </w:rPr>
      </w:pPr>
      <w:r w:rsidRPr="00C925E5">
        <w:rPr>
          <w:rFonts w:ascii="Times New Roman" w:hAnsi="Times New Roman" w:cs="Times New Roman"/>
          <w:lang w:val="en-GB"/>
        </w:rPr>
        <w:t>professional formatting, structure and language quality;</w:t>
      </w:r>
    </w:p>
    <w:p w14:paraId="06BFCC1C" w14:textId="087CFF99" w:rsidR="002A6E89" w:rsidRPr="00C925E5" w:rsidRDefault="002A6E89">
      <w:pPr>
        <w:pStyle w:val="ListParagraph"/>
        <w:numPr>
          <w:ilvl w:val="0"/>
          <w:numId w:val="18"/>
        </w:numPr>
        <w:spacing w:after="0" w:line="240" w:lineRule="auto"/>
        <w:ind w:left="360"/>
        <w:jc w:val="both"/>
        <w:rPr>
          <w:rFonts w:ascii="Times New Roman" w:hAnsi="Times New Roman" w:cs="Times New Roman"/>
          <w:lang w:val="en-GB"/>
        </w:rPr>
      </w:pPr>
      <w:r w:rsidRPr="00C925E5">
        <w:rPr>
          <w:rFonts w:ascii="Times New Roman" w:hAnsi="Times New Roman" w:cs="Times New Roman"/>
          <w:lang w:val="en-GB"/>
        </w:rPr>
        <w:t>incorporation of comments received from the Contracting Authority and, where relevant, from Project Partners.</w:t>
      </w:r>
    </w:p>
    <w:p w14:paraId="49316988" w14:textId="77777777" w:rsidR="00D37E8A" w:rsidRPr="00C925E5" w:rsidRDefault="00D37E8A" w:rsidP="00AF410A">
      <w:pPr>
        <w:pStyle w:val="ListParagraph"/>
        <w:spacing w:after="0" w:line="240" w:lineRule="auto"/>
        <w:ind w:left="360"/>
        <w:rPr>
          <w:rFonts w:ascii="Times New Roman" w:hAnsi="Times New Roman" w:cs="Times New Roman"/>
          <w:lang w:val="en-GB"/>
        </w:rPr>
      </w:pPr>
    </w:p>
    <w:p w14:paraId="07060BB1" w14:textId="1D224CC3" w:rsidR="002A6E89" w:rsidRPr="00C925E5" w:rsidRDefault="002A6E89">
      <w:pPr>
        <w:pStyle w:val="Heading2"/>
        <w:numPr>
          <w:ilvl w:val="2"/>
          <w:numId w:val="24"/>
        </w:numPr>
        <w:tabs>
          <w:tab w:val="center" w:pos="1906"/>
        </w:tabs>
        <w:spacing w:after="0" w:line="252" w:lineRule="auto"/>
        <w:jc w:val="both"/>
        <w:rPr>
          <w:sz w:val="22"/>
          <w:szCs w:val="22"/>
          <w:lang w:val="en-GB"/>
        </w:rPr>
      </w:pPr>
      <w:bookmarkStart w:id="86" w:name="_Toc229126904"/>
      <w:r w:rsidRPr="00C925E5">
        <w:rPr>
          <w:sz w:val="22"/>
          <w:szCs w:val="22"/>
          <w:lang w:val="en-GB"/>
        </w:rPr>
        <w:t>Stakeholder coordination and responsiveness</w:t>
      </w:r>
      <w:bookmarkEnd w:id="86"/>
    </w:p>
    <w:p w14:paraId="1BA03C5A" w14:textId="77777777" w:rsidR="00D37E8A" w:rsidRPr="00C925E5" w:rsidRDefault="00D37E8A" w:rsidP="00AF410A">
      <w:pPr>
        <w:spacing w:after="0" w:line="240" w:lineRule="auto"/>
        <w:ind w:left="14" w:hanging="14"/>
        <w:rPr>
          <w:sz w:val="22"/>
          <w:szCs w:val="22"/>
          <w:lang w:val="en-GB"/>
        </w:rPr>
      </w:pPr>
    </w:p>
    <w:p w14:paraId="0DFB3DA6" w14:textId="77777777" w:rsidR="002A6E89" w:rsidRPr="00C925E5" w:rsidRDefault="002A6E89" w:rsidP="00D37E8A">
      <w:pPr>
        <w:spacing w:after="0" w:line="240" w:lineRule="auto"/>
        <w:ind w:left="14" w:hanging="14"/>
        <w:rPr>
          <w:sz w:val="22"/>
          <w:szCs w:val="22"/>
          <w:lang w:val="en-GB"/>
        </w:rPr>
      </w:pPr>
      <w:r w:rsidRPr="00C925E5">
        <w:rPr>
          <w:sz w:val="22"/>
          <w:szCs w:val="22"/>
          <w:lang w:val="en-GB"/>
        </w:rPr>
        <w:t>The Contractor shall maintain effective communication and coordination with the Contracting Authority, Lead Partner, Project Partners and relevant stakeholders.</w:t>
      </w:r>
    </w:p>
    <w:p w14:paraId="5705AD40" w14:textId="77777777" w:rsidR="00D37E8A" w:rsidRPr="00C925E5" w:rsidRDefault="00D37E8A" w:rsidP="00AF410A">
      <w:pPr>
        <w:spacing w:after="0" w:line="240" w:lineRule="auto"/>
        <w:ind w:left="14" w:hanging="14"/>
        <w:rPr>
          <w:sz w:val="22"/>
          <w:szCs w:val="22"/>
          <w:lang w:val="en-GB"/>
        </w:rPr>
      </w:pPr>
    </w:p>
    <w:p w14:paraId="7A78D38E" w14:textId="77777777" w:rsidR="002A6E89" w:rsidRPr="00C925E5" w:rsidRDefault="002A6E89" w:rsidP="00D37E8A">
      <w:pPr>
        <w:spacing w:after="0" w:line="240" w:lineRule="auto"/>
        <w:ind w:left="14" w:hanging="14"/>
        <w:rPr>
          <w:sz w:val="22"/>
          <w:szCs w:val="22"/>
          <w:lang w:val="en-GB"/>
        </w:rPr>
      </w:pPr>
      <w:r w:rsidRPr="00C925E5">
        <w:rPr>
          <w:sz w:val="22"/>
          <w:szCs w:val="22"/>
          <w:lang w:val="en-GB"/>
        </w:rPr>
        <w:t>The following aspects shall be monitored:</w:t>
      </w:r>
    </w:p>
    <w:p w14:paraId="2C7AE4BB" w14:textId="77777777" w:rsidR="00D37E8A" w:rsidRPr="00C925E5" w:rsidRDefault="00D37E8A" w:rsidP="00AF410A">
      <w:pPr>
        <w:spacing w:after="0" w:line="240" w:lineRule="auto"/>
        <w:ind w:left="14" w:hanging="14"/>
        <w:rPr>
          <w:sz w:val="22"/>
          <w:szCs w:val="22"/>
          <w:lang w:val="en-GB"/>
        </w:rPr>
      </w:pPr>
    </w:p>
    <w:p w14:paraId="0858EF04" w14:textId="52FBB9CB" w:rsidR="002A6E89" w:rsidRPr="00C925E5" w:rsidRDefault="002A6E89">
      <w:pPr>
        <w:pStyle w:val="ListParagraph"/>
        <w:numPr>
          <w:ilvl w:val="0"/>
          <w:numId w:val="19"/>
        </w:numPr>
        <w:spacing w:after="0" w:line="240" w:lineRule="auto"/>
        <w:ind w:left="360"/>
        <w:rPr>
          <w:rFonts w:ascii="Times New Roman" w:hAnsi="Times New Roman" w:cs="Times New Roman"/>
          <w:lang w:val="en-GB"/>
        </w:rPr>
      </w:pPr>
      <w:r w:rsidRPr="00C925E5">
        <w:rPr>
          <w:rFonts w:ascii="Times New Roman" w:hAnsi="Times New Roman" w:cs="Times New Roman"/>
          <w:lang w:val="en-GB"/>
        </w:rPr>
        <w:t>responsiveness to requests for information, clarification or revision;</w:t>
      </w:r>
    </w:p>
    <w:p w14:paraId="56D62CD1" w14:textId="5101D7C1" w:rsidR="002A6E89" w:rsidRPr="00C925E5" w:rsidRDefault="002A6E89">
      <w:pPr>
        <w:pStyle w:val="ListParagraph"/>
        <w:numPr>
          <w:ilvl w:val="0"/>
          <w:numId w:val="19"/>
        </w:numPr>
        <w:spacing w:after="0" w:line="240" w:lineRule="auto"/>
        <w:ind w:left="360"/>
        <w:rPr>
          <w:rFonts w:ascii="Times New Roman" w:hAnsi="Times New Roman" w:cs="Times New Roman"/>
          <w:lang w:val="en-GB"/>
        </w:rPr>
      </w:pPr>
      <w:r w:rsidRPr="00C925E5">
        <w:rPr>
          <w:rFonts w:ascii="Times New Roman" w:hAnsi="Times New Roman" w:cs="Times New Roman"/>
          <w:lang w:val="en-GB"/>
        </w:rPr>
        <w:t>regular communication with the Contracting Authority;</w:t>
      </w:r>
    </w:p>
    <w:p w14:paraId="718228E3" w14:textId="1D66D1CD" w:rsidR="002A6E89" w:rsidRPr="00C925E5" w:rsidRDefault="002A6E89">
      <w:pPr>
        <w:pStyle w:val="ListParagraph"/>
        <w:numPr>
          <w:ilvl w:val="0"/>
          <w:numId w:val="19"/>
        </w:numPr>
        <w:spacing w:after="0" w:line="240" w:lineRule="auto"/>
        <w:ind w:left="360"/>
        <w:rPr>
          <w:rFonts w:ascii="Times New Roman" w:hAnsi="Times New Roman" w:cs="Times New Roman"/>
          <w:lang w:val="en-GB"/>
        </w:rPr>
      </w:pPr>
      <w:r w:rsidRPr="00C925E5">
        <w:rPr>
          <w:rFonts w:ascii="Times New Roman" w:hAnsi="Times New Roman" w:cs="Times New Roman"/>
          <w:lang w:val="en-GB"/>
        </w:rPr>
        <w:t>effective coordination with Project Partners for data collection and validation;</w:t>
      </w:r>
    </w:p>
    <w:p w14:paraId="296779F0" w14:textId="1F047EC6" w:rsidR="002A6E89" w:rsidRPr="00C925E5" w:rsidRDefault="002A6E89">
      <w:pPr>
        <w:pStyle w:val="ListParagraph"/>
        <w:numPr>
          <w:ilvl w:val="0"/>
          <w:numId w:val="19"/>
        </w:numPr>
        <w:spacing w:after="0" w:line="240" w:lineRule="auto"/>
        <w:ind w:left="360"/>
        <w:rPr>
          <w:rFonts w:ascii="Times New Roman" w:hAnsi="Times New Roman" w:cs="Times New Roman"/>
          <w:lang w:val="en-GB"/>
        </w:rPr>
      </w:pPr>
      <w:r w:rsidRPr="00C925E5">
        <w:rPr>
          <w:rFonts w:ascii="Times New Roman" w:hAnsi="Times New Roman" w:cs="Times New Roman"/>
          <w:lang w:val="en-GB"/>
        </w:rPr>
        <w:t>ability to facilitate consultations, meetings and stakeholder exchanges;</w:t>
      </w:r>
    </w:p>
    <w:p w14:paraId="01BDAE34" w14:textId="50545C5C" w:rsidR="002A6E89" w:rsidRPr="00C925E5" w:rsidRDefault="002A6E89">
      <w:pPr>
        <w:pStyle w:val="ListParagraph"/>
        <w:numPr>
          <w:ilvl w:val="0"/>
          <w:numId w:val="19"/>
        </w:numPr>
        <w:spacing w:after="0" w:line="240" w:lineRule="auto"/>
        <w:ind w:left="360"/>
        <w:rPr>
          <w:rFonts w:ascii="Times New Roman" w:hAnsi="Times New Roman" w:cs="Times New Roman"/>
          <w:lang w:val="en-GB"/>
        </w:rPr>
      </w:pPr>
      <w:r w:rsidRPr="00C925E5">
        <w:rPr>
          <w:rFonts w:ascii="Times New Roman" w:hAnsi="Times New Roman" w:cs="Times New Roman"/>
          <w:lang w:val="en-GB"/>
        </w:rPr>
        <w:t>constructive approach to problem-solving and adaptation to project needs;</w:t>
      </w:r>
    </w:p>
    <w:p w14:paraId="1D845991" w14:textId="16296646" w:rsidR="00D37E8A" w:rsidRPr="00C925E5" w:rsidRDefault="002A6E89">
      <w:pPr>
        <w:pStyle w:val="ListParagraph"/>
        <w:numPr>
          <w:ilvl w:val="0"/>
          <w:numId w:val="19"/>
        </w:numPr>
        <w:spacing w:after="0" w:line="240" w:lineRule="auto"/>
        <w:ind w:left="360"/>
        <w:rPr>
          <w:rFonts w:ascii="Times New Roman" w:hAnsi="Times New Roman" w:cs="Times New Roman"/>
          <w:lang w:val="en-GB"/>
        </w:rPr>
      </w:pPr>
      <w:r w:rsidRPr="00C925E5">
        <w:rPr>
          <w:rFonts w:ascii="Times New Roman" w:hAnsi="Times New Roman" w:cs="Times New Roman"/>
          <w:lang w:val="en-GB"/>
        </w:rPr>
        <w:t>timely reporting of difficulties, risks or delays affecting implementation.</w:t>
      </w:r>
    </w:p>
    <w:p w14:paraId="7500F6A6" w14:textId="77777777" w:rsidR="00C1110C" w:rsidRPr="00C925E5" w:rsidRDefault="00C1110C" w:rsidP="00C1110C">
      <w:pPr>
        <w:pStyle w:val="ListParagraph"/>
        <w:spacing w:after="0" w:line="240" w:lineRule="auto"/>
        <w:ind w:left="360"/>
        <w:rPr>
          <w:rFonts w:ascii="Times New Roman" w:hAnsi="Times New Roman" w:cs="Times New Roman"/>
          <w:lang w:val="en-GB"/>
        </w:rPr>
      </w:pPr>
    </w:p>
    <w:p w14:paraId="14910843" w14:textId="1F7951BA" w:rsidR="002A6E89" w:rsidRPr="00C925E5" w:rsidRDefault="002A6E89">
      <w:pPr>
        <w:pStyle w:val="Heading2"/>
        <w:numPr>
          <w:ilvl w:val="2"/>
          <w:numId w:val="24"/>
        </w:numPr>
        <w:tabs>
          <w:tab w:val="center" w:pos="1906"/>
        </w:tabs>
        <w:spacing w:after="0" w:line="252" w:lineRule="auto"/>
        <w:jc w:val="both"/>
        <w:rPr>
          <w:sz w:val="22"/>
          <w:szCs w:val="22"/>
          <w:lang w:val="en-GB"/>
        </w:rPr>
      </w:pPr>
      <w:bookmarkStart w:id="87" w:name="_Toc229126905"/>
      <w:r w:rsidRPr="00C925E5">
        <w:rPr>
          <w:sz w:val="22"/>
          <w:szCs w:val="22"/>
          <w:lang w:val="en-GB"/>
        </w:rPr>
        <w:t>Contribution to project results</w:t>
      </w:r>
      <w:bookmarkEnd w:id="87"/>
    </w:p>
    <w:p w14:paraId="7911B71B" w14:textId="77777777" w:rsidR="00D37E8A" w:rsidRPr="00C925E5" w:rsidRDefault="00D37E8A" w:rsidP="00AF410A">
      <w:pPr>
        <w:spacing w:after="0" w:line="240" w:lineRule="auto"/>
        <w:ind w:left="14" w:hanging="14"/>
        <w:rPr>
          <w:sz w:val="22"/>
          <w:szCs w:val="22"/>
          <w:lang w:val="en-GB"/>
        </w:rPr>
      </w:pPr>
    </w:p>
    <w:p w14:paraId="1AF6BC5F" w14:textId="77777777" w:rsidR="002A6E89" w:rsidRPr="00C925E5" w:rsidRDefault="002A6E89" w:rsidP="002C75E5">
      <w:pPr>
        <w:spacing w:after="0" w:line="240" w:lineRule="auto"/>
        <w:ind w:left="14" w:hanging="14"/>
        <w:rPr>
          <w:sz w:val="22"/>
          <w:szCs w:val="22"/>
          <w:lang w:val="en-GB"/>
        </w:rPr>
      </w:pPr>
      <w:r w:rsidRPr="00C925E5">
        <w:rPr>
          <w:sz w:val="22"/>
          <w:szCs w:val="22"/>
          <w:lang w:val="en-GB"/>
        </w:rPr>
        <w:t>The Contractor’s contribution shall also be assessed in relation to the expected results of the SA SKILLS project.</w:t>
      </w:r>
    </w:p>
    <w:p w14:paraId="089B3C1A" w14:textId="6E139304" w:rsidR="002C75E5" w:rsidRPr="00C925E5" w:rsidRDefault="002C75E5" w:rsidP="00AF410A">
      <w:pPr>
        <w:spacing w:after="0" w:line="240" w:lineRule="auto"/>
        <w:ind w:left="14" w:hanging="14"/>
        <w:rPr>
          <w:sz w:val="22"/>
          <w:szCs w:val="22"/>
          <w:lang w:val="en-GB"/>
        </w:rPr>
      </w:pPr>
    </w:p>
    <w:p w14:paraId="06A54DAD" w14:textId="77777777" w:rsidR="002A6E89" w:rsidRPr="00C925E5" w:rsidRDefault="002A6E89" w:rsidP="002C75E5">
      <w:pPr>
        <w:spacing w:after="0" w:line="240" w:lineRule="auto"/>
        <w:ind w:left="14" w:hanging="14"/>
        <w:rPr>
          <w:sz w:val="22"/>
          <w:szCs w:val="22"/>
          <w:lang w:val="en-GB"/>
        </w:rPr>
      </w:pPr>
      <w:r w:rsidRPr="00C925E5">
        <w:rPr>
          <w:sz w:val="22"/>
          <w:szCs w:val="22"/>
          <w:lang w:val="en-GB"/>
        </w:rPr>
        <w:t>The following aspects shall be monitored:</w:t>
      </w:r>
    </w:p>
    <w:p w14:paraId="62FFFF5B" w14:textId="77777777" w:rsidR="002C75E5" w:rsidRPr="00C925E5" w:rsidRDefault="002C75E5" w:rsidP="00AF410A">
      <w:pPr>
        <w:spacing w:after="0" w:line="240" w:lineRule="auto"/>
        <w:ind w:left="14" w:hanging="14"/>
        <w:rPr>
          <w:sz w:val="22"/>
          <w:szCs w:val="22"/>
          <w:lang w:val="en-GB"/>
        </w:rPr>
      </w:pPr>
    </w:p>
    <w:p w14:paraId="0EA18C10" w14:textId="22627CFE" w:rsidR="002A6E89" w:rsidRPr="00C925E5" w:rsidRDefault="002A6E89">
      <w:pPr>
        <w:pStyle w:val="ListParagraph"/>
        <w:numPr>
          <w:ilvl w:val="0"/>
          <w:numId w:val="20"/>
        </w:numPr>
        <w:spacing w:after="0" w:line="240" w:lineRule="auto"/>
        <w:ind w:left="360"/>
        <w:rPr>
          <w:rFonts w:ascii="Times New Roman" w:hAnsi="Times New Roman" w:cs="Times New Roman"/>
          <w:lang w:val="en-GB"/>
        </w:rPr>
      </w:pPr>
      <w:r w:rsidRPr="00C925E5">
        <w:rPr>
          <w:rFonts w:ascii="Times New Roman" w:hAnsi="Times New Roman" w:cs="Times New Roman"/>
          <w:lang w:val="en-GB"/>
        </w:rPr>
        <w:t xml:space="preserve">contribution to the </w:t>
      </w:r>
      <w:r w:rsidR="00946315" w:rsidRPr="00C925E5">
        <w:rPr>
          <w:rFonts w:ascii="Times New Roman" w:hAnsi="Times New Roman" w:cs="Times New Roman"/>
          <w:lang w:val="en-GB"/>
        </w:rPr>
        <w:t>harmonisation</w:t>
      </w:r>
      <w:r w:rsidRPr="00C925E5">
        <w:rPr>
          <w:rFonts w:ascii="Times New Roman" w:hAnsi="Times New Roman" w:cs="Times New Roman"/>
          <w:lang w:val="en-GB"/>
        </w:rPr>
        <w:t xml:space="preserve"> of Blue Economy qualifications and professions;</w:t>
      </w:r>
    </w:p>
    <w:p w14:paraId="66870DB6" w14:textId="2EFB8105" w:rsidR="002A6E89" w:rsidRPr="00C925E5" w:rsidRDefault="002A6E89">
      <w:pPr>
        <w:pStyle w:val="ListParagraph"/>
        <w:numPr>
          <w:ilvl w:val="0"/>
          <w:numId w:val="20"/>
        </w:numPr>
        <w:spacing w:after="0" w:line="240" w:lineRule="auto"/>
        <w:ind w:left="360"/>
        <w:rPr>
          <w:rFonts w:ascii="Times New Roman" w:hAnsi="Times New Roman" w:cs="Times New Roman"/>
          <w:lang w:val="en-GB"/>
        </w:rPr>
      </w:pPr>
      <w:r w:rsidRPr="00C925E5">
        <w:rPr>
          <w:rFonts w:ascii="Times New Roman" w:hAnsi="Times New Roman" w:cs="Times New Roman"/>
          <w:lang w:val="en-GB"/>
        </w:rPr>
        <w:t>contribution to the development of the common vocabulary and comparative grid;</w:t>
      </w:r>
    </w:p>
    <w:p w14:paraId="6625FF64" w14:textId="0A44AADA" w:rsidR="002A6E89" w:rsidRPr="00C925E5" w:rsidRDefault="002A6E89">
      <w:pPr>
        <w:pStyle w:val="ListParagraph"/>
        <w:numPr>
          <w:ilvl w:val="0"/>
          <w:numId w:val="20"/>
        </w:numPr>
        <w:spacing w:after="0" w:line="240" w:lineRule="auto"/>
        <w:ind w:left="360"/>
        <w:rPr>
          <w:rFonts w:ascii="Times New Roman" w:hAnsi="Times New Roman" w:cs="Times New Roman"/>
          <w:lang w:val="en-GB"/>
        </w:rPr>
      </w:pPr>
      <w:r w:rsidRPr="00C925E5">
        <w:rPr>
          <w:rFonts w:ascii="Times New Roman" w:hAnsi="Times New Roman" w:cs="Times New Roman"/>
          <w:lang w:val="en-GB"/>
        </w:rPr>
        <w:t xml:space="preserve">contribution to the preparation of the </w:t>
      </w:r>
      <w:proofErr w:type="spellStart"/>
      <w:r w:rsidRPr="00C925E5">
        <w:rPr>
          <w:rFonts w:ascii="Times New Roman" w:hAnsi="Times New Roman" w:cs="Times New Roman"/>
          <w:lang w:val="en-GB"/>
        </w:rPr>
        <w:t>BlueComp</w:t>
      </w:r>
      <w:proofErr w:type="spellEnd"/>
      <w:r w:rsidRPr="00C925E5">
        <w:rPr>
          <w:rFonts w:ascii="Times New Roman" w:hAnsi="Times New Roman" w:cs="Times New Roman"/>
          <w:lang w:val="en-GB"/>
        </w:rPr>
        <w:t xml:space="preserve"> framework;</w:t>
      </w:r>
    </w:p>
    <w:p w14:paraId="5AC39E55" w14:textId="4964DEA6" w:rsidR="002A6E89" w:rsidRPr="00C925E5" w:rsidRDefault="002A6E89">
      <w:pPr>
        <w:pStyle w:val="ListParagraph"/>
        <w:numPr>
          <w:ilvl w:val="0"/>
          <w:numId w:val="20"/>
        </w:numPr>
        <w:spacing w:after="0" w:line="240" w:lineRule="auto"/>
        <w:ind w:left="360"/>
        <w:rPr>
          <w:rFonts w:ascii="Times New Roman" w:hAnsi="Times New Roman" w:cs="Times New Roman"/>
          <w:lang w:val="en-GB"/>
        </w:rPr>
      </w:pPr>
      <w:r w:rsidRPr="00C925E5">
        <w:rPr>
          <w:rFonts w:ascii="Times New Roman" w:hAnsi="Times New Roman" w:cs="Times New Roman"/>
          <w:lang w:val="en-GB"/>
        </w:rPr>
        <w:t>contribution to policy mainstreaming and institutional uptake of project results;</w:t>
      </w:r>
    </w:p>
    <w:p w14:paraId="1D9DF826" w14:textId="46AC252F" w:rsidR="002A6E89" w:rsidRPr="00C925E5" w:rsidRDefault="002A6E89">
      <w:pPr>
        <w:pStyle w:val="ListParagraph"/>
        <w:numPr>
          <w:ilvl w:val="0"/>
          <w:numId w:val="20"/>
        </w:numPr>
        <w:spacing w:after="0" w:line="240" w:lineRule="auto"/>
        <w:ind w:left="360"/>
        <w:rPr>
          <w:rFonts w:ascii="Times New Roman" w:hAnsi="Times New Roman" w:cs="Times New Roman"/>
          <w:lang w:val="en-GB"/>
        </w:rPr>
      </w:pPr>
      <w:r w:rsidRPr="00C925E5">
        <w:rPr>
          <w:rFonts w:ascii="Times New Roman" w:hAnsi="Times New Roman" w:cs="Times New Roman"/>
          <w:lang w:val="en-GB"/>
        </w:rPr>
        <w:t>contribution to coordination with EUSAIR and relevant networks;</w:t>
      </w:r>
    </w:p>
    <w:p w14:paraId="7A2BCED2" w14:textId="3979EC82" w:rsidR="002A6E89" w:rsidRPr="00C925E5" w:rsidRDefault="002A6E89">
      <w:pPr>
        <w:pStyle w:val="ListParagraph"/>
        <w:numPr>
          <w:ilvl w:val="0"/>
          <w:numId w:val="20"/>
        </w:numPr>
        <w:spacing w:after="0" w:line="240" w:lineRule="auto"/>
        <w:ind w:left="360"/>
        <w:rPr>
          <w:rFonts w:ascii="Times New Roman" w:hAnsi="Times New Roman" w:cs="Times New Roman"/>
          <w:lang w:val="en-GB"/>
        </w:rPr>
      </w:pPr>
      <w:r w:rsidRPr="00C925E5">
        <w:rPr>
          <w:rFonts w:ascii="Times New Roman" w:hAnsi="Times New Roman" w:cs="Times New Roman"/>
          <w:lang w:val="en-GB"/>
        </w:rPr>
        <w:t xml:space="preserve">contribution to the </w:t>
      </w:r>
      <w:r w:rsidR="003645B6" w:rsidRPr="00C925E5">
        <w:rPr>
          <w:rFonts w:ascii="Times New Roman" w:hAnsi="Times New Roman" w:cs="Times New Roman"/>
          <w:lang w:val="en-GB"/>
        </w:rPr>
        <w:t>update of the project’s digital platform</w:t>
      </w:r>
      <w:r w:rsidRPr="00C925E5">
        <w:rPr>
          <w:rFonts w:ascii="Times New Roman" w:hAnsi="Times New Roman" w:cs="Times New Roman"/>
          <w:lang w:val="en-GB"/>
        </w:rPr>
        <w:t>;</w:t>
      </w:r>
    </w:p>
    <w:p w14:paraId="6AC0E099" w14:textId="77777777" w:rsidR="00431722" w:rsidRPr="00C925E5" w:rsidRDefault="00431722" w:rsidP="00D06EAA">
      <w:pPr>
        <w:spacing w:after="0" w:line="240" w:lineRule="auto"/>
        <w:ind w:left="0" w:firstLine="0"/>
        <w:rPr>
          <w:b/>
          <w:bCs/>
          <w:sz w:val="22"/>
          <w:szCs w:val="22"/>
          <w:lang w:val="en-GB"/>
        </w:rPr>
      </w:pPr>
    </w:p>
    <w:p w14:paraId="2B950A4C" w14:textId="0FD78E11" w:rsidR="002A6E89" w:rsidRPr="00C925E5" w:rsidRDefault="002A6E89">
      <w:pPr>
        <w:pStyle w:val="Heading2"/>
        <w:numPr>
          <w:ilvl w:val="1"/>
          <w:numId w:val="24"/>
        </w:numPr>
        <w:tabs>
          <w:tab w:val="center" w:pos="1906"/>
        </w:tabs>
        <w:spacing w:after="0" w:line="252" w:lineRule="auto"/>
        <w:jc w:val="both"/>
        <w:rPr>
          <w:sz w:val="22"/>
          <w:szCs w:val="22"/>
          <w:lang w:val="en-GB"/>
        </w:rPr>
      </w:pPr>
      <w:bookmarkStart w:id="88" w:name="_Toc229126906"/>
      <w:r w:rsidRPr="00C925E5">
        <w:rPr>
          <w:sz w:val="22"/>
          <w:szCs w:val="22"/>
          <w:lang w:val="en-GB"/>
        </w:rPr>
        <w:t>Quality assurance</w:t>
      </w:r>
      <w:bookmarkEnd w:id="88"/>
    </w:p>
    <w:p w14:paraId="6ECB7F17" w14:textId="77777777" w:rsidR="002C75E5" w:rsidRPr="00C925E5" w:rsidRDefault="002C75E5" w:rsidP="00AF410A">
      <w:pPr>
        <w:spacing w:after="0" w:line="240" w:lineRule="auto"/>
        <w:ind w:left="14" w:hanging="14"/>
        <w:rPr>
          <w:lang w:val="en-GB"/>
        </w:rPr>
      </w:pPr>
    </w:p>
    <w:p w14:paraId="0FB8C860" w14:textId="77777777" w:rsidR="002A6E89" w:rsidRPr="00C925E5" w:rsidRDefault="002A6E89" w:rsidP="002C75E5">
      <w:pPr>
        <w:spacing w:after="0" w:line="240" w:lineRule="auto"/>
        <w:ind w:left="14" w:hanging="14"/>
        <w:rPr>
          <w:bCs/>
          <w:sz w:val="22"/>
          <w:szCs w:val="22"/>
          <w:lang w:val="en-GB"/>
        </w:rPr>
      </w:pPr>
      <w:r w:rsidRPr="00C925E5">
        <w:rPr>
          <w:bCs/>
          <w:sz w:val="22"/>
          <w:szCs w:val="22"/>
          <w:lang w:val="en-GB"/>
        </w:rPr>
        <w:t>The Contractor shall establish and apply internal quality assurance procedures to ensure the accuracy, consistency and professional quality of all deliverables.</w:t>
      </w:r>
    </w:p>
    <w:p w14:paraId="4A943D28" w14:textId="77777777" w:rsidR="002C75E5" w:rsidRPr="00C925E5" w:rsidRDefault="002C75E5" w:rsidP="00AF410A">
      <w:pPr>
        <w:spacing w:after="0" w:line="240" w:lineRule="auto"/>
        <w:ind w:left="14" w:hanging="14"/>
        <w:rPr>
          <w:bCs/>
          <w:sz w:val="22"/>
          <w:szCs w:val="22"/>
          <w:lang w:val="en-GB"/>
        </w:rPr>
      </w:pPr>
    </w:p>
    <w:p w14:paraId="3EEBB848" w14:textId="77777777" w:rsidR="002A6E89" w:rsidRPr="00C925E5" w:rsidRDefault="002A6E89" w:rsidP="002C75E5">
      <w:pPr>
        <w:spacing w:after="0" w:line="240" w:lineRule="auto"/>
        <w:ind w:left="14" w:hanging="14"/>
        <w:rPr>
          <w:bCs/>
          <w:sz w:val="22"/>
          <w:szCs w:val="22"/>
          <w:lang w:val="en-GB"/>
        </w:rPr>
      </w:pPr>
      <w:r w:rsidRPr="00C925E5">
        <w:rPr>
          <w:bCs/>
          <w:sz w:val="22"/>
          <w:szCs w:val="22"/>
          <w:lang w:val="en-GB"/>
        </w:rPr>
        <w:t>The Contractor shall ensure that:</w:t>
      </w:r>
    </w:p>
    <w:p w14:paraId="2A7E9E99" w14:textId="77777777" w:rsidR="002C75E5" w:rsidRPr="00C925E5" w:rsidRDefault="002C75E5" w:rsidP="00AF410A">
      <w:pPr>
        <w:spacing w:after="0" w:line="240" w:lineRule="auto"/>
        <w:ind w:left="14" w:hanging="14"/>
        <w:rPr>
          <w:bCs/>
          <w:sz w:val="22"/>
          <w:szCs w:val="22"/>
          <w:lang w:val="en-GB"/>
        </w:rPr>
      </w:pPr>
    </w:p>
    <w:p w14:paraId="74097ED7" w14:textId="55FEB7A9" w:rsidR="002A6E89" w:rsidRPr="00C925E5" w:rsidRDefault="002A6E89">
      <w:pPr>
        <w:pStyle w:val="ListParagraph"/>
        <w:numPr>
          <w:ilvl w:val="0"/>
          <w:numId w:val="21"/>
        </w:numPr>
        <w:spacing w:after="0" w:line="240" w:lineRule="auto"/>
        <w:ind w:left="360"/>
        <w:rPr>
          <w:rFonts w:ascii="Times New Roman" w:hAnsi="Times New Roman" w:cs="Times New Roman"/>
          <w:bCs/>
          <w:lang w:val="en-GB"/>
        </w:rPr>
      </w:pPr>
      <w:r w:rsidRPr="00C925E5">
        <w:rPr>
          <w:rFonts w:ascii="Times New Roman" w:hAnsi="Times New Roman" w:cs="Times New Roman"/>
          <w:bCs/>
          <w:lang w:val="en-GB"/>
        </w:rPr>
        <w:t>all deliverables are reviewed internally before submission;</w:t>
      </w:r>
    </w:p>
    <w:p w14:paraId="2B53F265" w14:textId="3118ACB8" w:rsidR="002A6E89" w:rsidRPr="00C925E5" w:rsidRDefault="002A6E89">
      <w:pPr>
        <w:pStyle w:val="ListParagraph"/>
        <w:numPr>
          <w:ilvl w:val="0"/>
          <w:numId w:val="21"/>
        </w:numPr>
        <w:spacing w:after="0" w:line="240" w:lineRule="auto"/>
        <w:ind w:left="360"/>
        <w:rPr>
          <w:rFonts w:ascii="Times New Roman" w:hAnsi="Times New Roman" w:cs="Times New Roman"/>
          <w:bCs/>
          <w:lang w:val="en-GB"/>
        </w:rPr>
      </w:pPr>
      <w:r w:rsidRPr="00C925E5">
        <w:rPr>
          <w:rFonts w:ascii="Times New Roman" w:hAnsi="Times New Roman" w:cs="Times New Roman"/>
          <w:bCs/>
          <w:lang w:val="en-GB"/>
        </w:rPr>
        <w:t>data and information used in the analysis are reliable and properly referenced;</w:t>
      </w:r>
    </w:p>
    <w:p w14:paraId="4E86E2EF" w14:textId="4D3174F3" w:rsidR="002A6E89" w:rsidRPr="00C925E5" w:rsidRDefault="002A6E89">
      <w:pPr>
        <w:pStyle w:val="ListParagraph"/>
        <w:numPr>
          <w:ilvl w:val="0"/>
          <w:numId w:val="21"/>
        </w:numPr>
        <w:spacing w:after="0" w:line="240" w:lineRule="auto"/>
        <w:ind w:left="360"/>
        <w:rPr>
          <w:rFonts w:ascii="Times New Roman" w:hAnsi="Times New Roman" w:cs="Times New Roman"/>
          <w:bCs/>
          <w:lang w:val="en-GB"/>
        </w:rPr>
      </w:pPr>
      <w:r w:rsidRPr="00C925E5">
        <w:rPr>
          <w:rFonts w:ascii="Times New Roman" w:hAnsi="Times New Roman" w:cs="Times New Roman"/>
          <w:bCs/>
          <w:lang w:val="en-GB"/>
        </w:rPr>
        <w:lastRenderedPageBreak/>
        <w:t>conclusions and recommendations are supported by evidence;</w:t>
      </w:r>
    </w:p>
    <w:p w14:paraId="27BCC74A" w14:textId="38C581F6" w:rsidR="002A6E89" w:rsidRPr="00C925E5" w:rsidRDefault="002A6E89">
      <w:pPr>
        <w:pStyle w:val="ListParagraph"/>
        <w:numPr>
          <w:ilvl w:val="0"/>
          <w:numId w:val="21"/>
        </w:numPr>
        <w:spacing w:after="0" w:line="240" w:lineRule="auto"/>
        <w:ind w:left="360"/>
        <w:rPr>
          <w:rFonts w:ascii="Times New Roman" w:hAnsi="Times New Roman" w:cs="Times New Roman"/>
          <w:bCs/>
          <w:lang w:val="en-GB"/>
        </w:rPr>
      </w:pPr>
      <w:r w:rsidRPr="00C925E5">
        <w:rPr>
          <w:rFonts w:ascii="Times New Roman" w:hAnsi="Times New Roman" w:cs="Times New Roman"/>
          <w:bCs/>
          <w:lang w:val="en-GB"/>
        </w:rPr>
        <w:t>deliverables are coherent with one another and with the objectives of the assignment;</w:t>
      </w:r>
    </w:p>
    <w:p w14:paraId="10361AE8" w14:textId="1B290042" w:rsidR="002A6E89" w:rsidRPr="00C925E5" w:rsidRDefault="002A6E89">
      <w:pPr>
        <w:pStyle w:val="ListParagraph"/>
        <w:numPr>
          <w:ilvl w:val="0"/>
          <w:numId w:val="21"/>
        </w:numPr>
        <w:spacing w:after="0" w:line="240" w:lineRule="auto"/>
        <w:ind w:left="360"/>
        <w:rPr>
          <w:rFonts w:ascii="Times New Roman" w:hAnsi="Times New Roman" w:cs="Times New Roman"/>
          <w:bCs/>
          <w:lang w:val="en-GB"/>
        </w:rPr>
      </w:pPr>
      <w:r w:rsidRPr="00C925E5">
        <w:rPr>
          <w:rFonts w:ascii="Times New Roman" w:hAnsi="Times New Roman" w:cs="Times New Roman"/>
          <w:bCs/>
          <w:lang w:val="en-GB"/>
        </w:rPr>
        <w:t>terminology is used consistently across all outputs;</w:t>
      </w:r>
    </w:p>
    <w:p w14:paraId="06B2F287" w14:textId="373FF475" w:rsidR="002A6E89" w:rsidRPr="00C925E5" w:rsidRDefault="002A6E89">
      <w:pPr>
        <w:pStyle w:val="ListParagraph"/>
        <w:numPr>
          <w:ilvl w:val="0"/>
          <w:numId w:val="21"/>
        </w:numPr>
        <w:spacing w:after="0" w:line="240" w:lineRule="auto"/>
        <w:ind w:left="360"/>
        <w:rPr>
          <w:rFonts w:ascii="Times New Roman" w:hAnsi="Times New Roman" w:cs="Times New Roman"/>
          <w:bCs/>
          <w:lang w:val="en-GB"/>
        </w:rPr>
      </w:pPr>
      <w:r w:rsidRPr="00C925E5">
        <w:rPr>
          <w:rFonts w:ascii="Times New Roman" w:hAnsi="Times New Roman" w:cs="Times New Roman"/>
          <w:bCs/>
          <w:lang w:val="en-GB"/>
        </w:rPr>
        <w:t>comments from the Contracting Authority and Project Partners are duly considered and incorporated where appropriate.</w:t>
      </w:r>
    </w:p>
    <w:p w14:paraId="08993756" w14:textId="77777777" w:rsidR="002C75E5" w:rsidRPr="00C925E5" w:rsidRDefault="002C75E5" w:rsidP="00AF410A">
      <w:pPr>
        <w:spacing w:after="0" w:line="240" w:lineRule="auto"/>
        <w:ind w:left="14" w:hanging="14"/>
        <w:rPr>
          <w:bCs/>
          <w:sz w:val="22"/>
          <w:szCs w:val="22"/>
          <w:lang w:val="en-GB"/>
        </w:rPr>
      </w:pPr>
    </w:p>
    <w:p w14:paraId="1A0EDA05" w14:textId="77777777" w:rsidR="002A6E89" w:rsidRPr="00C925E5" w:rsidRDefault="002A6E89" w:rsidP="00AF410A">
      <w:pPr>
        <w:spacing w:after="0" w:line="240" w:lineRule="auto"/>
        <w:ind w:left="14" w:hanging="14"/>
        <w:rPr>
          <w:bCs/>
          <w:sz w:val="22"/>
          <w:szCs w:val="22"/>
          <w:lang w:val="en-GB"/>
        </w:rPr>
      </w:pPr>
      <w:r w:rsidRPr="00C925E5">
        <w:rPr>
          <w:bCs/>
          <w:sz w:val="22"/>
          <w:szCs w:val="22"/>
          <w:lang w:val="en-GB"/>
        </w:rPr>
        <w:t>The Contractor shall remain responsible for the quality of all outputs submitted under the contract, including outputs prepared with the support of additional experts or support staff.</w:t>
      </w:r>
    </w:p>
    <w:p w14:paraId="52F0E65F" w14:textId="73A07636" w:rsidR="00DD4CC8" w:rsidRPr="00C925E5" w:rsidRDefault="00DD4CC8" w:rsidP="00AF410A">
      <w:pPr>
        <w:spacing w:after="0" w:line="252" w:lineRule="auto"/>
        <w:ind w:left="0" w:firstLine="0"/>
        <w:rPr>
          <w:lang w:val="en-GB"/>
        </w:rPr>
      </w:pPr>
    </w:p>
    <w:p w14:paraId="7EC2B8BA" w14:textId="372E0DB2" w:rsidR="00DD4CC8" w:rsidRPr="00C925E5" w:rsidRDefault="007954DD">
      <w:pPr>
        <w:pStyle w:val="Heading2"/>
        <w:numPr>
          <w:ilvl w:val="1"/>
          <w:numId w:val="24"/>
        </w:numPr>
        <w:tabs>
          <w:tab w:val="center" w:pos="1803"/>
        </w:tabs>
        <w:spacing w:after="0" w:line="252" w:lineRule="auto"/>
        <w:jc w:val="both"/>
        <w:rPr>
          <w:lang w:val="en-GB"/>
        </w:rPr>
      </w:pPr>
      <w:bookmarkStart w:id="89" w:name="_Toc229126907"/>
      <w:r w:rsidRPr="00C925E5">
        <w:rPr>
          <w:sz w:val="22"/>
          <w:szCs w:val="22"/>
          <w:lang w:val="en-GB"/>
        </w:rPr>
        <w:t>Special requirements</w:t>
      </w:r>
      <w:bookmarkEnd w:id="89"/>
      <w:r w:rsidRPr="00C925E5">
        <w:rPr>
          <w:lang w:val="en-GB"/>
        </w:rPr>
        <w:t xml:space="preserve"> </w:t>
      </w:r>
    </w:p>
    <w:p w14:paraId="2A492916" w14:textId="77777777" w:rsidR="002C75E5" w:rsidRPr="00C925E5" w:rsidRDefault="002C75E5" w:rsidP="00AF410A">
      <w:pPr>
        <w:spacing w:after="0" w:line="240" w:lineRule="auto"/>
        <w:ind w:left="14" w:hanging="14"/>
        <w:rPr>
          <w:lang w:val="en-GB"/>
        </w:rPr>
      </w:pPr>
    </w:p>
    <w:p w14:paraId="0C97B047" w14:textId="77777777" w:rsidR="002A6E89" w:rsidRPr="00C925E5" w:rsidRDefault="002A6E89" w:rsidP="002C75E5">
      <w:pPr>
        <w:spacing w:after="0" w:line="240" w:lineRule="auto"/>
        <w:ind w:left="14" w:hanging="14"/>
        <w:rPr>
          <w:sz w:val="22"/>
          <w:szCs w:val="22"/>
          <w:lang w:val="en-GB"/>
        </w:rPr>
      </w:pPr>
      <w:r w:rsidRPr="00C925E5">
        <w:rPr>
          <w:sz w:val="22"/>
          <w:szCs w:val="22"/>
          <w:lang w:val="en-GB"/>
        </w:rPr>
        <w:t>The Contractor shall comply with all applicable contractual, ethical and professional obligations during the implementation of the assignment.</w:t>
      </w:r>
    </w:p>
    <w:p w14:paraId="01DE887E" w14:textId="77777777" w:rsidR="002C75E5" w:rsidRPr="00C925E5" w:rsidRDefault="002C75E5" w:rsidP="00AF410A">
      <w:pPr>
        <w:spacing w:after="0" w:line="240" w:lineRule="auto"/>
        <w:ind w:left="14" w:hanging="14"/>
        <w:rPr>
          <w:sz w:val="22"/>
          <w:szCs w:val="22"/>
          <w:lang w:val="en-GB"/>
        </w:rPr>
      </w:pPr>
    </w:p>
    <w:p w14:paraId="32525C53" w14:textId="3F78F37C" w:rsidR="002A6E89" w:rsidRPr="00C925E5" w:rsidRDefault="002A6E89" w:rsidP="002C75E5">
      <w:pPr>
        <w:spacing w:after="0" w:line="240" w:lineRule="auto"/>
        <w:ind w:left="14" w:hanging="14"/>
        <w:rPr>
          <w:sz w:val="22"/>
          <w:szCs w:val="22"/>
          <w:lang w:val="en-GB"/>
        </w:rPr>
      </w:pPr>
      <w:r w:rsidRPr="00C925E5">
        <w:rPr>
          <w:sz w:val="22"/>
          <w:szCs w:val="22"/>
          <w:lang w:val="en-GB"/>
        </w:rPr>
        <w:t>The Contractor shall ensure confidentiality of all documents, data and information received from the Contracting Authority, Project Partners or stakeholders, unless such information is already public or its disclosure has been authorized by the Contracting Authority.</w:t>
      </w:r>
    </w:p>
    <w:p w14:paraId="3704880F" w14:textId="77777777" w:rsidR="002C75E5" w:rsidRPr="00C925E5" w:rsidRDefault="002C75E5" w:rsidP="00AF410A">
      <w:pPr>
        <w:spacing w:after="0" w:line="240" w:lineRule="auto"/>
        <w:ind w:left="14" w:hanging="14"/>
        <w:rPr>
          <w:sz w:val="22"/>
          <w:szCs w:val="22"/>
          <w:lang w:val="en-GB"/>
        </w:rPr>
      </w:pPr>
    </w:p>
    <w:p w14:paraId="27D1AE54" w14:textId="77777777" w:rsidR="002A6E89" w:rsidRPr="00C925E5" w:rsidRDefault="002A6E89" w:rsidP="002C75E5">
      <w:pPr>
        <w:spacing w:after="0" w:line="240" w:lineRule="auto"/>
        <w:ind w:left="14" w:hanging="14"/>
        <w:rPr>
          <w:sz w:val="22"/>
          <w:szCs w:val="22"/>
          <w:lang w:val="en-GB"/>
        </w:rPr>
      </w:pPr>
      <w:r w:rsidRPr="00C925E5">
        <w:rPr>
          <w:sz w:val="22"/>
          <w:szCs w:val="22"/>
          <w:lang w:val="en-GB"/>
        </w:rPr>
        <w:t>All materials produced under the contract shall be prepared in accordance with the visibility, communication and branding requirements applicable to the SA SKILLS project and the Interreg IPA South Adriatic Programme 2021–2027, where relevant.</w:t>
      </w:r>
    </w:p>
    <w:p w14:paraId="7D957F16" w14:textId="77777777" w:rsidR="002C75E5" w:rsidRPr="00C925E5" w:rsidRDefault="002C75E5" w:rsidP="00AF410A">
      <w:pPr>
        <w:spacing w:after="0" w:line="240" w:lineRule="auto"/>
        <w:ind w:left="14" w:hanging="14"/>
        <w:rPr>
          <w:sz w:val="22"/>
          <w:szCs w:val="22"/>
          <w:lang w:val="en-GB"/>
        </w:rPr>
      </w:pPr>
    </w:p>
    <w:p w14:paraId="321990ED" w14:textId="77777777" w:rsidR="002A6E89" w:rsidRPr="00C925E5" w:rsidRDefault="002A6E89" w:rsidP="00AF410A">
      <w:pPr>
        <w:spacing w:after="0" w:line="240" w:lineRule="auto"/>
        <w:ind w:left="14" w:hanging="14"/>
        <w:rPr>
          <w:sz w:val="22"/>
          <w:szCs w:val="22"/>
          <w:lang w:val="en-GB"/>
        </w:rPr>
      </w:pPr>
      <w:r w:rsidRPr="00C925E5">
        <w:rPr>
          <w:sz w:val="22"/>
          <w:szCs w:val="22"/>
          <w:lang w:val="en-GB"/>
        </w:rPr>
        <w:t>Unless otherwise provided in the contract, no special requirements shall apply.</w:t>
      </w:r>
    </w:p>
    <w:p w14:paraId="2A12EBD9" w14:textId="77777777" w:rsidR="002C75E5" w:rsidRPr="00C925E5" w:rsidRDefault="002C75E5" w:rsidP="00AF410A">
      <w:pPr>
        <w:rPr>
          <w:lang w:val="en-GB"/>
        </w:rPr>
      </w:pPr>
    </w:p>
    <w:p w14:paraId="1BF48BF3" w14:textId="77777777" w:rsidR="00DD4CC8" w:rsidRPr="009D0CB5" w:rsidRDefault="007954DD">
      <w:pPr>
        <w:spacing w:after="0" w:line="259" w:lineRule="auto"/>
        <w:ind w:left="0" w:right="4321" w:firstLine="0"/>
        <w:jc w:val="right"/>
        <w:rPr>
          <w:rFonts w:asciiTheme="minorHAnsi" w:hAnsiTheme="minorHAnsi"/>
          <w:lang w:val="en-GB"/>
        </w:rPr>
      </w:pPr>
      <w:r w:rsidRPr="009D0CB5">
        <w:rPr>
          <w:rFonts w:asciiTheme="minorHAnsi" w:hAnsiTheme="minorHAnsi"/>
          <w:sz w:val="22"/>
          <w:lang w:val="en-GB"/>
        </w:rPr>
        <w:t xml:space="preserve">* * * </w:t>
      </w:r>
    </w:p>
    <w:sectPr w:rsidR="00DD4CC8" w:rsidRPr="009D0CB5">
      <w:footerReference w:type="even" r:id="rId8"/>
      <w:footerReference w:type="default" r:id="rId9"/>
      <w:footerReference w:type="first" r:id="rId10"/>
      <w:pgSz w:w="11914" w:h="16834"/>
      <w:pgMar w:top="765" w:right="1130" w:bottom="1878" w:left="1702" w:header="720" w:footer="71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834D1" w14:textId="77777777" w:rsidR="00496508" w:rsidRDefault="00496508">
      <w:pPr>
        <w:spacing w:after="0" w:line="240" w:lineRule="auto"/>
      </w:pPr>
      <w:r>
        <w:separator/>
      </w:r>
    </w:p>
  </w:endnote>
  <w:endnote w:type="continuationSeparator" w:id="0">
    <w:p w14:paraId="7AADCE4A" w14:textId="77777777" w:rsidR="00496508" w:rsidRDefault="004965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7A5F2" w14:textId="77777777" w:rsidR="00DD4CC8" w:rsidRPr="001024BA" w:rsidRDefault="007954DD">
    <w:pPr>
      <w:spacing w:after="0" w:line="248" w:lineRule="auto"/>
      <w:ind w:left="0" w:firstLine="0"/>
      <w:jc w:val="left"/>
      <w:rPr>
        <w:lang w:val="en-US"/>
      </w:rPr>
    </w:pPr>
    <w:r w:rsidRPr="001024BA">
      <w:rPr>
        <w:b/>
        <w:sz w:val="18"/>
        <w:lang w:val="en-US"/>
      </w:rPr>
      <w:t>2025</w:t>
    </w:r>
    <w:r w:rsidRPr="001024BA">
      <w:rPr>
        <w:rFonts w:ascii="Arial" w:eastAsia="Arial" w:hAnsi="Arial" w:cs="Arial"/>
        <w:sz w:val="20"/>
        <w:lang w:val="en-US"/>
      </w:rPr>
      <w:t xml:space="preserve"> </w:t>
    </w:r>
    <w:r w:rsidRPr="001024BA">
      <w:rPr>
        <w:rFonts w:ascii="Arial" w:eastAsia="Arial" w:hAnsi="Arial" w:cs="Arial"/>
        <w:sz w:val="20"/>
        <w:lang w:val="en-US"/>
      </w:rPr>
      <w:tab/>
    </w:r>
    <w:r w:rsidRPr="001024BA">
      <w:rPr>
        <w:sz w:val="18"/>
        <w:lang w:val="en-US"/>
      </w:rPr>
      <w:t xml:space="preserve">Page </w:t>
    </w:r>
    <w:r>
      <w:fldChar w:fldCharType="begin"/>
    </w:r>
    <w:r w:rsidRPr="001024BA">
      <w:rPr>
        <w:lang w:val="en-US"/>
      </w:rPr>
      <w:instrText xml:space="preserve"> PAGE   \* MERGEFORMAT </w:instrText>
    </w:r>
    <w:r>
      <w:fldChar w:fldCharType="separate"/>
    </w:r>
    <w:r w:rsidRPr="001024BA">
      <w:rPr>
        <w:sz w:val="18"/>
        <w:lang w:val="en-US"/>
      </w:rPr>
      <w:t>10</w:t>
    </w:r>
    <w:r>
      <w:rPr>
        <w:sz w:val="18"/>
      </w:rPr>
      <w:fldChar w:fldCharType="end"/>
    </w:r>
    <w:r w:rsidRPr="001024BA">
      <w:rPr>
        <w:sz w:val="18"/>
        <w:lang w:val="en-US"/>
      </w:rPr>
      <w:t xml:space="preserve"> of  </w:t>
    </w:r>
    <w:r>
      <w:fldChar w:fldCharType="begin"/>
    </w:r>
    <w:r w:rsidRPr="001024BA">
      <w:rPr>
        <w:lang w:val="en-US"/>
      </w:rPr>
      <w:instrText xml:space="preserve"> NUMPAGES   \* MERGEFORMAT </w:instrText>
    </w:r>
    <w:r>
      <w:fldChar w:fldCharType="separate"/>
    </w:r>
    <w:r w:rsidRPr="001024BA">
      <w:rPr>
        <w:sz w:val="18"/>
        <w:lang w:val="en-US"/>
      </w:rPr>
      <w:t>12</w:t>
    </w:r>
    <w:r>
      <w:rPr>
        <w:sz w:val="18"/>
      </w:rPr>
      <w:fldChar w:fldCharType="end"/>
    </w:r>
    <w:r w:rsidRPr="001024BA">
      <w:rPr>
        <w:b/>
        <w:sz w:val="18"/>
        <w:lang w:val="en-US"/>
      </w:rPr>
      <w:t xml:space="preserve"> </w:t>
    </w:r>
    <w:r w:rsidRPr="001024BA">
      <w:rPr>
        <w:sz w:val="18"/>
        <w:lang w:val="en-US"/>
      </w:rPr>
      <w:t>b8f_annex_ii_torglobal_en_SASPAC-SKILLS-SRV-002</w:t>
    </w:r>
    <w:r w:rsidRPr="001024BA">
      <w:rPr>
        <w:rFonts w:ascii="Arial" w:eastAsia="Arial" w:hAnsi="Arial" w:cs="Arial"/>
        <w:b/>
        <w:sz w:val="16"/>
        <w:lang w:val="en-U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inorEastAsia" w:hAnsiTheme="minorHAnsi"/>
        <w:color w:val="auto"/>
        <w:kern w:val="0"/>
        <w:sz w:val="22"/>
        <w:szCs w:val="22"/>
        <w14:ligatures w14:val="none"/>
      </w:rPr>
      <w:id w:val="-409776525"/>
      <w:docPartObj>
        <w:docPartGallery w:val="Page Numbers (Bottom of Page)"/>
        <w:docPartUnique/>
      </w:docPartObj>
    </w:sdtPr>
    <w:sdtContent>
      <w:sdt>
        <w:sdtPr>
          <w:rPr>
            <w:rFonts w:asciiTheme="minorHAnsi" w:eastAsiaTheme="minorEastAsia" w:hAnsiTheme="minorHAnsi"/>
            <w:color w:val="auto"/>
            <w:kern w:val="0"/>
            <w:sz w:val="22"/>
            <w:szCs w:val="22"/>
            <w14:ligatures w14:val="none"/>
          </w:rPr>
          <w:id w:val="-1769616900"/>
          <w:docPartObj>
            <w:docPartGallery w:val="Page Numbers (Top of Page)"/>
            <w:docPartUnique/>
          </w:docPartObj>
        </w:sdtPr>
        <w:sdtContent>
          <w:p w14:paraId="0FBC79D7" w14:textId="55F86B09" w:rsidR="00086CA2" w:rsidRPr="00086CA2" w:rsidRDefault="00086CA2" w:rsidP="00086CA2">
            <w:pPr>
              <w:spacing w:after="0" w:line="248" w:lineRule="auto"/>
              <w:ind w:left="0" w:firstLine="0"/>
              <w:jc w:val="left"/>
              <w:rPr>
                <w:rFonts w:asciiTheme="minorHAnsi" w:hAnsiTheme="minorHAnsi"/>
                <w:color w:val="auto"/>
                <w:sz w:val="18"/>
                <w:szCs w:val="18"/>
                <w:lang w:val="en-US"/>
              </w:rPr>
            </w:pPr>
            <w:r w:rsidRPr="00875E3E">
              <w:rPr>
                <w:color w:val="auto"/>
                <w:sz w:val="18"/>
                <w:lang w:val="en-US"/>
              </w:rPr>
              <w:t>b8f_annex_ii_torglobal_en_SASPAC-SKILLS-SRV-004</w:t>
            </w:r>
            <w:r>
              <w:rPr>
                <w:color w:val="auto"/>
                <w:sz w:val="18"/>
                <w:lang w:val="en-US"/>
              </w:rPr>
              <w:t xml:space="preserve">                                                                                </w:t>
            </w:r>
            <w:r w:rsidRPr="00086CA2">
              <w:rPr>
                <w:rFonts w:asciiTheme="minorHAnsi" w:hAnsiTheme="minorHAnsi"/>
                <w:sz w:val="18"/>
                <w:szCs w:val="18"/>
                <w:lang w:val="en-US"/>
              </w:rPr>
              <w:t xml:space="preserve">Page </w:t>
            </w:r>
            <w:r w:rsidRPr="00086CA2">
              <w:rPr>
                <w:rFonts w:asciiTheme="minorHAnsi" w:hAnsiTheme="minorHAnsi"/>
                <w:b/>
                <w:bCs/>
                <w:sz w:val="18"/>
                <w:szCs w:val="18"/>
              </w:rPr>
              <w:fldChar w:fldCharType="begin"/>
            </w:r>
            <w:r w:rsidRPr="00086CA2">
              <w:rPr>
                <w:rFonts w:asciiTheme="minorHAnsi" w:hAnsiTheme="minorHAnsi"/>
                <w:b/>
                <w:bCs/>
                <w:sz w:val="18"/>
                <w:szCs w:val="18"/>
                <w:lang w:val="en-US"/>
              </w:rPr>
              <w:instrText xml:space="preserve"> PAGE </w:instrText>
            </w:r>
            <w:r w:rsidRPr="00086CA2">
              <w:rPr>
                <w:rFonts w:asciiTheme="minorHAnsi" w:hAnsiTheme="minorHAnsi"/>
                <w:b/>
                <w:bCs/>
                <w:sz w:val="18"/>
                <w:szCs w:val="18"/>
              </w:rPr>
              <w:fldChar w:fldCharType="separate"/>
            </w:r>
            <w:r w:rsidRPr="00086CA2">
              <w:rPr>
                <w:rFonts w:asciiTheme="minorHAnsi" w:hAnsiTheme="minorHAnsi"/>
                <w:b/>
                <w:bCs/>
                <w:sz w:val="18"/>
                <w:szCs w:val="18"/>
                <w:lang w:val="en-US"/>
              </w:rPr>
              <w:t>14</w:t>
            </w:r>
            <w:r w:rsidRPr="00086CA2">
              <w:rPr>
                <w:rFonts w:asciiTheme="minorHAnsi" w:hAnsiTheme="minorHAnsi"/>
                <w:b/>
                <w:bCs/>
                <w:sz w:val="18"/>
                <w:szCs w:val="18"/>
              </w:rPr>
              <w:fldChar w:fldCharType="end"/>
            </w:r>
            <w:r w:rsidRPr="00086CA2">
              <w:rPr>
                <w:rFonts w:asciiTheme="minorHAnsi" w:hAnsiTheme="minorHAnsi"/>
                <w:sz w:val="18"/>
                <w:szCs w:val="18"/>
                <w:lang w:val="en-US"/>
              </w:rPr>
              <w:t xml:space="preserve"> of </w:t>
            </w:r>
            <w:r w:rsidRPr="00086CA2">
              <w:rPr>
                <w:rFonts w:asciiTheme="minorHAnsi" w:hAnsiTheme="minorHAnsi"/>
                <w:b/>
                <w:bCs/>
                <w:sz w:val="18"/>
                <w:szCs w:val="18"/>
              </w:rPr>
              <w:fldChar w:fldCharType="begin"/>
            </w:r>
            <w:r w:rsidRPr="00086CA2">
              <w:rPr>
                <w:rFonts w:asciiTheme="minorHAnsi" w:hAnsiTheme="minorHAnsi"/>
                <w:b/>
                <w:bCs/>
                <w:sz w:val="18"/>
                <w:szCs w:val="18"/>
                <w:lang w:val="en-US"/>
              </w:rPr>
              <w:instrText xml:space="preserve"> NUMPAGES  </w:instrText>
            </w:r>
            <w:r w:rsidRPr="00086CA2">
              <w:rPr>
                <w:rFonts w:asciiTheme="minorHAnsi" w:hAnsiTheme="minorHAnsi"/>
                <w:b/>
                <w:bCs/>
                <w:sz w:val="18"/>
                <w:szCs w:val="18"/>
              </w:rPr>
              <w:fldChar w:fldCharType="separate"/>
            </w:r>
            <w:r w:rsidRPr="00086CA2">
              <w:rPr>
                <w:rFonts w:asciiTheme="minorHAnsi" w:hAnsiTheme="minorHAnsi"/>
                <w:b/>
                <w:bCs/>
                <w:sz w:val="18"/>
                <w:szCs w:val="18"/>
                <w:lang w:val="en-US"/>
              </w:rPr>
              <w:t>25</w:t>
            </w:r>
            <w:r w:rsidRPr="00086CA2">
              <w:rPr>
                <w:rFonts w:asciiTheme="minorHAnsi" w:hAnsiTheme="minorHAnsi"/>
                <w:b/>
                <w:bCs/>
                <w:sz w:val="18"/>
                <w:szCs w:val="18"/>
              </w:rPr>
              <w:fldChar w:fldCharType="end"/>
            </w:r>
          </w:p>
          <w:p w14:paraId="0885DB16" w14:textId="558F5798" w:rsidR="00DD4CC8" w:rsidRPr="00444069" w:rsidRDefault="00000000" w:rsidP="00086CA2">
            <w:pPr>
              <w:pStyle w:val="Footer"/>
              <w:rPr>
                <w:lang w:val="en-US"/>
              </w:rPr>
            </w:pP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803F8" w14:textId="77777777" w:rsidR="00DD4CC8" w:rsidRPr="001024BA" w:rsidRDefault="007954DD">
    <w:pPr>
      <w:spacing w:after="0" w:line="248" w:lineRule="auto"/>
      <w:ind w:left="0" w:firstLine="0"/>
      <w:jc w:val="left"/>
      <w:rPr>
        <w:lang w:val="en-US"/>
      </w:rPr>
    </w:pPr>
    <w:r w:rsidRPr="001024BA">
      <w:rPr>
        <w:b/>
        <w:sz w:val="18"/>
        <w:lang w:val="en-US"/>
      </w:rPr>
      <w:t>2025</w:t>
    </w:r>
    <w:r w:rsidRPr="001024BA">
      <w:rPr>
        <w:rFonts w:ascii="Arial" w:eastAsia="Arial" w:hAnsi="Arial" w:cs="Arial"/>
        <w:sz w:val="20"/>
        <w:lang w:val="en-US"/>
      </w:rPr>
      <w:t xml:space="preserve"> </w:t>
    </w:r>
    <w:r w:rsidRPr="001024BA">
      <w:rPr>
        <w:rFonts w:ascii="Arial" w:eastAsia="Arial" w:hAnsi="Arial" w:cs="Arial"/>
        <w:sz w:val="20"/>
        <w:lang w:val="en-US"/>
      </w:rPr>
      <w:tab/>
    </w:r>
    <w:r w:rsidRPr="001024BA">
      <w:rPr>
        <w:sz w:val="18"/>
        <w:lang w:val="en-US"/>
      </w:rPr>
      <w:t xml:space="preserve">Page </w:t>
    </w:r>
    <w:r>
      <w:fldChar w:fldCharType="begin"/>
    </w:r>
    <w:r w:rsidRPr="001024BA">
      <w:rPr>
        <w:lang w:val="en-US"/>
      </w:rPr>
      <w:instrText xml:space="preserve"> PAGE   \* MERGEFORMAT </w:instrText>
    </w:r>
    <w:r>
      <w:fldChar w:fldCharType="separate"/>
    </w:r>
    <w:r w:rsidRPr="001024BA">
      <w:rPr>
        <w:sz w:val="18"/>
        <w:lang w:val="en-US"/>
      </w:rPr>
      <w:t>10</w:t>
    </w:r>
    <w:r>
      <w:rPr>
        <w:sz w:val="18"/>
      </w:rPr>
      <w:fldChar w:fldCharType="end"/>
    </w:r>
    <w:r w:rsidRPr="001024BA">
      <w:rPr>
        <w:sz w:val="18"/>
        <w:lang w:val="en-US"/>
      </w:rPr>
      <w:t xml:space="preserve"> of  </w:t>
    </w:r>
    <w:r>
      <w:fldChar w:fldCharType="begin"/>
    </w:r>
    <w:r w:rsidRPr="001024BA">
      <w:rPr>
        <w:lang w:val="en-US"/>
      </w:rPr>
      <w:instrText xml:space="preserve"> NUMPAGES   \* MERGEFORMAT </w:instrText>
    </w:r>
    <w:r>
      <w:fldChar w:fldCharType="separate"/>
    </w:r>
    <w:r w:rsidRPr="001024BA">
      <w:rPr>
        <w:sz w:val="18"/>
        <w:lang w:val="en-US"/>
      </w:rPr>
      <w:t>12</w:t>
    </w:r>
    <w:r>
      <w:rPr>
        <w:sz w:val="18"/>
      </w:rPr>
      <w:fldChar w:fldCharType="end"/>
    </w:r>
    <w:r w:rsidRPr="001024BA">
      <w:rPr>
        <w:b/>
        <w:sz w:val="18"/>
        <w:lang w:val="en-US"/>
      </w:rPr>
      <w:t xml:space="preserve"> </w:t>
    </w:r>
    <w:r w:rsidRPr="001024BA">
      <w:rPr>
        <w:sz w:val="18"/>
        <w:lang w:val="en-US"/>
      </w:rPr>
      <w:t>b8f_annex_ii_torglobal_en_SASPAC-SKILLS-SRV-002</w:t>
    </w:r>
    <w:r w:rsidRPr="001024BA">
      <w:rPr>
        <w:rFonts w:ascii="Arial" w:eastAsia="Arial" w:hAnsi="Arial" w:cs="Arial"/>
        <w:b/>
        <w:sz w:val="16"/>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F9AE9" w14:textId="77777777" w:rsidR="00496508" w:rsidRDefault="00496508">
      <w:pPr>
        <w:spacing w:after="0" w:line="240" w:lineRule="auto"/>
      </w:pPr>
      <w:r>
        <w:separator/>
      </w:r>
    </w:p>
  </w:footnote>
  <w:footnote w:type="continuationSeparator" w:id="0">
    <w:p w14:paraId="54FC668B" w14:textId="77777777" w:rsidR="00496508" w:rsidRDefault="004965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1F7C"/>
    <w:multiLevelType w:val="hybridMultilevel"/>
    <w:tmpl w:val="126E6A8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6A055A3"/>
    <w:multiLevelType w:val="hybridMultilevel"/>
    <w:tmpl w:val="2648DBA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C303D9F"/>
    <w:multiLevelType w:val="hybridMultilevel"/>
    <w:tmpl w:val="691A91E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F990D9A"/>
    <w:multiLevelType w:val="hybridMultilevel"/>
    <w:tmpl w:val="A60A6EA2"/>
    <w:lvl w:ilvl="0" w:tplc="041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D50265"/>
    <w:multiLevelType w:val="hybridMultilevel"/>
    <w:tmpl w:val="2634075A"/>
    <w:lvl w:ilvl="0" w:tplc="04100001">
      <w:start w:val="1"/>
      <w:numFmt w:val="bullet"/>
      <w:lvlText w:val=""/>
      <w:lvlJc w:val="left"/>
      <w:pPr>
        <w:ind w:left="710" w:hanging="360"/>
      </w:pPr>
      <w:rPr>
        <w:rFonts w:ascii="Symbol" w:hAnsi="Symbol" w:hint="default"/>
      </w:rPr>
    </w:lvl>
    <w:lvl w:ilvl="1" w:tplc="FFFFFFFF" w:tentative="1">
      <w:start w:val="1"/>
      <w:numFmt w:val="lowerLetter"/>
      <w:lvlText w:val="%2."/>
      <w:lvlJc w:val="left"/>
      <w:pPr>
        <w:ind w:left="1430" w:hanging="360"/>
      </w:pPr>
    </w:lvl>
    <w:lvl w:ilvl="2" w:tplc="FFFFFFFF" w:tentative="1">
      <w:start w:val="1"/>
      <w:numFmt w:val="lowerRoman"/>
      <w:lvlText w:val="%3."/>
      <w:lvlJc w:val="right"/>
      <w:pPr>
        <w:ind w:left="2150" w:hanging="180"/>
      </w:pPr>
    </w:lvl>
    <w:lvl w:ilvl="3" w:tplc="FFFFFFFF" w:tentative="1">
      <w:start w:val="1"/>
      <w:numFmt w:val="decimal"/>
      <w:lvlText w:val="%4."/>
      <w:lvlJc w:val="left"/>
      <w:pPr>
        <w:ind w:left="2870" w:hanging="360"/>
      </w:pPr>
    </w:lvl>
    <w:lvl w:ilvl="4" w:tplc="FFFFFFFF" w:tentative="1">
      <w:start w:val="1"/>
      <w:numFmt w:val="lowerLetter"/>
      <w:lvlText w:val="%5."/>
      <w:lvlJc w:val="left"/>
      <w:pPr>
        <w:ind w:left="3590" w:hanging="360"/>
      </w:pPr>
    </w:lvl>
    <w:lvl w:ilvl="5" w:tplc="FFFFFFFF" w:tentative="1">
      <w:start w:val="1"/>
      <w:numFmt w:val="lowerRoman"/>
      <w:lvlText w:val="%6."/>
      <w:lvlJc w:val="right"/>
      <w:pPr>
        <w:ind w:left="4310" w:hanging="180"/>
      </w:pPr>
    </w:lvl>
    <w:lvl w:ilvl="6" w:tplc="FFFFFFFF" w:tentative="1">
      <w:start w:val="1"/>
      <w:numFmt w:val="decimal"/>
      <w:lvlText w:val="%7."/>
      <w:lvlJc w:val="left"/>
      <w:pPr>
        <w:ind w:left="5030" w:hanging="360"/>
      </w:pPr>
    </w:lvl>
    <w:lvl w:ilvl="7" w:tplc="FFFFFFFF" w:tentative="1">
      <w:start w:val="1"/>
      <w:numFmt w:val="lowerLetter"/>
      <w:lvlText w:val="%8."/>
      <w:lvlJc w:val="left"/>
      <w:pPr>
        <w:ind w:left="5750" w:hanging="360"/>
      </w:pPr>
    </w:lvl>
    <w:lvl w:ilvl="8" w:tplc="FFFFFFFF" w:tentative="1">
      <w:start w:val="1"/>
      <w:numFmt w:val="lowerRoman"/>
      <w:lvlText w:val="%9."/>
      <w:lvlJc w:val="right"/>
      <w:pPr>
        <w:ind w:left="6470" w:hanging="180"/>
      </w:pPr>
    </w:lvl>
  </w:abstractNum>
  <w:abstractNum w:abstractNumId="5" w15:restartNumberingAfterBreak="0">
    <w:nsid w:val="16712518"/>
    <w:multiLevelType w:val="hybridMultilevel"/>
    <w:tmpl w:val="BF2A3B46"/>
    <w:lvl w:ilvl="0" w:tplc="041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84009BF"/>
    <w:multiLevelType w:val="hybridMultilevel"/>
    <w:tmpl w:val="3FCCE4CC"/>
    <w:lvl w:ilvl="0" w:tplc="041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0C2BBF"/>
    <w:multiLevelType w:val="hybridMultilevel"/>
    <w:tmpl w:val="8E32AF62"/>
    <w:lvl w:ilvl="0" w:tplc="041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743A85"/>
    <w:multiLevelType w:val="hybridMultilevel"/>
    <w:tmpl w:val="7D86085A"/>
    <w:lvl w:ilvl="0" w:tplc="041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BB86E0C"/>
    <w:multiLevelType w:val="hybridMultilevel"/>
    <w:tmpl w:val="FC66606C"/>
    <w:lvl w:ilvl="0" w:tplc="041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3F337E6"/>
    <w:multiLevelType w:val="hybridMultilevel"/>
    <w:tmpl w:val="38C8D86C"/>
    <w:lvl w:ilvl="0" w:tplc="04100001">
      <w:start w:val="1"/>
      <w:numFmt w:val="bullet"/>
      <w:lvlText w:val=""/>
      <w:lvlJc w:val="left"/>
      <w:pPr>
        <w:ind w:left="710" w:hanging="360"/>
      </w:pPr>
      <w:rPr>
        <w:rFonts w:ascii="Symbol" w:hAnsi="Symbol" w:hint="default"/>
      </w:rPr>
    </w:lvl>
    <w:lvl w:ilvl="1" w:tplc="FFFFFFFF" w:tentative="1">
      <w:start w:val="1"/>
      <w:numFmt w:val="lowerLetter"/>
      <w:lvlText w:val="%2."/>
      <w:lvlJc w:val="left"/>
      <w:pPr>
        <w:ind w:left="1430" w:hanging="360"/>
      </w:pPr>
    </w:lvl>
    <w:lvl w:ilvl="2" w:tplc="FFFFFFFF" w:tentative="1">
      <w:start w:val="1"/>
      <w:numFmt w:val="lowerRoman"/>
      <w:lvlText w:val="%3."/>
      <w:lvlJc w:val="right"/>
      <w:pPr>
        <w:ind w:left="2150" w:hanging="180"/>
      </w:pPr>
    </w:lvl>
    <w:lvl w:ilvl="3" w:tplc="FFFFFFFF" w:tentative="1">
      <w:start w:val="1"/>
      <w:numFmt w:val="decimal"/>
      <w:lvlText w:val="%4."/>
      <w:lvlJc w:val="left"/>
      <w:pPr>
        <w:ind w:left="2870" w:hanging="360"/>
      </w:pPr>
    </w:lvl>
    <w:lvl w:ilvl="4" w:tplc="FFFFFFFF" w:tentative="1">
      <w:start w:val="1"/>
      <w:numFmt w:val="lowerLetter"/>
      <w:lvlText w:val="%5."/>
      <w:lvlJc w:val="left"/>
      <w:pPr>
        <w:ind w:left="3590" w:hanging="360"/>
      </w:pPr>
    </w:lvl>
    <w:lvl w:ilvl="5" w:tplc="FFFFFFFF" w:tentative="1">
      <w:start w:val="1"/>
      <w:numFmt w:val="lowerRoman"/>
      <w:lvlText w:val="%6."/>
      <w:lvlJc w:val="right"/>
      <w:pPr>
        <w:ind w:left="4310" w:hanging="180"/>
      </w:pPr>
    </w:lvl>
    <w:lvl w:ilvl="6" w:tplc="FFFFFFFF" w:tentative="1">
      <w:start w:val="1"/>
      <w:numFmt w:val="decimal"/>
      <w:lvlText w:val="%7."/>
      <w:lvlJc w:val="left"/>
      <w:pPr>
        <w:ind w:left="5030" w:hanging="360"/>
      </w:pPr>
    </w:lvl>
    <w:lvl w:ilvl="7" w:tplc="FFFFFFFF" w:tentative="1">
      <w:start w:val="1"/>
      <w:numFmt w:val="lowerLetter"/>
      <w:lvlText w:val="%8."/>
      <w:lvlJc w:val="left"/>
      <w:pPr>
        <w:ind w:left="5750" w:hanging="360"/>
      </w:pPr>
    </w:lvl>
    <w:lvl w:ilvl="8" w:tplc="FFFFFFFF" w:tentative="1">
      <w:start w:val="1"/>
      <w:numFmt w:val="lowerRoman"/>
      <w:lvlText w:val="%9."/>
      <w:lvlJc w:val="right"/>
      <w:pPr>
        <w:ind w:left="6470" w:hanging="180"/>
      </w:pPr>
    </w:lvl>
  </w:abstractNum>
  <w:abstractNum w:abstractNumId="11" w15:restartNumberingAfterBreak="0">
    <w:nsid w:val="41C14FC8"/>
    <w:multiLevelType w:val="multilevel"/>
    <w:tmpl w:val="325EAC7A"/>
    <w:lvl w:ilvl="0">
      <w:start w:val="4"/>
      <w:numFmt w:val="decimal"/>
      <w:lvlText w:val="%1."/>
      <w:lvlJc w:val="left"/>
      <w:pPr>
        <w:ind w:left="350" w:hanging="360"/>
      </w:pPr>
      <w:rPr>
        <w:rFonts w:hint="default"/>
      </w:rPr>
    </w:lvl>
    <w:lvl w:ilvl="1">
      <w:start w:val="3"/>
      <w:numFmt w:val="decimal"/>
      <w:isLgl/>
      <w:lvlText w:val="%1.%2."/>
      <w:lvlJc w:val="left"/>
      <w:pPr>
        <w:ind w:left="792" w:hanging="792"/>
      </w:pPr>
      <w:rPr>
        <w:rFonts w:hint="default"/>
      </w:rPr>
    </w:lvl>
    <w:lvl w:ilvl="2">
      <w:start w:val="1"/>
      <w:numFmt w:val="decimal"/>
      <w:isLgl/>
      <w:lvlText w:val="%1.%2.%3."/>
      <w:lvlJc w:val="left"/>
      <w:pPr>
        <w:ind w:left="802" w:hanging="792"/>
      </w:pPr>
      <w:rPr>
        <w:rFonts w:hint="default"/>
      </w:rPr>
    </w:lvl>
    <w:lvl w:ilvl="3">
      <w:start w:val="1"/>
      <w:numFmt w:val="decimal"/>
      <w:isLgl/>
      <w:lvlText w:val="%1.%2.%3.%4."/>
      <w:lvlJc w:val="left"/>
      <w:pPr>
        <w:ind w:left="812" w:hanging="792"/>
      </w:pPr>
      <w:rPr>
        <w:rFonts w:hint="default"/>
      </w:rPr>
    </w:lvl>
    <w:lvl w:ilvl="4">
      <w:start w:val="1"/>
      <w:numFmt w:val="decimal"/>
      <w:isLgl/>
      <w:lvlText w:val="%1.%2.%3.%4.%5."/>
      <w:lvlJc w:val="left"/>
      <w:pPr>
        <w:ind w:left="1110" w:hanging="1080"/>
      </w:pPr>
      <w:rPr>
        <w:rFonts w:hint="default"/>
      </w:rPr>
    </w:lvl>
    <w:lvl w:ilvl="5">
      <w:start w:val="1"/>
      <w:numFmt w:val="decimal"/>
      <w:isLgl/>
      <w:lvlText w:val="%1.%2.%3.%4.%5.%6."/>
      <w:lvlJc w:val="left"/>
      <w:pPr>
        <w:ind w:left="1120" w:hanging="1080"/>
      </w:pPr>
      <w:rPr>
        <w:rFonts w:hint="default"/>
      </w:rPr>
    </w:lvl>
    <w:lvl w:ilvl="6">
      <w:start w:val="1"/>
      <w:numFmt w:val="decimal"/>
      <w:isLgl/>
      <w:lvlText w:val="%1.%2.%3.%4.%5.%6.%7."/>
      <w:lvlJc w:val="left"/>
      <w:pPr>
        <w:ind w:left="149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70" w:hanging="1800"/>
      </w:pPr>
      <w:rPr>
        <w:rFonts w:hint="default"/>
      </w:rPr>
    </w:lvl>
  </w:abstractNum>
  <w:abstractNum w:abstractNumId="12" w15:restartNumberingAfterBreak="0">
    <w:nsid w:val="429342B1"/>
    <w:multiLevelType w:val="hybridMultilevel"/>
    <w:tmpl w:val="8D9AC74E"/>
    <w:lvl w:ilvl="0" w:tplc="0409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31C59F0"/>
    <w:multiLevelType w:val="hybridMultilevel"/>
    <w:tmpl w:val="202EFE0A"/>
    <w:lvl w:ilvl="0" w:tplc="04100001">
      <w:start w:val="1"/>
      <w:numFmt w:val="bullet"/>
      <w:lvlText w:val=""/>
      <w:lvlJc w:val="left"/>
      <w:pPr>
        <w:ind w:left="710" w:hanging="360"/>
      </w:pPr>
      <w:rPr>
        <w:rFonts w:ascii="Symbol" w:hAnsi="Symbol" w:hint="default"/>
      </w:rPr>
    </w:lvl>
    <w:lvl w:ilvl="1" w:tplc="FFFFFFFF" w:tentative="1">
      <w:start w:val="1"/>
      <w:numFmt w:val="lowerLetter"/>
      <w:lvlText w:val="%2."/>
      <w:lvlJc w:val="left"/>
      <w:pPr>
        <w:ind w:left="1430" w:hanging="360"/>
      </w:pPr>
    </w:lvl>
    <w:lvl w:ilvl="2" w:tplc="FFFFFFFF" w:tentative="1">
      <w:start w:val="1"/>
      <w:numFmt w:val="lowerRoman"/>
      <w:lvlText w:val="%3."/>
      <w:lvlJc w:val="right"/>
      <w:pPr>
        <w:ind w:left="2150" w:hanging="180"/>
      </w:pPr>
    </w:lvl>
    <w:lvl w:ilvl="3" w:tplc="FFFFFFFF" w:tentative="1">
      <w:start w:val="1"/>
      <w:numFmt w:val="decimal"/>
      <w:lvlText w:val="%4."/>
      <w:lvlJc w:val="left"/>
      <w:pPr>
        <w:ind w:left="2870" w:hanging="360"/>
      </w:pPr>
    </w:lvl>
    <w:lvl w:ilvl="4" w:tplc="FFFFFFFF" w:tentative="1">
      <w:start w:val="1"/>
      <w:numFmt w:val="lowerLetter"/>
      <w:lvlText w:val="%5."/>
      <w:lvlJc w:val="left"/>
      <w:pPr>
        <w:ind w:left="3590" w:hanging="360"/>
      </w:pPr>
    </w:lvl>
    <w:lvl w:ilvl="5" w:tplc="FFFFFFFF" w:tentative="1">
      <w:start w:val="1"/>
      <w:numFmt w:val="lowerRoman"/>
      <w:lvlText w:val="%6."/>
      <w:lvlJc w:val="right"/>
      <w:pPr>
        <w:ind w:left="4310" w:hanging="180"/>
      </w:pPr>
    </w:lvl>
    <w:lvl w:ilvl="6" w:tplc="FFFFFFFF" w:tentative="1">
      <w:start w:val="1"/>
      <w:numFmt w:val="decimal"/>
      <w:lvlText w:val="%7."/>
      <w:lvlJc w:val="left"/>
      <w:pPr>
        <w:ind w:left="5030" w:hanging="360"/>
      </w:pPr>
    </w:lvl>
    <w:lvl w:ilvl="7" w:tplc="FFFFFFFF" w:tentative="1">
      <w:start w:val="1"/>
      <w:numFmt w:val="lowerLetter"/>
      <w:lvlText w:val="%8."/>
      <w:lvlJc w:val="left"/>
      <w:pPr>
        <w:ind w:left="5750" w:hanging="360"/>
      </w:pPr>
    </w:lvl>
    <w:lvl w:ilvl="8" w:tplc="FFFFFFFF" w:tentative="1">
      <w:start w:val="1"/>
      <w:numFmt w:val="lowerRoman"/>
      <w:lvlText w:val="%9."/>
      <w:lvlJc w:val="right"/>
      <w:pPr>
        <w:ind w:left="6470" w:hanging="180"/>
      </w:pPr>
    </w:lvl>
  </w:abstractNum>
  <w:abstractNum w:abstractNumId="14" w15:restartNumberingAfterBreak="0">
    <w:nsid w:val="447F0011"/>
    <w:multiLevelType w:val="hybridMultilevel"/>
    <w:tmpl w:val="9148D8DE"/>
    <w:lvl w:ilvl="0" w:tplc="04100001">
      <w:start w:val="1"/>
      <w:numFmt w:val="bullet"/>
      <w:lvlText w:val=""/>
      <w:lvlJc w:val="left"/>
      <w:pPr>
        <w:ind w:left="710" w:hanging="360"/>
      </w:pPr>
      <w:rPr>
        <w:rFonts w:ascii="Symbol" w:hAnsi="Symbol" w:hint="default"/>
      </w:rPr>
    </w:lvl>
    <w:lvl w:ilvl="1" w:tplc="04100003" w:tentative="1">
      <w:start w:val="1"/>
      <w:numFmt w:val="bullet"/>
      <w:lvlText w:val="o"/>
      <w:lvlJc w:val="left"/>
      <w:pPr>
        <w:ind w:left="1430" w:hanging="360"/>
      </w:pPr>
      <w:rPr>
        <w:rFonts w:ascii="Courier New" w:hAnsi="Courier New" w:cs="Courier New" w:hint="default"/>
      </w:rPr>
    </w:lvl>
    <w:lvl w:ilvl="2" w:tplc="04100005" w:tentative="1">
      <w:start w:val="1"/>
      <w:numFmt w:val="bullet"/>
      <w:lvlText w:val=""/>
      <w:lvlJc w:val="left"/>
      <w:pPr>
        <w:ind w:left="2150" w:hanging="360"/>
      </w:pPr>
      <w:rPr>
        <w:rFonts w:ascii="Wingdings" w:hAnsi="Wingdings" w:hint="default"/>
      </w:rPr>
    </w:lvl>
    <w:lvl w:ilvl="3" w:tplc="04100001" w:tentative="1">
      <w:start w:val="1"/>
      <w:numFmt w:val="bullet"/>
      <w:lvlText w:val=""/>
      <w:lvlJc w:val="left"/>
      <w:pPr>
        <w:ind w:left="2870" w:hanging="360"/>
      </w:pPr>
      <w:rPr>
        <w:rFonts w:ascii="Symbol" w:hAnsi="Symbol" w:hint="default"/>
      </w:rPr>
    </w:lvl>
    <w:lvl w:ilvl="4" w:tplc="04100003" w:tentative="1">
      <w:start w:val="1"/>
      <w:numFmt w:val="bullet"/>
      <w:lvlText w:val="o"/>
      <w:lvlJc w:val="left"/>
      <w:pPr>
        <w:ind w:left="3590" w:hanging="360"/>
      </w:pPr>
      <w:rPr>
        <w:rFonts w:ascii="Courier New" w:hAnsi="Courier New" w:cs="Courier New" w:hint="default"/>
      </w:rPr>
    </w:lvl>
    <w:lvl w:ilvl="5" w:tplc="04100005" w:tentative="1">
      <w:start w:val="1"/>
      <w:numFmt w:val="bullet"/>
      <w:lvlText w:val=""/>
      <w:lvlJc w:val="left"/>
      <w:pPr>
        <w:ind w:left="4310" w:hanging="360"/>
      </w:pPr>
      <w:rPr>
        <w:rFonts w:ascii="Wingdings" w:hAnsi="Wingdings" w:hint="default"/>
      </w:rPr>
    </w:lvl>
    <w:lvl w:ilvl="6" w:tplc="04100001" w:tentative="1">
      <w:start w:val="1"/>
      <w:numFmt w:val="bullet"/>
      <w:lvlText w:val=""/>
      <w:lvlJc w:val="left"/>
      <w:pPr>
        <w:ind w:left="5030" w:hanging="360"/>
      </w:pPr>
      <w:rPr>
        <w:rFonts w:ascii="Symbol" w:hAnsi="Symbol" w:hint="default"/>
      </w:rPr>
    </w:lvl>
    <w:lvl w:ilvl="7" w:tplc="04100003" w:tentative="1">
      <w:start w:val="1"/>
      <w:numFmt w:val="bullet"/>
      <w:lvlText w:val="o"/>
      <w:lvlJc w:val="left"/>
      <w:pPr>
        <w:ind w:left="5750" w:hanging="360"/>
      </w:pPr>
      <w:rPr>
        <w:rFonts w:ascii="Courier New" w:hAnsi="Courier New" w:cs="Courier New" w:hint="default"/>
      </w:rPr>
    </w:lvl>
    <w:lvl w:ilvl="8" w:tplc="04100005" w:tentative="1">
      <w:start w:val="1"/>
      <w:numFmt w:val="bullet"/>
      <w:lvlText w:val=""/>
      <w:lvlJc w:val="left"/>
      <w:pPr>
        <w:ind w:left="6470" w:hanging="360"/>
      </w:pPr>
      <w:rPr>
        <w:rFonts w:ascii="Wingdings" w:hAnsi="Wingdings" w:hint="default"/>
      </w:rPr>
    </w:lvl>
  </w:abstractNum>
  <w:abstractNum w:abstractNumId="15" w15:restartNumberingAfterBreak="0">
    <w:nsid w:val="49201314"/>
    <w:multiLevelType w:val="hybridMultilevel"/>
    <w:tmpl w:val="C1DE0A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05B6B7A"/>
    <w:multiLevelType w:val="hybridMultilevel"/>
    <w:tmpl w:val="0EAC53F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A5071EF"/>
    <w:multiLevelType w:val="hybridMultilevel"/>
    <w:tmpl w:val="CF68726C"/>
    <w:lvl w:ilvl="0" w:tplc="041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CEC17DD"/>
    <w:multiLevelType w:val="hybridMultilevel"/>
    <w:tmpl w:val="3F728D50"/>
    <w:lvl w:ilvl="0" w:tplc="04100017">
      <w:start w:val="1"/>
      <w:numFmt w:val="lowerLetter"/>
      <w:lvlText w:val="%1)"/>
      <w:lvlJc w:val="left"/>
      <w:pPr>
        <w:ind w:left="710" w:hanging="360"/>
      </w:pPr>
    </w:lvl>
    <w:lvl w:ilvl="1" w:tplc="04100019" w:tentative="1">
      <w:start w:val="1"/>
      <w:numFmt w:val="lowerLetter"/>
      <w:lvlText w:val="%2."/>
      <w:lvlJc w:val="left"/>
      <w:pPr>
        <w:ind w:left="1430" w:hanging="360"/>
      </w:pPr>
    </w:lvl>
    <w:lvl w:ilvl="2" w:tplc="0410001B" w:tentative="1">
      <w:start w:val="1"/>
      <w:numFmt w:val="lowerRoman"/>
      <w:lvlText w:val="%3."/>
      <w:lvlJc w:val="right"/>
      <w:pPr>
        <w:ind w:left="2150" w:hanging="180"/>
      </w:pPr>
    </w:lvl>
    <w:lvl w:ilvl="3" w:tplc="0410000F" w:tentative="1">
      <w:start w:val="1"/>
      <w:numFmt w:val="decimal"/>
      <w:lvlText w:val="%4."/>
      <w:lvlJc w:val="left"/>
      <w:pPr>
        <w:ind w:left="2870" w:hanging="360"/>
      </w:pPr>
    </w:lvl>
    <w:lvl w:ilvl="4" w:tplc="04100019" w:tentative="1">
      <w:start w:val="1"/>
      <w:numFmt w:val="lowerLetter"/>
      <w:lvlText w:val="%5."/>
      <w:lvlJc w:val="left"/>
      <w:pPr>
        <w:ind w:left="3590" w:hanging="360"/>
      </w:pPr>
    </w:lvl>
    <w:lvl w:ilvl="5" w:tplc="0410001B" w:tentative="1">
      <w:start w:val="1"/>
      <w:numFmt w:val="lowerRoman"/>
      <w:lvlText w:val="%6."/>
      <w:lvlJc w:val="right"/>
      <w:pPr>
        <w:ind w:left="4310" w:hanging="180"/>
      </w:pPr>
    </w:lvl>
    <w:lvl w:ilvl="6" w:tplc="0410000F" w:tentative="1">
      <w:start w:val="1"/>
      <w:numFmt w:val="decimal"/>
      <w:lvlText w:val="%7."/>
      <w:lvlJc w:val="left"/>
      <w:pPr>
        <w:ind w:left="5030" w:hanging="360"/>
      </w:pPr>
    </w:lvl>
    <w:lvl w:ilvl="7" w:tplc="04100019" w:tentative="1">
      <w:start w:val="1"/>
      <w:numFmt w:val="lowerLetter"/>
      <w:lvlText w:val="%8."/>
      <w:lvlJc w:val="left"/>
      <w:pPr>
        <w:ind w:left="5750" w:hanging="360"/>
      </w:pPr>
    </w:lvl>
    <w:lvl w:ilvl="8" w:tplc="0410001B" w:tentative="1">
      <w:start w:val="1"/>
      <w:numFmt w:val="lowerRoman"/>
      <w:lvlText w:val="%9."/>
      <w:lvlJc w:val="right"/>
      <w:pPr>
        <w:ind w:left="6470" w:hanging="180"/>
      </w:pPr>
    </w:lvl>
  </w:abstractNum>
  <w:abstractNum w:abstractNumId="19" w15:restartNumberingAfterBreak="0">
    <w:nsid w:val="5F6579DD"/>
    <w:multiLevelType w:val="hybridMultilevel"/>
    <w:tmpl w:val="E20458EA"/>
    <w:lvl w:ilvl="0" w:tplc="041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FD12334"/>
    <w:multiLevelType w:val="multilevel"/>
    <w:tmpl w:val="65F01354"/>
    <w:lvl w:ilvl="0">
      <w:start w:val="5"/>
      <w:numFmt w:val="decimal"/>
      <w:lvlText w:val="%1."/>
      <w:lvlJc w:val="left"/>
      <w:pPr>
        <w:ind w:left="350" w:hanging="360"/>
      </w:pPr>
      <w:rPr>
        <w:rFonts w:hint="default"/>
      </w:rPr>
    </w:lvl>
    <w:lvl w:ilvl="1">
      <w:start w:val="1"/>
      <w:numFmt w:val="decimal"/>
      <w:isLgl/>
      <w:lvlText w:val="%1.%2."/>
      <w:lvlJc w:val="left"/>
      <w:pPr>
        <w:ind w:left="792" w:hanging="792"/>
      </w:pPr>
      <w:rPr>
        <w:rFonts w:hint="default"/>
      </w:rPr>
    </w:lvl>
    <w:lvl w:ilvl="2">
      <w:start w:val="1"/>
      <w:numFmt w:val="decimal"/>
      <w:isLgl/>
      <w:lvlText w:val="%1.%2.%3."/>
      <w:lvlJc w:val="left"/>
      <w:pPr>
        <w:ind w:left="802" w:hanging="792"/>
      </w:pPr>
      <w:rPr>
        <w:rFonts w:hint="default"/>
      </w:rPr>
    </w:lvl>
    <w:lvl w:ilvl="3">
      <w:start w:val="1"/>
      <w:numFmt w:val="decimal"/>
      <w:isLgl/>
      <w:lvlText w:val="%1.%2.%3.%4."/>
      <w:lvlJc w:val="left"/>
      <w:pPr>
        <w:ind w:left="812" w:hanging="792"/>
      </w:pPr>
      <w:rPr>
        <w:rFonts w:hint="default"/>
      </w:rPr>
    </w:lvl>
    <w:lvl w:ilvl="4">
      <w:start w:val="1"/>
      <w:numFmt w:val="decimal"/>
      <w:isLgl/>
      <w:lvlText w:val="%1.%2.%3.%4.%5."/>
      <w:lvlJc w:val="left"/>
      <w:pPr>
        <w:ind w:left="1110" w:hanging="1080"/>
      </w:pPr>
      <w:rPr>
        <w:rFonts w:hint="default"/>
      </w:rPr>
    </w:lvl>
    <w:lvl w:ilvl="5">
      <w:start w:val="1"/>
      <w:numFmt w:val="decimal"/>
      <w:isLgl/>
      <w:lvlText w:val="%1.%2.%3.%4.%5.%6."/>
      <w:lvlJc w:val="left"/>
      <w:pPr>
        <w:ind w:left="1120" w:hanging="1080"/>
      </w:pPr>
      <w:rPr>
        <w:rFonts w:hint="default"/>
      </w:rPr>
    </w:lvl>
    <w:lvl w:ilvl="6">
      <w:start w:val="1"/>
      <w:numFmt w:val="decimal"/>
      <w:isLgl/>
      <w:lvlText w:val="%1.%2.%3.%4.%5.%6.%7."/>
      <w:lvlJc w:val="left"/>
      <w:pPr>
        <w:ind w:left="149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70" w:hanging="1800"/>
      </w:pPr>
      <w:rPr>
        <w:rFonts w:hint="default"/>
      </w:rPr>
    </w:lvl>
  </w:abstractNum>
  <w:abstractNum w:abstractNumId="21" w15:restartNumberingAfterBreak="0">
    <w:nsid w:val="689566B6"/>
    <w:multiLevelType w:val="hybridMultilevel"/>
    <w:tmpl w:val="514E6F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6F376A7B"/>
    <w:multiLevelType w:val="hybridMultilevel"/>
    <w:tmpl w:val="6620649E"/>
    <w:lvl w:ilvl="0" w:tplc="680282F2">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5882C3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7700CBA">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93E650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32018C6">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44C84D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DFC093A">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2E0814">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E66440A">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755B7411"/>
    <w:multiLevelType w:val="hybridMultilevel"/>
    <w:tmpl w:val="28AE1E6C"/>
    <w:lvl w:ilvl="0" w:tplc="04100017">
      <w:start w:val="1"/>
      <w:numFmt w:val="lowerLetter"/>
      <w:lvlText w:val="%1)"/>
      <w:lvlJc w:val="left"/>
      <w:pPr>
        <w:ind w:left="710" w:hanging="360"/>
      </w:pPr>
    </w:lvl>
    <w:lvl w:ilvl="1" w:tplc="04100019" w:tentative="1">
      <w:start w:val="1"/>
      <w:numFmt w:val="lowerLetter"/>
      <w:lvlText w:val="%2."/>
      <w:lvlJc w:val="left"/>
      <w:pPr>
        <w:ind w:left="1430" w:hanging="360"/>
      </w:pPr>
    </w:lvl>
    <w:lvl w:ilvl="2" w:tplc="0410001B" w:tentative="1">
      <w:start w:val="1"/>
      <w:numFmt w:val="lowerRoman"/>
      <w:lvlText w:val="%3."/>
      <w:lvlJc w:val="right"/>
      <w:pPr>
        <w:ind w:left="2150" w:hanging="180"/>
      </w:pPr>
    </w:lvl>
    <w:lvl w:ilvl="3" w:tplc="0410000F" w:tentative="1">
      <w:start w:val="1"/>
      <w:numFmt w:val="decimal"/>
      <w:lvlText w:val="%4."/>
      <w:lvlJc w:val="left"/>
      <w:pPr>
        <w:ind w:left="2870" w:hanging="360"/>
      </w:pPr>
    </w:lvl>
    <w:lvl w:ilvl="4" w:tplc="04100019" w:tentative="1">
      <w:start w:val="1"/>
      <w:numFmt w:val="lowerLetter"/>
      <w:lvlText w:val="%5."/>
      <w:lvlJc w:val="left"/>
      <w:pPr>
        <w:ind w:left="3590" w:hanging="360"/>
      </w:pPr>
    </w:lvl>
    <w:lvl w:ilvl="5" w:tplc="0410001B" w:tentative="1">
      <w:start w:val="1"/>
      <w:numFmt w:val="lowerRoman"/>
      <w:lvlText w:val="%6."/>
      <w:lvlJc w:val="right"/>
      <w:pPr>
        <w:ind w:left="4310" w:hanging="180"/>
      </w:pPr>
    </w:lvl>
    <w:lvl w:ilvl="6" w:tplc="0410000F" w:tentative="1">
      <w:start w:val="1"/>
      <w:numFmt w:val="decimal"/>
      <w:lvlText w:val="%7."/>
      <w:lvlJc w:val="left"/>
      <w:pPr>
        <w:ind w:left="5030" w:hanging="360"/>
      </w:pPr>
    </w:lvl>
    <w:lvl w:ilvl="7" w:tplc="04100019" w:tentative="1">
      <w:start w:val="1"/>
      <w:numFmt w:val="lowerLetter"/>
      <w:lvlText w:val="%8."/>
      <w:lvlJc w:val="left"/>
      <w:pPr>
        <w:ind w:left="5750" w:hanging="360"/>
      </w:pPr>
    </w:lvl>
    <w:lvl w:ilvl="8" w:tplc="0410001B" w:tentative="1">
      <w:start w:val="1"/>
      <w:numFmt w:val="lowerRoman"/>
      <w:lvlText w:val="%9."/>
      <w:lvlJc w:val="right"/>
      <w:pPr>
        <w:ind w:left="6470" w:hanging="180"/>
      </w:pPr>
    </w:lvl>
  </w:abstractNum>
  <w:abstractNum w:abstractNumId="24" w15:restartNumberingAfterBreak="0">
    <w:nsid w:val="7D2559A7"/>
    <w:multiLevelType w:val="multilevel"/>
    <w:tmpl w:val="A8B4A83E"/>
    <w:lvl w:ilvl="0">
      <w:start w:val="1"/>
      <w:numFmt w:val="decimal"/>
      <w:lvlText w:val="%1."/>
      <w:lvlJc w:val="left"/>
      <w:pPr>
        <w:ind w:left="350" w:hanging="360"/>
      </w:pPr>
      <w:rPr>
        <w:rFonts w:hint="default"/>
      </w:rPr>
    </w:lvl>
    <w:lvl w:ilvl="1">
      <w:start w:val="1"/>
      <w:numFmt w:val="decimal"/>
      <w:isLgl/>
      <w:lvlText w:val="%1.%2."/>
      <w:lvlJc w:val="left"/>
      <w:pPr>
        <w:ind w:left="792" w:hanging="792"/>
      </w:pPr>
      <w:rPr>
        <w:rFonts w:hint="default"/>
      </w:rPr>
    </w:lvl>
    <w:lvl w:ilvl="2">
      <w:start w:val="1"/>
      <w:numFmt w:val="decimal"/>
      <w:isLgl/>
      <w:lvlText w:val="%1.%2.%3."/>
      <w:lvlJc w:val="left"/>
      <w:pPr>
        <w:ind w:left="802" w:hanging="792"/>
      </w:pPr>
      <w:rPr>
        <w:rFonts w:hint="default"/>
      </w:rPr>
    </w:lvl>
    <w:lvl w:ilvl="3">
      <w:start w:val="1"/>
      <w:numFmt w:val="decimal"/>
      <w:isLgl/>
      <w:lvlText w:val="%1.%2.%3.%4."/>
      <w:lvlJc w:val="left"/>
      <w:pPr>
        <w:ind w:left="812" w:hanging="792"/>
      </w:pPr>
      <w:rPr>
        <w:rFonts w:hint="default"/>
      </w:rPr>
    </w:lvl>
    <w:lvl w:ilvl="4">
      <w:start w:val="1"/>
      <w:numFmt w:val="decimal"/>
      <w:isLgl/>
      <w:lvlText w:val="%1.%2.%3.%4.%5."/>
      <w:lvlJc w:val="left"/>
      <w:pPr>
        <w:ind w:left="1110" w:hanging="1080"/>
      </w:pPr>
      <w:rPr>
        <w:rFonts w:hint="default"/>
      </w:rPr>
    </w:lvl>
    <w:lvl w:ilvl="5">
      <w:start w:val="1"/>
      <w:numFmt w:val="decimal"/>
      <w:isLgl/>
      <w:lvlText w:val="%1.%2.%3.%4.%5.%6."/>
      <w:lvlJc w:val="left"/>
      <w:pPr>
        <w:ind w:left="1120" w:hanging="1080"/>
      </w:pPr>
      <w:rPr>
        <w:rFonts w:hint="default"/>
      </w:rPr>
    </w:lvl>
    <w:lvl w:ilvl="6">
      <w:start w:val="1"/>
      <w:numFmt w:val="decimal"/>
      <w:isLgl/>
      <w:lvlText w:val="%1.%2.%3.%4.%5.%6.%7."/>
      <w:lvlJc w:val="left"/>
      <w:pPr>
        <w:ind w:left="149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70" w:hanging="1800"/>
      </w:pPr>
      <w:rPr>
        <w:rFonts w:hint="default"/>
      </w:rPr>
    </w:lvl>
  </w:abstractNum>
  <w:num w:numId="1" w16cid:durableId="977953218">
    <w:abstractNumId w:val="22"/>
  </w:num>
  <w:num w:numId="2" w16cid:durableId="1542092105">
    <w:abstractNumId w:val="12"/>
  </w:num>
  <w:num w:numId="3" w16cid:durableId="788159889">
    <w:abstractNumId w:val="15"/>
  </w:num>
  <w:num w:numId="4" w16cid:durableId="1384980659">
    <w:abstractNumId w:val="24"/>
  </w:num>
  <w:num w:numId="5" w16cid:durableId="1495219045">
    <w:abstractNumId w:val="14"/>
  </w:num>
  <w:num w:numId="6" w16cid:durableId="12810721">
    <w:abstractNumId w:val="1"/>
  </w:num>
  <w:num w:numId="7" w16cid:durableId="1794710669">
    <w:abstractNumId w:val="0"/>
  </w:num>
  <w:num w:numId="8" w16cid:durableId="1650671068">
    <w:abstractNumId w:val="16"/>
  </w:num>
  <w:num w:numId="9" w16cid:durableId="326251690">
    <w:abstractNumId w:val="2"/>
  </w:num>
  <w:num w:numId="10" w16cid:durableId="1214460412">
    <w:abstractNumId w:val="18"/>
  </w:num>
  <w:num w:numId="11" w16cid:durableId="1691644805">
    <w:abstractNumId w:val="23"/>
  </w:num>
  <w:num w:numId="12" w16cid:durableId="517816754">
    <w:abstractNumId w:val="9"/>
  </w:num>
  <w:num w:numId="13" w16cid:durableId="1026832621">
    <w:abstractNumId w:val="10"/>
  </w:num>
  <w:num w:numId="14" w16cid:durableId="157502012">
    <w:abstractNumId w:val="4"/>
  </w:num>
  <w:num w:numId="15" w16cid:durableId="508955031">
    <w:abstractNumId w:val="13"/>
  </w:num>
  <w:num w:numId="16" w16cid:durableId="2006933932">
    <w:abstractNumId w:val="3"/>
  </w:num>
  <w:num w:numId="17" w16cid:durableId="1831871671">
    <w:abstractNumId w:val="7"/>
  </w:num>
  <w:num w:numId="18" w16cid:durableId="992682914">
    <w:abstractNumId w:val="8"/>
  </w:num>
  <w:num w:numId="19" w16cid:durableId="249704931">
    <w:abstractNumId w:val="6"/>
  </w:num>
  <w:num w:numId="20" w16cid:durableId="892960211">
    <w:abstractNumId w:val="17"/>
  </w:num>
  <w:num w:numId="21" w16cid:durableId="918826055">
    <w:abstractNumId w:val="5"/>
  </w:num>
  <w:num w:numId="22" w16cid:durableId="1867251737">
    <w:abstractNumId w:val="19"/>
  </w:num>
  <w:num w:numId="23" w16cid:durableId="969435758">
    <w:abstractNumId w:val="11"/>
  </w:num>
  <w:num w:numId="24" w16cid:durableId="1846477352">
    <w:abstractNumId w:val="20"/>
  </w:num>
  <w:num w:numId="25" w16cid:durableId="270162635">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4CC8"/>
    <w:rsid w:val="0000064C"/>
    <w:rsid w:val="00002602"/>
    <w:rsid w:val="00005641"/>
    <w:rsid w:val="0001142F"/>
    <w:rsid w:val="000115D1"/>
    <w:rsid w:val="000117E1"/>
    <w:rsid w:val="00014BE0"/>
    <w:rsid w:val="0002419D"/>
    <w:rsid w:val="0002552E"/>
    <w:rsid w:val="00025A4D"/>
    <w:rsid w:val="0003050C"/>
    <w:rsid w:val="00033050"/>
    <w:rsid w:val="0003763F"/>
    <w:rsid w:val="0004049E"/>
    <w:rsid w:val="000423D3"/>
    <w:rsid w:val="000459E3"/>
    <w:rsid w:val="00046646"/>
    <w:rsid w:val="0004726E"/>
    <w:rsid w:val="00060158"/>
    <w:rsid w:val="00074395"/>
    <w:rsid w:val="00077279"/>
    <w:rsid w:val="000856A6"/>
    <w:rsid w:val="00086CA2"/>
    <w:rsid w:val="000B0798"/>
    <w:rsid w:val="000B4673"/>
    <w:rsid w:val="000B71FA"/>
    <w:rsid w:val="000C0AA7"/>
    <w:rsid w:val="000C4900"/>
    <w:rsid w:val="000C7E93"/>
    <w:rsid w:val="000D352F"/>
    <w:rsid w:val="000D6DA7"/>
    <w:rsid w:val="000E1BD2"/>
    <w:rsid w:val="000E2BE3"/>
    <w:rsid w:val="000E456E"/>
    <w:rsid w:val="000E6AA8"/>
    <w:rsid w:val="000F1212"/>
    <w:rsid w:val="000F72BA"/>
    <w:rsid w:val="001024BA"/>
    <w:rsid w:val="00103A2A"/>
    <w:rsid w:val="0010740E"/>
    <w:rsid w:val="00110F99"/>
    <w:rsid w:val="00124AAA"/>
    <w:rsid w:val="0013009E"/>
    <w:rsid w:val="00130A1A"/>
    <w:rsid w:val="001311DF"/>
    <w:rsid w:val="0013331D"/>
    <w:rsid w:val="00137CF4"/>
    <w:rsid w:val="00141F85"/>
    <w:rsid w:val="001421DD"/>
    <w:rsid w:val="00153D64"/>
    <w:rsid w:val="00153D95"/>
    <w:rsid w:val="0017284E"/>
    <w:rsid w:val="00182889"/>
    <w:rsid w:val="0019014D"/>
    <w:rsid w:val="001A2F7E"/>
    <w:rsid w:val="001A41FB"/>
    <w:rsid w:val="001B2162"/>
    <w:rsid w:val="001B3E65"/>
    <w:rsid w:val="001B6DF8"/>
    <w:rsid w:val="001C7C8E"/>
    <w:rsid w:val="001D0204"/>
    <w:rsid w:val="001D0985"/>
    <w:rsid w:val="001D1ADE"/>
    <w:rsid w:val="001E0187"/>
    <w:rsid w:val="001E5767"/>
    <w:rsid w:val="001F0F05"/>
    <w:rsid w:val="001F25E8"/>
    <w:rsid w:val="002033C9"/>
    <w:rsid w:val="00204EF0"/>
    <w:rsid w:val="00210450"/>
    <w:rsid w:val="00226071"/>
    <w:rsid w:val="00233488"/>
    <w:rsid w:val="002338B8"/>
    <w:rsid w:val="00245B25"/>
    <w:rsid w:val="00255407"/>
    <w:rsid w:val="00256298"/>
    <w:rsid w:val="002638B8"/>
    <w:rsid w:val="0027060F"/>
    <w:rsid w:val="002738A7"/>
    <w:rsid w:val="002752DD"/>
    <w:rsid w:val="00280676"/>
    <w:rsid w:val="0029521D"/>
    <w:rsid w:val="00296C46"/>
    <w:rsid w:val="00297412"/>
    <w:rsid w:val="002A0FA9"/>
    <w:rsid w:val="002A3536"/>
    <w:rsid w:val="002A3899"/>
    <w:rsid w:val="002A4E78"/>
    <w:rsid w:val="002A6E89"/>
    <w:rsid w:val="002B1E74"/>
    <w:rsid w:val="002C1AF0"/>
    <w:rsid w:val="002C1FDC"/>
    <w:rsid w:val="002C75E5"/>
    <w:rsid w:val="002E12C2"/>
    <w:rsid w:val="002E39C1"/>
    <w:rsid w:val="002E400C"/>
    <w:rsid w:val="002E412A"/>
    <w:rsid w:val="002E4495"/>
    <w:rsid w:val="002E6A17"/>
    <w:rsid w:val="002F1F00"/>
    <w:rsid w:val="002F34F7"/>
    <w:rsid w:val="002F6853"/>
    <w:rsid w:val="003057CA"/>
    <w:rsid w:val="00310010"/>
    <w:rsid w:val="00311B34"/>
    <w:rsid w:val="00315FC6"/>
    <w:rsid w:val="00317573"/>
    <w:rsid w:val="00320DF9"/>
    <w:rsid w:val="00330D30"/>
    <w:rsid w:val="003355B3"/>
    <w:rsid w:val="003361D6"/>
    <w:rsid w:val="00336FD2"/>
    <w:rsid w:val="00362219"/>
    <w:rsid w:val="003631AD"/>
    <w:rsid w:val="00363431"/>
    <w:rsid w:val="003645B6"/>
    <w:rsid w:val="003666FB"/>
    <w:rsid w:val="003766FA"/>
    <w:rsid w:val="003802F5"/>
    <w:rsid w:val="00386170"/>
    <w:rsid w:val="0038714E"/>
    <w:rsid w:val="003A005B"/>
    <w:rsid w:val="003A03D1"/>
    <w:rsid w:val="003A0583"/>
    <w:rsid w:val="003A47D8"/>
    <w:rsid w:val="003A6E6F"/>
    <w:rsid w:val="003A74B6"/>
    <w:rsid w:val="003A74D8"/>
    <w:rsid w:val="003B00BE"/>
    <w:rsid w:val="003B3642"/>
    <w:rsid w:val="003B50E2"/>
    <w:rsid w:val="003B77C3"/>
    <w:rsid w:val="003C1883"/>
    <w:rsid w:val="003C31B1"/>
    <w:rsid w:val="003C42BB"/>
    <w:rsid w:val="003E3861"/>
    <w:rsid w:val="003E6E1C"/>
    <w:rsid w:val="003F06EE"/>
    <w:rsid w:val="0040103D"/>
    <w:rsid w:val="004016C2"/>
    <w:rsid w:val="00401DA5"/>
    <w:rsid w:val="0040308B"/>
    <w:rsid w:val="004078F9"/>
    <w:rsid w:val="00411708"/>
    <w:rsid w:val="0041732C"/>
    <w:rsid w:val="004223E0"/>
    <w:rsid w:val="0042274C"/>
    <w:rsid w:val="0042296C"/>
    <w:rsid w:val="00426A8D"/>
    <w:rsid w:val="00431722"/>
    <w:rsid w:val="00431C86"/>
    <w:rsid w:val="00444069"/>
    <w:rsid w:val="00450804"/>
    <w:rsid w:val="004518E7"/>
    <w:rsid w:val="00461C49"/>
    <w:rsid w:val="00462ED8"/>
    <w:rsid w:val="004631BE"/>
    <w:rsid w:val="00466AE0"/>
    <w:rsid w:val="00467FBE"/>
    <w:rsid w:val="004707ED"/>
    <w:rsid w:val="0047298A"/>
    <w:rsid w:val="00474B31"/>
    <w:rsid w:val="00477941"/>
    <w:rsid w:val="00477E44"/>
    <w:rsid w:val="00482985"/>
    <w:rsid w:val="0048658A"/>
    <w:rsid w:val="00495A75"/>
    <w:rsid w:val="00495CF2"/>
    <w:rsid w:val="00496508"/>
    <w:rsid w:val="004B5CF5"/>
    <w:rsid w:val="004C525E"/>
    <w:rsid w:val="004D4BE9"/>
    <w:rsid w:val="004D4EFB"/>
    <w:rsid w:val="004D7E0C"/>
    <w:rsid w:val="004E2783"/>
    <w:rsid w:val="004F00F7"/>
    <w:rsid w:val="004F2FB9"/>
    <w:rsid w:val="004F3543"/>
    <w:rsid w:val="004F3776"/>
    <w:rsid w:val="004F64FC"/>
    <w:rsid w:val="005004B6"/>
    <w:rsid w:val="005015DB"/>
    <w:rsid w:val="00514C3C"/>
    <w:rsid w:val="00522E77"/>
    <w:rsid w:val="005412DA"/>
    <w:rsid w:val="005469F9"/>
    <w:rsid w:val="00553BEF"/>
    <w:rsid w:val="00561E44"/>
    <w:rsid w:val="00566461"/>
    <w:rsid w:val="00571230"/>
    <w:rsid w:val="005721C6"/>
    <w:rsid w:val="00575285"/>
    <w:rsid w:val="00575FE8"/>
    <w:rsid w:val="0058255E"/>
    <w:rsid w:val="00595E59"/>
    <w:rsid w:val="005A0F96"/>
    <w:rsid w:val="005A1E47"/>
    <w:rsid w:val="005A44B2"/>
    <w:rsid w:val="005A462A"/>
    <w:rsid w:val="005B19C9"/>
    <w:rsid w:val="005B3225"/>
    <w:rsid w:val="005B5F47"/>
    <w:rsid w:val="005C1263"/>
    <w:rsid w:val="005C47DB"/>
    <w:rsid w:val="005D537F"/>
    <w:rsid w:val="005D5426"/>
    <w:rsid w:val="005F1565"/>
    <w:rsid w:val="00602021"/>
    <w:rsid w:val="00612D3A"/>
    <w:rsid w:val="00615112"/>
    <w:rsid w:val="006208C1"/>
    <w:rsid w:val="00620B2C"/>
    <w:rsid w:val="006214D9"/>
    <w:rsid w:val="00643FDA"/>
    <w:rsid w:val="00646E26"/>
    <w:rsid w:val="00651D7C"/>
    <w:rsid w:val="0065439C"/>
    <w:rsid w:val="00661354"/>
    <w:rsid w:val="00664F86"/>
    <w:rsid w:val="00666A05"/>
    <w:rsid w:val="006721A9"/>
    <w:rsid w:val="0067548A"/>
    <w:rsid w:val="00684166"/>
    <w:rsid w:val="00685F14"/>
    <w:rsid w:val="00693707"/>
    <w:rsid w:val="0069600C"/>
    <w:rsid w:val="006A3BD7"/>
    <w:rsid w:val="006B1744"/>
    <w:rsid w:val="006D1B5A"/>
    <w:rsid w:val="006D65F3"/>
    <w:rsid w:val="006E4C70"/>
    <w:rsid w:val="006F0425"/>
    <w:rsid w:val="006F048A"/>
    <w:rsid w:val="006F2196"/>
    <w:rsid w:val="006F35D7"/>
    <w:rsid w:val="00701CFE"/>
    <w:rsid w:val="007169D3"/>
    <w:rsid w:val="007211EE"/>
    <w:rsid w:val="00722200"/>
    <w:rsid w:val="0072349C"/>
    <w:rsid w:val="0072409A"/>
    <w:rsid w:val="007362C8"/>
    <w:rsid w:val="00750645"/>
    <w:rsid w:val="00751A47"/>
    <w:rsid w:val="00756AC3"/>
    <w:rsid w:val="007632D2"/>
    <w:rsid w:val="00766796"/>
    <w:rsid w:val="007805FD"/>
    <w:rsid w:val="0078794C"/>
    <w:rsid w:val="00790782"/>
    <w:rsid w:val="007954DD"/>
    <w:rsid w:val="007A1F65"/>
    <w:rsid w:val="007A1FAD"/>
    <w:rsid w:val="007A3AE2"/>
    <w:rsid w:val="007A687E"/>
    <w:rsid w:val="007A7672"/>
    <w:rsid w:val="007B5799"/>
    <w:rsid w:val="007C09F6"/>
    <w:rsid w:val="007C1842"/>
    <w:rsid w:val="007C1EA9"/>
    <w:rsid w:val="007C7267"/>
    <w:rsid w:val="007D1546"/>
    <w:rsid w:val="007D4293"/>
    <w:rsid w:val="007E12D9"/>
    <w:rsid w:val="007E251A"/>
    <w:rsid w:val="007E2B19"/>
    <w:rsid w:val="007F103B"/>
    <w:rsid w:val="007F5DAD"/>
    <w:rsid w:val="007F7AFC"/>
    <w:rsid w:val="00807FDC"/>
    <w:rsid w:val="00821937"/>
    <w:rsid w:val="008405C3"/>
    <w:rsid w:val="008550A8"/>
    <w:rsid w:val="00861EDD"/>
    <w:rsid w:val="008628D2"/>
    <w:rsid w:val="008647D8"/>
    <w:rsid w:val="008716A3"/>
    <w:rsid w:val="00873A12"/>
    <w:rsid w:val="00874B6B"/>
    <w:rsid w:val="00875E3E"/>
    <w:rsid w:val="0088476C"/>
    <w:rsid w:val="00884ED7"/>
    <w:rsid w:val="00890F1D"/>
    <w:rsid w:val="00891906"/>
    <w:rsid w:val="008921CA"/>
    <w:rsid w:val="00893AA8"/>
    <w:rsid w:val="008A2CED"/>
    <w:rsid w:val="008A49DE"/>
    <w:rsid w:val="008A7718"/>
    <w:rsid w:val="008B2A32"/>
    <w:rsid w:val="008B5C72"/>
    <w:rsid w:val="008B5D2F"/>
    <w:rsid w:val="008C410B"/>
    <w:rsid w:val="008D1824"/>
    <w:rsid w:val="008D6889"/>
    <w:rsid w:val="008F03E7"/>
    <w:rsid w:val="008F20DA"/>
    <w:rsid w:val="008F393D"/>
    <w:rsid w:val="008F4E15"/>
    <w:rsid w:val="00900D03"/>
    <w:rsid w:val="00906D56"/>
    <w:rsid w:val="00910DE3"/>
    <w:rsid w:val="00924A91"/>
    <w:rsid w:val="00926939"/>
    <w:rsid w:val="009331D1"/>
    <w:rsid w:val="009379DB"/>
    <w:rsid w:val="00946315"/>
    <w:rsid w:val="0094689C"/>
    <w:rsid w:val="009608C1"/>
    <w:rsid w:val="00971B20"/>
    <w:rsid w:val="009812A6"/>
    <w:rsid w:val="009A3B31"/>
    <w:rsid w:val="009B6251"/>
    <w:rsid w:val="009D0CB5"/>
    <w:rsid w:val="009D2A2C"/>
    <w:rsid w:val="009D3D5B"/>
    <w:rsid w:val="009F4425"/>
    <w:rsid w:val="009F76D4"/>
    <w:rsid w:val="00A01529"/>
    <w:rsid w:val="00A06A4D"/>
    <w:rsid w:val="00A11A2B"/>
    <w:rsid w:val="00A26DDB"/>
    <w:rsid w:val="00A376D0"/>
    <w:rsid w:val="00A37EF9"/>
    <w:rsid w:val="00A4452C"/>
    <w:rsid w:val="00A54D17"/>
    <w:rsid w:val="00A63BF5"/>
    <w:rsid w:val="00A7261D"/>
    <w:rsid w:val="00A735A7"/>
    <w:rsid w:val="00A77B13"/>
    <w:rsid w:val="00A8748A"/>
    <w:rsid w:val="00A95EFA"/>
    <w:rsid w:val="00A97B40"/>
    <w:rsid w:val="00AA000B"/>
    <w:rsid w:val="00AB051D"/>
    <w:rsid w:val="00AB27B7"/>
    <w:rsid w:val="00AB5B10"/>
    <w:rsid w:val="00AB7FAE"/>
    <w:rsid w:val="00AD204A"/>
    <w:rsid w:val="00AD3ECE"/>
    <w:rsid w:val="00AE24F6"/>
    <w:rsid w:val="00AE517D"/>
    <w:rsid w:val="00AE5AA4"/>
    <w:rsid w:val="00AF410A"/>
    <w:rsid w:val="00B10A9B"/>
    <w:rsid w:val="00B11CF8"/>
    <w:rsid w:val="00B12B0F"/>
    <w:rsid w:val="00B217A7"/>
    <w:rsid w:val="00B309AF"/>
    <w:rsid w:val="00B400CB"/>
    <w:rsid w:val="00B413A2"/>
    <w:rsid w:val="00B41759"/>
    <w:rsid w:val="00B41B95"/>
    <w:rsid w:val="00B57277"/>
    <w:rsid w:val="00B6166E"/>
    <w:rsid w:val="00B82BE7"/>
    <w:rsid w:val="00B872AC"/>
    <w:rsid w:val="00B9038E"/>
    <w:rsid w:val="00B94FAD"/>
    <w:rsid w:val="00B95156"/>
    <w:rsid w:val="00BA3344"/>
    <w:rsid w:val="00BA6B2F"/>
    <w:rsid w:val="00BA73E2"/>
    <w:rsid w:val="00BD002A"/>
    <w:rsid w:val="00BD21E4"/>
    <w:rsid w:val="00BE646D"/>
    <w:rsid w:val="00BF16D6"/>
    <w:rsid w:val="00BF660C"/>
    <w:rsid w:val="00C1110C"/>
    <w:rsid w:val="00C13354"/>
    <w:rsid w:val="00C15C3F"/>
    <w:rsid w:val="00C17E87"/>
    <w:rsid w:val="00C257EA"/>
    <w:rsid w:val="00C265A7"/>
    <w:rsid w:val="00C31B31"/>
    <w:rsid w:val="00C3639A"/>
    <w:rsid w:val="00C41CB4"/>
    <w:rsid w:val="00C46408"/>
    <w:rsid w:val="00C52983"/>
    <w:rsid w:val="00C60764"/>
    <w:rsid w:val="00C665F8"/>
    <w:rsid w:val="00C674CB"/>
    <w:rsid w:val="00C72D52"/>
    <w:rsid w:val="00C73F9F"/>
    <w:rsid w:val="00C7798A"/>
    <w:rsid w:val="00C807EF"/>
    <w:rsid w:val="00C87CB2"/>
    <w:rsid w:val="00C925E5"/>
    <w:rsid w:val="00C95BA8"/>
    <w:rsid w:val="00C9693C"/>
    <w:rsid w:val="00CA2D05"/>
    <w:rsid w:val="00CA4010"/>
    <w:rsid w:val="00CA6163"/>
    <w:rsid w:val="00CB0054"/>
    <w:rsid w:val="00CB796A"/>
    <w:rsid w:val="00CC45C3"/>
    <w:rsid w:val="00CC5521"/>
    <w:rsid w:val="00CC7746"/>
    <w:rsid w:val="00CD1DA6"/>
    <w:rsid w:val="00CD2E02"/>
    <w:rsid w:val="00CD3EBC"/>
    <w:rsid w:val="00CF394A"/>
    <w:rsid w:val="00CF3F6E"/>
    <w:rsid w:val="00CF6F79"/>
    <w:rsid w:val="00D06EAA"/>
    <w:rsid w:val="00D12153"/>
    <w:rsid w:val="00D17153"/>
    <w:rsid w:val="00D30026"/>
    <w:rsid w:val="00D322FF"/>
    <w:rsid w:val="00D33B48"/>
    <w:rsid w:val="00D34679"/>
    <w:rsid w:val="00D37E8A"/>
    <w:rsid w:val="00D41852"/>
    <w:rsid w:val="00D509C6"/>
    <w:rsid w:val="00D52789"/>
    <w:rsid w:val="00D76974"/>
    <w:rsid w:val="00D80058"/>
    <w:rsid w:val="00D80BF6"/>
    <w:rsid w:val="00D81F07"/>
    <w:rsid w:val="00D86121"/>
    <w:rsid w:val="00D86475"/>
    <w:rsid w:val="00D91EA3"/>
    <w:rsid w:val="00D92F6E"/>
    <w:rsid w:val="00D94DB7"/>
    <w:rsid w:val="00D9782C"/>
    <w:rsid w:val="00D97A29"/>
    <w:rsid w:val="00DA0390"/>
    <w:rsid w:val="00DA62F2"/>
    <w:rsid w:val="00DB2AA2"/>
    <w:rsid w:val="00DB71CE"/>
    <w:rsid w:val="00DC06E0"/>
    <w:rsid w:val="00DC2818"/>
    <w:rsid w:val="00DC38C0"/>
    <w:rsid w:val="00DD4CC8"/>
    <w:rsid w:val="00DF45DF"/>
    <w:rsid w:val="00DF57D5"/>
    <w:rsid w:val="00DF6B8F"/>
    <w:rsid w:val="00E109F2"/>
    <w:rsid w:val="00E17A38"/>
    <w:rsid w:val="00E17F61"/>
    <w:rsid w:val="00E2343F"/>
    <w:rsid w:val="00E23FCD"/>
    <w:rsid w:val="00E25A5D"/>
    <w:rsid w:val="00E3270B"/>
    <w:rsid w:val="00E33F72"/>
    <w:rsid w:val="00E424A6"/>
    <w:rsid w:val="00E42F60"/>
    <w:rsid w:val="00E73390"/>
    <w:rsid w:val="00E80DED"/>
    <w:rsid w:val="00E86E29"/>
    <w:rsid w:val="00E92BAB"/>
    <w:rsid w:val="00E95858"/>
    <w:rsid w:val="00E973A9"/>
    <w:rsid w:val="00EA3D1F"/>
    <w:rsid w:val="00EA4B7E"/>
    <w:rsid w:val="00EA5615"/>
    <w:rsid w:val="00EA735C"/>
    <w:rsid w:val="00EB045D"/>
    <w:rsid w:val="00EC409E"/>
    <w:rsid w:val="00ED15ED"/>
    <w:rsid w:val="00EE2BC6"/>
    <w:rsid w:val="00EE6AE8"/>
    <w:rsid w:val="00EF2728"/>
    <w:rsid w:val="00F02ED0"/>
    <w:rsid w:val="00F036A4"/>
    <w:rsid w:val="00F043C8"/>
    <w:rsid w:val="00F05FF9"/>
    <w:rsid w:val="00F06136"/>
    <w:rsid w:val="00F12FBF"/>
    <w:rsid w:val="00F17D16"/>
    <w:rsid w:val="00F23920"/>
    <w:rsid w:val="00F2665D"/>
    <w:rsid w:val="00F279DF"/>
    <w:rsid w:val="00F32DD3"/>
    <w:rsid w:val="00F358B3"/>
    <w:rsid w:val="00F44A0A"/>
    <w:rsid w:val="00F52B80"/>
    <w:rsid w:val="00F55CA6"/>
    <w:rsid w:val="00F609FE"/>
    <w:rsid w:val="00F6522C"/>
    <w:rsid w:val="00F71E21"/>
    <w:rsid w:val="00F77829"/>
    <w:rsid w:val="00F77F8F"/>
    <w:rsid w:val="00F8133A"/>
    <w:rsid w:val="00F8187A"/>
    <w:rsid w:val="00F82951"/>
    <w:rsid w:val="00F84498"/>
    <w:rsid w:val="00F91601"/>
    <w:rsid w:val="00F92269"/>
    <w:rsid w:val="00F928D2"/>
    <w:rsid w:val="00F95248"/>
    <w:rsid w:val="00F9682D"/>
    <w:rsid w:val="00FA1758"/>
    <w:rsid w:val="00FA1CEA"/>
    <w:rsid w:val="00FA5909"/>
    <w:rsid w:val="00FB1099"/>
    <w:rsid w:val="00FB1292"/>
    <w:rsid w:val="00FB26D2"/>
    <w:rsid w:val="00FB2775"/>
    <w:rsid w:val="00FB4117"/>
    <w:rsid w:val="00FB538F"/>
    <w:rsid w:val="00FC26B6"/>
    <w:rsid w:val="00FC525C"/>
    <w:rsid w:val="00FC7E01"/>
    <w:rsid w:val="00FD17FF"/>
    <w:rsid w:val="00FE3B25"/>
    <w:rsid w:val="00FE5F52"/>
    <w:rsid w:val="00FF05EC"/>
    <w:rsid w:val="00FF2397"/>
    <w:rsid w:val="00FF608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053976"/>
  <w15:docId w15:val="{B5155411-22F6-4DFC-9DB8-2FB12CD3A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it-IT" w:eastAsia="it-I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93" w:line="249" w:lineRule="auto"/>
      <w:ind w:left="10" w:hanging="10"/>
      <w:jc w:val="both"/>
    </w:pPr>
    <w:rPr>
      <w:rFonts w:ascii="Times New Roman" w:eastAsia="Times New Roman" w:hAnsi="Times New Roman" w:cs="Times New Roman"/>
      <w:color w:val="000000"/>
    </w:rPr>
  </w:style>
  <w:style w:type="paragraph" w:styleId="Heading1">
    <w:name w:val="heading 1"/>
    <w:next w:val="Normal"/>
    <w:link w:val="Heading1Char"/>
    <w:uiPriority w:val="9"/>
    <w:qFormat/>
    <w:pPr>
      <w:keepNext/>
      <w:keepLines/>
      <w:spacing w:after="327" w:line="259" w:lineRule="auto"/>
      <w:ind w:left="689" w:hanging="10"/>
      <w:outlineLvl w:val="0"/>
    </w:pPr>
    <w:rPr>
      <w:rFonts w:ascii="Times New Roman" w:eastAsia="Times New Roman" w:hAnsi="Times New Roman" w:cs="Times New Roman"/>
      <w:b/>
      <w:color w:val="000000"/>
      <w:sz w:val="28"/>
    </w:rPr>
  </w:style>
  <w:style w:type="paragraph" w:styleId="Heading2">
    <w:name w:val="heading 2"/>
    <w:next w:val="Normal"/>
    <w:link w:val="Heading2Char"/>
    <w:uiPriority w:val="9"/>
    <w:unhideWhenUsed/>
    <w:qFormat/>
    <w:pPr>
      <w:keepNext/>
      <w:keepLines/>
      <w:spacing w:after="220" w:line="259" w:lineRule="auto"/>
      <w:ind w:left="10" w:hanging="10"/>
      <w:outlineLvl w:val="1"/>
    </w:pPr>
    <w:rPr>
      <w:rFonts w:ascii="Times New Roman" w:eastAsia="Times New Roman" w:hAnsi="Times New Roman" w:cs="Times New Roman"/>
      <w:b/>
      <w:color w:val="000000"/>
    </w:rPr>
  </w:style>
  <w:style w:type="paragraph" w:styleId="Heading3">
    <w:name w:val="heading 3"/>
    <w:next w:val="Normal"/>
    <w:link w:val="Heading3Char"/>
    <w:uiPriority w:val="9"/>
    <w:unhideWhenUsed/>
    <w:qFormat/>
    <w:pPr>
      <w:keepNext/>
      <w:keepLines/>
      <w:spacing w:after="220" w:line="259" w:lineRule="auto"/>
      <w:ind w:left="10" w:hanging="10"/>
      <w:outlineLvl w:val="2"/>
    </w:pPr>
    <w:rPr>
      <w:rFonts w:ascii="Times New Roman" w:eastAsia="Times New Roman" w:hAnsi="Times New Roman" w:cs="Times New Roman"/>
      <w:b/>
      <w:color w:val="000000"/>
    </w:rPr>
  </w:style>
  <w:style w:type="paragraph" w:styleId="Heading4">
    <w:name w:val="heading 4"/>
    <w:next w:val="Normal"/>
    <w:link w:val="Heading4Char"/>
    <w:uiPriority w:val="9"/>
    <w:unhideWhenUsed/>
    <w:qFormat/>
    <w:pPr>
      <w:keepNext/>
      <w:keepLines/>
      <w:spacing w:after="220" w:line="259" w:lineRule="auto"/>
      <w:ind w:left="10" w:hanging="10"/>
      <w:outlineLvl w:val="3"/>
    </w:pPr>
    <w:rPr>
      <w:rFonts w:ascii="Times New Roman" w:eastAsia="Times New Roman" w:hAnsi="Times New Roman" w:cs="Times New Roman"/>
      <w:b/>
      <w:color w:val="000000"/>
    </w:rPr>
  </w:style>
  <w:style w:type="paragraph" w:styleId="Heading5">
    <w:name w:val="heading 5"/>
    <w:next w:val="Normal"/>
    <w:link w:val="Heading5Char"/>
    <w:uiPriority w:val="9"/>
    <w:unhideWhenUsed/>
    <w:qFormat/>
    <w:pPr>
      <w:keepNext/>
      <w:keepLines/>
      <w:spacing w:after="220" w:line="259" w:lineRule="auto"/>
      <w:ind w:left="10" w:hanging="10"/>
      <w:outlineLvl w:val="4"/>
    </w:pPr>
    <w:rPr>
      <w:rFonts w:ascii="Times New Roman" w:eastAsia="Times New Roman" w:hAnsi="Times New Roman" w:cs="Times New Roman"/>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Times New Roman" w:eastAsia="Times New Roman" w:hAnsi="Times New Roman" w:cs="Times New Roman"/>
      <w:b/>
      <w:color w:val="000000"/>
      <w:sz w:val="24"/>
    </w:rPr>
  </w:style>
  <w:style w:type="character" w:customStyle="1" w:styleId="Heading4Char">
    <w:name w:val="Heading 4 Char"/>
    <w:link w:val="Heading4"/>
    <w:rPr>
      <w:rFonts w:ascii="Times New Roman" w:eastAsia="Times New Roman" w:hAnsi="Times New Roman" w:cs="Times New Roman"/>
      <w:b/>
      <w:color w:val="000000"/>
      <w:sz w:val="24"/>
    </w:rPr>
  </w:style>
  <w:style w:type="character" w:customStyle="1" w:styleId="Heading5Char">
    <w:name w:val="Heading 5 Char"/>
    <w:link w:val="Heading5"/>
    <w:rPr>
      <w:rFonts w:ascii="Times New Roman" w:eastAsia="Times New Roman" w:hAnsi="Times New Roman" w:cs="Times New Roman"/>
      <w:b/>
      <w:color w:val="000000"/>
      <w:sz w:val="24"/>
    </w:rPr>
  </w:style>
  <w:style w:type="character" w:customStyle="1" w:styleId="Heading1Char">
    <w:name w:val="Heading 1 Char"/>
    <w:link w:val="Heading1"/>
    <w:rPr>
      <w:rFonts w:ascii="Times New Roman" w:eastAsia="Times New Roman" w:hAnsi="Times New Roman" w:cs="Times New Roman"/>
      <w:b/>
      <w:color w:val="000000"/>
      <w:sz w:val="28"/>
    </w:rPr>
  </w:style>
  <w:style w:type="character" w:customStyle="1" w:styleId="Heading2Char">
    <w:name w:val="Heading 2 Char"/>
    <w:link w:val="Heading2"/>
    <w:rPr>
      <w:rFonts w:ascii="Times New Roman" w:eastAsia="Times New Roman" w:hAnsi="Times New Roman" w:cs="Times New Roman"/>
      <w:b/>
      <w:color w:val="000000"/>
      <w:sz w:val="24"/>
    </w:rPr>
  </w:style>
  <w:style w:type="paragraph" w:styleId="TOC1">
    <w:name w:val="toc 1"/>
    <w:hidden/>
    <w:uiPriority w:val="39"/>
    <w:pPr>
      <w:spacing w:after="58" w:line="259" w:lineRule="auto"/>
      <w:ind w:left="25" w:right="440" w:hanging="10"/>
    </w:pPr>
    <w:rPr>
      <w:rFonts w:ascii="Times New Roman" w:eastAsia="Times New Roman" w:hAnsi="Times New Roman" w:cs="Times New Roman"/>
      <w:b/>
      <w:color w:val="000000"/>
    </w:rPr>
  </w:style>
  <w:style w:type="paragraph" w:styleId="TOC2">
    <w:name w:val="toc 2"/>
    <w:hidden/>
    <w:uiPriority w:val="39"/>
    <w:pPr>
      <w:spacing w:after="56" w:line="259" w:lineRule="auto"/>
      <w:ind w:left="507" w:right="440" w:hanging="10"/>
    </w:pPr>
    <w:rPr>
      <w:rFonts w:ascii="Times New Roman" w:eastAsia="Times New Roman" w:hAnsi="Times New Roman" w:cs="Times New Roman"/>
      <w:color w:val="000000"/>
      <w:sz w:val="22"/>
    </w:rPr>
  </w:style>
  <w:style w:type="paragraph" w:styleId="ListParagraph">
    <w:name w:val="List Paragraph"/>
    <w:basedOn w:val="Normal"/>
    <w:uiPriority w:val="34"/>
    <w:qFormat/>
    <w:rsid w:val="00AD204A"/>
    <w:pPr>
      <w:spacing w:after="160" w:line="259" w:lineRule="auto"/>
      <w:ind w:left="720" w:firstLine="0"/>
      <w:contextualSpacing/>
      <w:jc w:val="left"/>
    </w:pPr>
    <w:rPr>
      <w:rFonts w:asciiTheme="minorHAnsi" w:eastAsiaTheme="minorHAnsi" w:hAnsiTheme="minorHAnsi" w:cstheme="minorBidi"/>
      <w:color w:val="auto"/>
      <w:sz w:val="22"/>
      <w:szCs w:val="22"/>
      <w:lang w:eastAsia="en-US"/>
    </w:rPr>
  </w:style>
  <w:style w:type="paragraph" w:styleId="Header">
    <w:name w:val="header"/>
    <w:basedOn w:val="Normal"/>
    <w:link w:val="HeaderChar"/>
    <w:uiPriority w:val="99"/>
    <w:unhideWhenUsed/>
    <w:rsid w:val="005A462A"/>
    <w:pPr>
      <w:tabs>
        <w:tab w:val="center" w:pos="4819"/>
        <w:tab w:val="right" w:pos="9638"/>
      </w:tabs>
      <w:spacing w:after="0" w:line="240" w:lineRule="auto"/>
    </w:pPr>
  </w:style>
  <w:style w:type="character" w:customStyle="1" w:styleId="HeaderChar">
    <w:name w:val="Header Char"/>
    <w:basedOn w:val="DefaultParagraphFont"/>
    <w:link w:val="Header"/>
    <w:uiPriority w:val="99"/>
    <w:rsid w:val="005A462A"/>
    <w:rPr>
      <w:rFonts w:ascii="Times New Roman" w:eastAsia="Times New Roman" w:hAnsi="Times New Roman" w:cs="Times New Roman"/>
      <w:color w:val="000000"/>
    </w:rPr>
  </w:style>
  <w:style w:type="paragraph" w:styleId="Revision">
    <w:name w:val="Revision"/>
    <w:hidden/>
    <w:uiPriority w:val="99"/>
    <w:semiHidden/>
    <w:rsid w:val="00CD1DA6"/>
    <w:pPr>
      <w:spacing w:after="0" w:line="240" w:lineRule="auto"/>
    </w:pPr>
    <w:rPr>
      <w:rFonts w:ascii="Times New Roman" w:eastAsia="Times New Roman" w:hAnsi="Times New Roman" w:cs="Times New Roman"/>
      <w:color w:val="000000"/>
    </w:rPr>
  </w:style>
  <w:style w:type="character" w:styleId="CommentReference">
    <w:name w:val="annotation reference"/>
    <w:basedOn w:val="DefaultParagraphFont"/>
    <w:uiPriority w:val="99"/>
    <w:semiHidden/>
    <w:unhideWhenUsed/>
    <w:rsid w:val="002E4495"/>
    <w:rPr>
      <w:sz w:val="16"/>
      <w:szCs w:val="16"/>
    </w:rPr>
  </w:style>
  <w:style w:type="paragraph" w:styleId="CommentText">
    <w:name w:val="annotation text"/>
    <w:basedOn w:val="Normal"/>
    <w:link w:val="CommentTextChar"/>
    <w:uiPriority w:val="99"/>
    <w:unhideWhenUsed/>
    <w:rsid w:val="002E4495"/>
    <w:pPr>
      <w:spacing w:line="240" w:lineRule="auto"/>
    </w:pPr>
    <w:rPr>
      <w:sz w:val="20"/>
      <w:szCs w:val="20"/>
    </w:rPr>
  </w:style>
  <w:style w:type="character" w:customStyle="1" w:styleId="CommentTextChar">
    <w:name w:val="Comment Text Char"/>
    <w:basedOn w:val="DefaultParagraphFont"/>
    <w:link w:val="CommentText"/>
    <w:uiPriority w:val="99"/>
    <w:rsid w:val="002E4495"/>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2E4495"/>
    <w:rPr>
      <w:b/>
      <w:bCs/>
    </w:rPr>
  </w:style>
  <w:style w:type="character" w:customStyle="1" w:styleId="CommentSubjectChar">
    <w:name w:val="Comment Subject Char"/>
    <w:basedOn w:val="CommentTextChar"/>
    <w:link w:val="CommentSubject"/>
    <w:uiPriority w:val="99"/>
    <w:semiHidden/>
    <w:rsid w:val="002E4495"/>
    <w:rPr>
      <w:rFonts w:ascii="Times New Roman" w:eastAsia="Times New Roman" w:hAnsi="Times New Roman" w:cs="Times New Roman"/>
      <w:b/>
      <w:bCs/>
      <w:color w:val="000000"/>
      <w:sz w:val="20"/>
      <w:szCs w:val="20"/>
    </w:rPr>
  </w:style>
  <w:style w:type="paragraph" w:styleId="NormalWeb">
    <w:name w:val="Normal (Web)"/>
    <w:basedOn w:val="Normal"/>
    <w:uiPriority w:val="99"/>
    <w:unhideWhenUsed/>
    <w:rsid w:val="00893AA8"/>
    <w:pPr>
      <w:spacing w:before="100" w:beforeAutospacing="1" w:after="100" w:afterAutospacing="1" w:line="240" w:lineRule="auto"/>
      <w:ind w:left="0" w:firstLine="0"/>
      <w:jc w:val="left"/>
    </w:pPr>
    <w:rPr>
      <w:color w:val="auto"/>
      <w:kern w:val="0"/>
      <w14:ligatures w14:val="none"/>
    </w:rPr>
  </w:style>
  <w:style w:type="character" w:styleId="Strong">
    <w:name w:val="Strong"/>
    <w:basedOn w:val="DefaultParagraphFont"/>
    <w:uiPriority w:val="22"/>
    <w:qFormat/>
    <w:rsid w:val="000B4673"/>
    <w:rPr>
      <w:b/>
      <w:bCs/>
    </w:rPr>
  </w:style>
  <w:style w:type="character" w:styleId="Hyperlink">
    <w:name w:val="Hyperlink"/>
    <w:basedOn w:val="DefaultParagraphFont"/>
    <w:uiPriority w:val="99"/>
    <w:unhideWhenUsed/>
    <w:rsid w:val="00BE646D"/>
    <w:rPr>
      <w:color w:val="467886" w:themeColor="hyperlink"/>
      <w:u w:val="single"/>
    </w:rPr>
  </w:style>
  <w:style w:type="paragraph" w:styleId="Footer">
    <w:name w:val="footer"/>
    <w:basedOn w:val="Normal"/>
    <w:link w:val="FooterChar"/>
    <w:uiPriority w:val="99"/>
    <w:unhideWhenUsed/>
    <w:rsid w:val="001E5767"/>
    <w:pPr>
      <w:tabs>
        <w:tab w:val="center" w:pos="4680"/>
        <w:tab w:val="right" w:pos="9360"/>
      </w:tabs>
      <w:spacing w:after="0" w:line="240" w:lineRule="auto"/>
      <w:ind w:left="0" w:firstLine="0"/>
      <w:jc w:val="left"/>
    </w:pPr>
    <w:rPr>
      <w:rFonts w:asciiTheme="minorHAnsi" w:eastAsiaTheme="minorEastAsia" w:hAnsiTheme="minorHAnsi"/>
      <w:color w:val="auto"/>
      <w:kern w:val="0"/>
      <w:sz w:val="22"/>
      <w:szCs w:val="22"/>
      <w14:ligatures w14:val="none"/>
    </w:rPr>
  </w:style>
  <w:style w:type="character" w:customStyle="1" w:styleId="FooterChar">
    <w:name w:val="Footer Char"/>
    <w:basedOn w:val="DefaultParagraphFont"/>
    <w:link w:val="Footer"/>
    <w:uiPriority w:val="99"/>
    <w:rsid w:val="001E5767"/>
    <w:rPr>
      <w:rFonts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02081-4FAB-4498-889B-842030A58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9416</Words>
  <Characters>53672</Characters>
  <Application>Microsoft Office Word</Application>
  <DocSecurity>0</DocSecurity>
  <Lines>447</Lines>
  <Paragraphs>125</Paragraphs>
  <ScaleCrop>false</ScaleCrop>
  <HeadingPairs>
    <vt:vector size="2" baseType="variant">
      <vt:variant>
        <vt:lpstr>Titolo</vt:lpstr>
      </vt:variant>
      <vt:variant>
        <vt:i4>1</vt:i4>
      </vt:variant>
    </vt:vector>
  </HeadingPairs>
  <TitlesOfParts>
    <vt:vector size="1" baseType="lpstr">
      <vt:lpstr>GRANT CONTRACT FOR A DECENTRALISED PROGRAMME :</vt:lpstr>
    </vt:vector>
  </TitlesOfParts>
  <Company/>
  <LinksUpToDate>false</LinksUpToDate>
  <CharactersWithSpaces>62963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Armela Nuhija</cp:lastModifiedBy>
  <cp:revision>3</cp:revision>
  <cp:lastPrinted>2026-04-22T10:12:00Z</cp:lastPrinted>
  <dcterms:created xsi:type="dcterms:W3CDTF">2026-05-08T09:44:00Z</dcterms:created>
  <dcterms:modified xsi:type="dcterms:W3CDTF">2026-05-11T10:52:00Z</dcterms:modified>
</cp:coreProperties>
</file>